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B18" w:rsidRPr="00E4086E" w:rsidRDefault="000B4B18" w:rsidP="000B4B18">
      <w:pPr>
        <w:spacing w:after="0"/>
        <w:jc w:val="center"/>
        <w:rPr>
          <w:rFonts w:ascii="Times New Roman" w:hAnsi="Times New Roman" w:cs="Times New Roman"/>
          <w:b/>
          <w:sz w:val="28"/>
        </w:rPr>
      </w:pPr>
    </w:p>
    <w:p w:rsidR="000B4B18" w:rsidRDefault="000B4B18" w:rsidP="000B4B18">
      <w:pPr>
        <w:spacing w:after="0"/>
        <w:jc w:val="center"/>
        <w:rPr>
          <w:rFonts w:ascii="Times New Roman" w:hAnsi="Times New Roman" w:cs="Times New Roman"/>
          <w:b/>
          <w:sz w:val="28"/>
        </w:rPr>
      </w:pPr>
    </w:p>
    <w:p w:rsidR="000B4B18" w:rsidRDefault="000B4B18" w:rsidP="000B4B18">
      <w:pPr>
        <w:spacing w:after="0"/>
        <w:jc w:val="center"/>
        <w:rPr>
          <w:rFonts w:ascii="Times New Roman" w:hAnsi="Times New Roman" w:cs="Times New Roman"/>
          <w:b/>
          <w:sz w:val="28"/>
        </w:rPr>
      </w:pPr>
    </w:p>
    <w:p w:rsidR="000B4B18" w:rsidRDefault="000B4B18" w:rsidP="000B4B18">
      <w:pPr>
        <w:spacing w:after="0"/>
        <w:jc w:val="center"/>
        <w:rPr>
          <w:rFonts w:ascii="Times New Roman" w:hAnsi="Times New Roman" w:cs="Times New Roman"/>
          <w:b/>
          <w:sz w:val="28"/>
        </w:rPr>
      </w:pPr>
    </w:p>
    <w:p w:rsidR="000B4B18" w:rsidRDefault="000B4B18" w:rsidP="000B4B18">
      <w:pPr>
        <w:spacing w:after="0"/>
        <w:jc w:val="center"/>
        <w:rPr>
          <w:rFonts w:ascii="Times New Roman" w:hAnsi="Times New Roman" w:cs="Times New Roman"/>
          <w:b/>
          <w:sz w:val="28"/>
        </w:rPr>
      </w:pPr>
    </w:p>
    <w:p w:rsidR="000B4B18" w:rsidRDefault="000B4B18" w:rsidP="000B4B18">
      <w:pPr>
        <w:spacing w:after="0"/>
        <w:jc w:val="center"/>
        <w:rPr>
          <w:rFonts w:ascii="Times New Roman" w:hAnsi="Times New Roman" w:cs="Times New Roman"/>
          <w:b/>
          <w:sz w:val="28"/>
        </w:rPr>
      </w:pPr>
    </w:p>
    <w:p w:rsidR="000B4B18" w:rsidRDefault="000B4B18" w:rsidP="000B4B18">
      <w:pPr>
        <w:spacing w:after="0"/>
        <w:jc w:val="center"/>
        <w:rPr>
          <w:rFonts w:ascii="Times New Roman" w:hAnsi="Times New Roman" w:cs="Times New Roman"/>
          <w:b/>
          <w:sz w:val="28"/>
        </w:rPr>
      </w:pPr>
    </w:p>
    <w:p w:rsidR="000B4B18" w:rsidRDefault="000B4B18" w:rsidP="000B4B18">
      <w:pPr>
        <w:spacing w:after="0"/>
        <w:jc w:val="center"/>
        <w:rPr>
          <w:rFonts w:ascii="Times New Roman" w:hAnsi="Times New Roman" w:cs="Times New Roman"/>
          <w:b/>
          <w:sz w:val="28"/>
        </w:rPr>
      </w:pPr>
    </w:p>
    <w:p w:rsidR="000B4B18" w:rsidRDefault="000B4B18" w:rsidP="000B4B18">
      <w:pPr>
        <w:spacing w:after="0"/>
        <w:jc w:val="center"/>
        <w:rPr>
          <w:rFonts w:ascii="Times New Roman" w:hAnsi="Times New Roman" w:cs="Times New Roman"/>
          <w:b/>
          <w:sz w:val="28"/>
        </w:rPr>
      </w:pPr>
    </w:p>
    <w:p w:rsidR="000B4B18" w:rsidRDefault="000B4B18" w:rsidP="000B4B18">
      <w:pPr>
        <w:spacing w:after="0"/>
        <w:jc w:val="center"/>
        <w:rPr>
          <w:rFonts w:ascii="Times New Roman" w:hAnsi="Times New Roman" w:cs="Times New Roman"/>
          <w:b/>
          <w:sz w:val="28"/>
        </w:rPr>
      </w:pPr>
    </w:p>
    <w:p w:rsidR="000B4B18" w:rsidRPr="00E4086E" w:rsidRDefault="000B4B18" w:rsidP="000B4B18">
      <w:pPr>
        <w:spacing w:after="0"/>
        <w:jc w:val="center"/>
        <w:rPr>
          <w:rFonts w:ascii="Times New Roman" w:hAnsi="Times New Roman" w:cs="Times New Roman"/>
          <w:b/>
          <w:sz w:val="28"/>
        </w:rPr>
      </w:pPr>
    </w:p>
    <w:p w:rsidR="000B4B18" w:rsidRPr="00E4086E" w:rsidRDefault="000B4B18" w:rsidP="000B4B18">
      <w:pPr>
        <w:spacing w:after="0"/>
        <w:jc w:val="center"/>
        <w:rPr>
          <w:rFonts w:ascii="Times New Roman" w:hAnsi="Times New Roman" w:cs="Times New Roman"/>
          <w:b/>
          <w:sz w:val="28"/>
        </w:rPr>
      </w:pPr>
    </w:p>
    <w:p w:rsidR="000B4B18" w:rsidRPr="00E4086E" w:rsidRDefault="000B4B18" w:rsidP="000B4B18">
      <w:pPr>
        <w:spacing w:after="0"/>
        <w:jc w:val="center"/>
        <w:rPr>
          <w:rFonts w:ascii="Times New Roman" w:hAnsi="Times New Roman" w:cs="Times New Roman"/>
          <w:b/>
          <w:sz w:val="28"/>
        </w:rPr>
      </w:pPr>
      <w:r w:rsidRPr="00E4086E">
        <w:rPr>
          <w:rFonts w:ascii="Times New Roman" w:hAnsi="Times New Roman" w:cs="Times New Roman"/>
          <w:b/>
          <w:sz w:val="28"/>
        </w:rPr>
        <w:t>ОБОСНОВЫВАЮЩИЕ МАТЕРИАЛЫ</w:t>
      </w:r>
    </w:p>
    <w:p w:rsidR="000B4B18" w:rsidRPr="00E4086E" w:rsidRDefault="000B4B18" w:rsidP="000B4B18">
      <w:pPr>
        <w:spacing w:after="0"/>
        <w:jc w:val="center"/>
        <w:rPr>
          <w:rFonts w:ascii="Times New Roman" w:hAnsi="Times New Roman" w:cs="Times New Roman"/>
          <w:b/>
          <w:sz w:val="28"/>
        </w:rPr>
      </w:pPr>
      <w:r w:rsidRPr="00E4086E">
        <w:rPr>
          <w:rFonts w:ascii="Times New Roman" w:hAnsi="Times New Roman" w:cs="Times New Roman"/>
          <w:b/>
          <w:sz w:val="28"/>
        </w:rPr>
        <w:t>К СХЕМЕ ТЕ</w:t>
      </w:r>
      <w:r>
        <w:rPr>
          <w:rFonts w:ascii="Times New Roman" w:hAnsi="Times New Roman" w:cs="Times New Roman"/>
          <w:b/>
          <w:sz w:val="28"/>
        </w:rPr>
        <w:t>ПЛОСНАБЖЕНИЯ ГОРОДА СТЕРЛИТАМАК</w:t>
      </w:r>
    </w:p>
    <w:p w:rsidR="000B4B18" w:rsidRPr="00E4086E" w:rsidRDefault="000B4B18" w:rsidP="000B4B18">
      <w:pPr>
        <w:spacing w:after="0"/>
        <w:jc w:val="center"/>
        <w:rPr>
          <w:rFonts w:ascii="Times New Roman" w:hAnsi="Times New Roman" w:cs="Times New Roman"/>
          <w:b/>
          <w:sz w:val="28"/>
        </w:rPr>
      </w:pPr>
      <w:r w:rsidRPr="00E4086E">
        <w:rPr>
          <w:rFonts w:ascii="Times New Roman" w:hAnsi="Times New Roman" w:cs="Times New Roman"/>
          <w:b/>
          <w:sz w:val="28"/>
        </w:rPr>
        <w:t>ДО 20</w:t>
      </w:r>
      <w:r>
        <w:rPr>
          <w:rFonts w:ascii="Times New Roman" w:hAnsi="Times New Roman" w:cs="Times New Roman"/>
          <w:b/>
          <w:sz w:val="28"/>
        </w:rPr>
        <w:t>28</w:t>
      </w:r>
      <w:r w:rsidRPr="00E4086E">
        <w:rPr>
          <w:rFonts w:ascii="Times New Roman" w:hAnsi="Times New Roman" w:cs="Times New Roman"/>
          <w:b/>
          <w:sz w:val="28"/>
        </w:rPr>
        <w:t xml:space="preserve"> ГОДА</w:t>
      </w:r>
    </w:p>
    <w:p w:rsidR="000B4B18" w:rsidRPr="00E4086E" w:rsidRDefault="00981F3F" w:rsidP="000B4B18">
      <w:pPr>
        <w:spacing w:after="0"/>
        <w:jc w:val="center"/>
        <w:rPr>
          <w:rFonts w:ascii="Times New Roman" w:hAnsi="Times New Roman" w:cs="Times New Roman"/>
          <w:b/>
          <w:sz w:val="28"/>
        </w:rPr>
      </w:pPr>
      <w:r>
        <w:rPr>
          <w:rFonts w:ascii="Times New Roman" w:hAnsi="Times New Roman"/>
          <w:b/>
          <w:sz w:val="28"/>
        </w:rPr>
        <w:t>(актуализация на 2016 г)</w:t>
      </w:r>
    </w:p>
    <w:p w:rsidR="000B4B18" w:rsidRPr="00E4086E" w:rsidRDefault="000B4B18" w:rsidP="000B4B18">
      <w:pPr>
        <w:spacing w:after="0"/>
        <w:jc w:val="center"/>
        <w:rPr>
          <w:rFonts w:ascii="Times New Roman" w:hAnsi="Times New Roman" w:cs="Times New Roman"/>
          <w:b/>
          <w:sz w:val="28"/>
        </w:rPr>
      </w:pPr>
      <w:r w:rsidRPr="00E4086E">
        <w:rPr>
          <w:rFonts w:ascii="Times New Roman" w:hAnsi="Times New Roman" w:cs="Times New Roman"/>
          <w:b/>
          <w:sz w:val="28"/>
        </w:rPr>
        <w:t xml:space="preserve">КНИГА </w:t>
      </w:r>
      <w:r>
        <w:rPr>
          <w:rFonts w:ascii="Times New Roman" w:hAnsi="Times New Roman" w:cs="Times New Roman"/>
          <w:b/>
          <w:sz w:val="28"/>
        </w:rPr>
        <w:t>1</w:t>
      </w:r>
      <w:r w:rsidRPr="00E4086E">
        <w:rPr>
          <w:rFonts w:ascii="Times New Roman" w:hAnsi="Times New Roman" w:cs="Times New Roman"/>
          <w:b/>
          <w:sz w:val="28"/>
        </w:rPr>
        <w:t xml:space="preserve">. </w:t>
      </w:r>
      <w:r>
        <w:rPr>
          <w:rFonts w:ascii="Times New Roman" w:hAnsi="Times New Roman" w:cs="Times New Roman"/>
          <w:b/>
          <w:sz w:val="28"/>
        </w:rPr>
        <w:t>Перспективный спрос на тепловую мощность и теплоноситель в установленных границах городского округа Стерлитамак</w:t>
      </w:r>
    </w:p>
    <w:p w:rsidR="000B4B18" w:rsidRPr="00E4086E" w:rsidRDefault="000B4B18" w:rsidP="000B4B18">
      <w:pPr>
        <w:spacing w:after="0"/>
        <w:jc w:val="center"/>
        <w:rPr>
          <w:rFonts w:ascii="Times New Roman" w:hAnsi="Times New Roman" w:cs="Times New Roman"/>
          <w:b/>
          <w:sz w:val="28"/>
        </w:rPr>
      </w:pPr>
      <w:r w:rsidRPr="00E4086E">
        <w:rPr>
          <w:rFonts w:ascii="Times New Roman" w:hAnsi="Times New Roman" w:cs="Times New Roman"/>
          <w:b/>
          <w:sz w:val="28"/>
        </w:rPr>
        <w:br w:type="page"/>
      </w:r>
    </w:p>
    <w:p w:rsidR="00251F25" w:rsidRPr="008E7526" w:rsidRDefault="00251F25" w:rsidP="008E7526">
      <w:pPr>
        <w:pStyle w:val="af8"/>
        <w:numPr>
          <w:ilvl w:val="0"/>
          <w:numId w:val="0"/>
        </w:numPr>
        <w:ind w:left="432"/>
        <w:jc w:val="center"/>
        <w:outlineLvl w:val="0"/>
        <w:rPr>
          <w:color w:val="auto"/>
        </w:rPr>
      </w:pPr>
      <w:bookmarkStart w:id="0" w:name="_Toc373674721"/>
      <w:r w:rsidRPr="008E7526">
        <w:rPr>
          <w:color w:val="auto"/>
        </w:rPr>
        <w:lastRenderedPageBreak/>
        <w:t>Оглавление</w:t>
      </w:r>
      <w:bookmarkEnd w:id="0"/>
    </w:p>
    <w:p w:rsidR="00A1351B" w:rsidRDefault="003008B5">
      <w:pPr>
        <w:pStyle w:val="12"/>
        <w:rPr>
          <w:rFonts w:asciiTheme="minorHAnsi" w:eastAsiaTheme="minorEastAsia" w:hAnsiTheme="minorHAnsi" w:cstheme="minorBidi"/>
          <w:noProof/>
          <w:sz w:val="22"/>
          <w:szCs w:val="22"/>
        </w:rPr>
      </w:pPr>
      <w:r>
        <w:fldChar w:fldCharType="begin"/>
      </w:r>
      <w:r w:rsidR="00251F25">
        <w:instrText xml:space="preserve"> TOC \o "1-3" \h \z \u </w:instrText>
      </w:r>
      <w:r>
        <w:fldChar w:fldCharType="separate"/>
      </w:r>
      <w:hyperlink w:anchor="_Toc373674721" w:history="1">
        <w:r w:rsidR="00A1351B" w:rsidRPr="009D269D">
          <w:rPr>
            <w:rStyle w:val="af7"/>
            <w:rFonts w:eastAsiaTheme="majorEastAsia"/>
            <w:noProof/>
          </w:rPr>
          <w:t>Оглавление</w:t>
        </w:r>
        <w:r w:rsidR="00A1351B">
          <w:rPr>
            <w:noProof/>
            <w:webHidden/>
          </w:rPr>
          <w:tab/>
        </w:r>
        <w:r>
          <w:rPr>
            <w:noProof/>
            <w:webHidden/>
          </w:rPr>
          <w:fldChar w:fldCharType="begin"/>
        </w:r>
        <w:r w:rsidR="00A1351B">
          <w:rPr>
            <w:noProof/>
            <w:webHidden/>
          </w:rPr>
          <w:instrText xml:space="preserve"> PAGEREF _Toc373674721 \h </w:instrText>
        </w:r>
        <w:r>
          <w:rPr>
            <w:noProof/>
            <w:webHidden/>
          </w:rPr>
        </w:r>
        <w:r>
          <w:rPr>
            <w:noProof/>
            <w:webHidden/>
          </w:rPr>
          <w:fldChar w:fldCharType="separate"/>
        </w:r>
        <w:r w:rsidR="00CB4F0A">
          <w:rPr>
            <w:noProof/>
            <w:webHidden/>
          </w:rPr>
          <w:t>2</w:t>
        </w:r>
        <w:r>
          <w:rPr>
            <w:noProof/>
            <w:webHidden/>
          </w:rPr>
          <w:fldChar w:fldCharType="end"/>
        </w:r>
      </w:hyperlink>
    </w:p>
    <w:p w:rsidR="00A1351B" w:rsidRDefault="00001116">
      <w:pPr>
        <w:pStyle w:val="12"/>
        <w:rPr>
          <w:rFonts w:asciiTheme="minorHAnsi" w:eastAsiaTheme="minorEastAsia" w:hAnsiTheme="minorHAnsi" w:cstheme="minorBidi"/>
          <w:noProof/>
          <w:sz w:val="22"/>
          <w:szCs w:val="22"/>
        </w:rPr>
      </w:pPr>
      <w:hyperlink w:anchor="_Toc373674722" w:history="1">
        <w:r w:rsidR="00A1351B" w:rsidRPr="009D269D">
          <w:rPr>
            <w:rStyle w:val="af7"/>
            <w:rFonts w:eastAsiaTheme="majorEastAsia"/>
            <w:noProof/>
          </w:rPr>
          <w:t>1</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Перспективное потребление тепловой энергии на цели теплоснабжения.</w:t>
        </w:r>
        <w:r w:rsidR="00A1351B">
          <w:rPr>
            <w:noProof/>
            <w:webHidden/>
          </w:rPr>
          <w:tab/>
        </w:r>
        <w:r w:rsidR="003008B5">
          <w:rPr>
            <w:noProof/>
            <w:webHidden/>
          </w:rPr>
          <w:fldChar w:fldCharType="begin"/>
        </w:r>
        <w:r w:rsidR="00A1351B">
          <w:rPr>
            <w:noProof/>
            <w:webHidden/>
          </w:rPr>
          <w:instrText xml:space="preserve"> PAGEREF _Toc373674722 \h </w:instrText>
        </w:r>
        <w:r w:rsidR="003008B5">
          <w:rPr>
            <w:noProof/>
            <w:webHidden/>
          </w:rPr>
        </w:r>
        <w:r w:rsidR="003008B5">
          <w:rPr>
            <w:noProof/>
            <w:webHidden/>
          </w:rPr>
          <w:fldChar w:fldCharType="separate"/>
        </w:r>
        <w:r w:rsidR="00CB4F0A">
          <w:rPr>
            <w:noProof/>
            <w:webHidden/>
          </w:rPr>
          <w:t>3</w:t>
        </w:r>
        <w:r w:rsidR="003008B5">
          <w:rPr>
            <w:noProof/>
            <w:webHidden/>
          </w:rPr>
          <w:fldChar w:fldCharType="end"/>
        </w:r>
      </w:hyperlink>
    </w:p>
    <w:p w:rsidR="00A1351B" w:rsidRDefault="00001116">
      <w:pPr>
        <w:pStyle w:val="23"/>
        <w:tabs>
          <w:tab w:val="left" w:pos="880"/>
          <w:tab w:val="right" w:leader="dot" w:pos="10195"/>
        </w:tabs>
        <w:rPr>
          <w:rFonts w:asciiTheme="minorHAnsi" w:eastAsiaTheme="minorEastAsia" w:hAnsiTheme="minorHAnsi" w:cstheme="minorBidi"/>
          <w:noProof/>
          <w:sz w:val="22"/>
          <w:szCs w:val="22"/>
        </w:rPr>
      </w:pPr>
      <w:hyperlink w:anchor="_Toc373674723" w:history="1">
        <w:r w:rsidR="00A1351B" w:rsidRPr="009D269D">
          <w:rPr>
            <w:rStyle w:val="af7"/>
            <w:rFonts w:eastAsiaTheme="majorEastAsia"/>
            <w:noProof/>
          </w:rPr>
          <w:t>1.1</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Данные базового уровня потребления тепла на цели теплоснабжения.</w:t>
        </w:r>
        <w:r w:rsidR="00A1351B">
          <w:rPr>
            <w:noProof/>
            <w:webHidden/>
          </w:rPr>
          <w:tab/>
        </w:r>
        <w:r w:rsidR="003008B5">
          <w:rPr>
            <w:noProof/>
            <w:webHidden/>
          </w:rPr>
          <w:fldChar w:fldCharType="begin"/>
        </w:r>
        <w:r w:rsidR="00A1351B">
          <w:rPr>
            <w:noProof/>
            <w:webHidden/>
          </w:rPr>
          <w:instrText xml:space="preserve"> PAGEREF _Toc373674723 \h </w:instrText>
        </w:r>
        <w:r w:rsidR="003008B5">
          <w:rPr>
            <w:noProof/>
            <w:webHidden/>
          </w:rPr>
        </w:r>
        <w:r w:rsidR="003008B5">
          <w:rPr>
            <w:noProof/>
            <w:webHidden/>
          </w:rPr>
          <w:fldChar w:fldCharType="separate"/>
        </w:r>
        <w:r w:rsidR="00CB4F0A">
          <w:rPr>
            <w:noProof/>
            <w:webHidden/>
          </w:rPr>
          <w:t>3</w:t>
        </w:r>
        <w:r w:rsidR="003008B5">
          <w:rPr>
            <w:noProof/>
            <w:webHidden/>
          </w:rPr>
          <w:fldChar w:fldCharType="end"/>
        </w:r>
      </w:hyperlink>
    </w:p>
    <w:p w:rsidR="00A1351B" w:rsidRDefault="00001116">
      <w:pPr>
        <w:pStyle w:val="23"/>
        <w:tabs>
          <w:tab w:val="left" w:pos="880"/>
          <w:tab w:val="right" w:leader="dot" w:pos="10195"/>
        </w:tabs>
        <w:rPr>
          <w:rFonts w:asciiTheme="minorHAnsi" w:eastAsiaTheme="minorEastAsia" w:hAnsiTheme="minorHAnsi" w:cstheme="minorBidi"/>
          <w:noProof/>
          <w:sz w:val="22"/>
          <w:szCs w:val="22"/>
        </w:rPr>
      </w:pPr>
      <w:hyperlink w:anchor="_Toc373674724" w:history="1">
        <w:r w:rsidR="00A1351B" w:rsidRPr="009D269D">
          <w:rPr>
            <w:rStyle w:val="af7"/>
            <w:rFonts w:eastAsiaTheme="majorEastAsia"/>
            <w:noProof/>
          </w:rPr>
          <w:t>1.2</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r w:rsidR="00A1351B">
          <w:rPr>
            <w:noProof/>
            <w:webHidden/>
          </w:rPr>
          <w:tab/>
        </w:r>
        <w:r w:rsidR="003008B5">
          <w:rPr>
            <w:noProof/>
            <w:webHidden/>
          </w:rPr>
          <w:fldChar w:fldCharType="begin"/>
        </w:r>
        <w:r w:rsidR="00A1351B">
          <w:rPr>
            <w:noProof/>
            <w:webHidden/>
          </w:rPr>
          <w:instrText xml:space="preserve"> PAGEREF _Toc373674724 \h </w:instrText>
        </w:r>
        <w:r w:rsidR="003008B5">
          <w:rPr>
            <w:noProof/>
            <w:webHidden/>
          </w:rPr>
        </w:r>
        <w:r w:rsidR="003008B5">
          <w:rPr>
            <w:noProof/>
            <w:webHidden/>
          </w:rPr>
          <w:fldChar w:fldCharType="separate"/>
        </w:r>
        <w:r w:rsidR="00CB4F0A">
          <w:rPr>
            <w:noProof/>
            <w:webHidden/>
          </w:rPr>
          <w:t>4</w:t>
        </w:r>
        <w:r w:rsidR="003008B5">
          <w:rPr>
            <w:noProof/>
            <w:webHidden/>
          </w:rPr>
          <w:fldChar w:fldCharType="end"/>
        </w:r>
      </w:hyperlink>
    </w:p>
    <w:p w:rsidR="00A1351B" w:rsidRDefault="00001116">
      <w:pPr>
        <w:pStyle w:val="23"/>
        <w:tabs>
          <w:tab w:val="left" w:pos="880"/>
          <w:tab w:val="right" w:leader="dot" w:pos="10195"/>
        </w:tabs>
        <w:rPr>
          <w:rFonts w:asciiTheme="minorHAnsi" w:eastAsiaTheme="minorEastAsia" w:hAnsiTheme="minorHAnsi" w:cstheme="minorBidi"/>
          <w:noProof/>
          <w:sz w:val="22"/>
          <w:szCs w:val="22"/>
        </w:rPr>
      </w:pPr>
      <w:hyperlink w:anchor="_Toc373674725" w:history="1">
        <w:r w:rsidR="00A1351B" w:rsidRPr="009D269D">
          <w:rPr>
            <w:rStyle w:val="af7"/>
            <w:rFonts w:eastAsiaTheme="majorEastAsia"/>
            <w:noProof/>
          </w:rPr>
          <w:t>1.3</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A1351B">
          <w:rPr>
            <w:noProof/>
            <w:webHidden/>
          </w:rPr>
          <w:tab/>
        </w:r>
        <w:r w:rsidR="003008B5">
          <w:rPr>
            <w:noProof/>
            <w:webHidden/>
          </w:rPr>
          <w:fldChar w:fldCharType="begin"/>
        </w:r>
        <w:r w:rsidR="00A1351B">
          <w:rPr>
            <w:noProof/>
            <w:webHidden/>
          </w:rPr>
          <w:instrText xml:space="preserve"> PAGEREF _Toc373674725 \h </w:instrText>
        </w:r>
        <w:r w:rsidR="003008B5">
          <w:rPr>
            <w:noProof/>
            <w:webHidden/>
          </w:rPr>
        </w:r>
        <w:r w:rsidR="003008B5">
          <w:rPr>
            <w:noProof/>
            <w:webHidden/>
          </w:rPr>
          <w:fldChar w:fldCharType="separate"/>
        </w:r>
        <w:r w:rsidR="00CB4F0A">
          <w:rPr>
            <w:noProof/>
            <w:webHidden/>
          </w:rPr>
          <w:t>13</w:t>
        </w:r>
        <w:r w:rsidR="003008B5">
          <w:rPr>
            <w:noProof/>
            <w:webHidden/>
          </w:rPr>
          <w:fldChar w:fldCharType="end"/>
        </w:r>
      </w:hyperlink>
    </w:p>
    <w:p w:rsidR="00A1351B" w:rsidRDefault="00001116">
      <w:pPr>
        <w:pStyle w:val="12"/>
        <w:rPr>
          <w:rFonts w:asciiTheme="minorHAnsi" w:eastAsiaTheme="minorEastAsia" w:hAnsiTheme="minorHAnsi" w:cstheme="minorBidi"/>
          <w:noProof/>
          <w:sz w:val="22"/>
          <w:szCs w:val="22"/>
        </w:rPr>
      </w:pPr>
      <w:hyperlink w:anchor="_Toc373674726" w:history="1">
        <w:r w:rsidR="00A1351B" w:rsidRPr="009D269D">
          <w:rPr>
            <w:rStyle w:val="af7"/>
            <w:rFonts w:eastAsiaTheme="majorEastAsia"/>
            <w:noProof/>
          </w:rPr>
          <w:t>1.4</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Прогнозы перспективных удельных расходов тепловой энергии для обеспечения технологических процессов.</w:t>
        </w:r>
        <w:r w:rsidR="00A1351B">
          <w:rPr>
            <w:noProof/>
            <w:webHidden/>
          </w:rPr>
          <w:tab/>
        </w:r>
        <w:r w:rsidR="003008B5">
          <w:rPr>
            <w:noProof/>
            <w:webHidden/>
          </w:rPr>
          <w:fldChar w:fldCharType="begin"/>
        </w:r>
        <w:r w:rsidR="00A1351B">
          <w:rPr>
            <w:noProof/>
            <w:webHidden/>
          </w:rPr>
          <w:instrText xml:space="preserve"> PAGEREF _Toc373674726 \h </w:instrText>
        </w:r>
        <w:r w:rsidR="003008B5">
          <w:rPr>
            <w:noProof/>
            <w:webHidden/>
          </w:rPr>
        </w:r>
        <w:r w:rsidR="003008B5">
          <w:rPr>
            <w:noProof/>
            <w:webHidden/>
          </w:rPr>
          <w:fldChar w:fldCharType="separate"/>
        </w:r>
        <w:r w:rsidR="00CB4F0A">
          <w:rPr>
            <w:noProof/>
            <w:webHidden/>
          </w:rPr>
          <w:t>16</w:t>
        </w:r>
        <w:r w:rsidR="003008B5">
          <w:rPr>
            <w:noProof/>
            <w:webHidden/>
          </w:rPr>
          <w:fldChar w:fldCharType="end"/>
        </w:r>
      </w:hyperlink>
    </w:p>
    <w:p w:rsidR="00A1351B" w:rsidRDefault="00001116">
      <w:pPr>
        <w:pStyle w:val="23"/>
        <w:tabs>
          <w:tab w:val="left" w:pos="880"/>
          <w:tab w:val="right" w:leader="dot" w:pos="10195"/>
        </w:tabs>
        <w:rPr>
          <w:rFonts w:asciiTheme="minorHAnsi" w:eastAsiaTheme="minorEastAsia" w:hAnsiTheme="minorHAnsi" w:cstheme="minorBidi"/>
          <w:noProof/>
          <w:sz w:val="22"/>
          <w:szCs w:val="22"/>
        </w:rPr>
      </w:pPr>
      <w:hyperlink w:anchor="_Toc373674727" w:history="1">
        <w:r w:rsidR="00A1351B" w:rsidRPr="009D269D">
          <w:rPr>
            <w:rStyle w:val="af7"/>
            <w:rFonts w:eastAsiaTheme="majorEastAsia"/>
            <w:noProof/>
          </w:rPr>
          <w:t>1.5</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к новому строительству централизованных источников тепловой энергии на каждом этапе.</w:t>
        </w:r>
        <w:r w:rsidR="00A1351B">
          <w:rPr>
            <w:noProof/>
            <w:webHidden/>
          </w:rPr>
          <w:tab/>
        </w:r>
        <w:r w:rsidR="003008B5">
          <w:rPr>
            <w:noProof/>
            <w:webHidden/>
          </w:rPr>
          <w:fldChar w:fldCharType="begin"/>
        </w:r>
        <w:r w:rsidR="00A1351B">
          <w:rPr>
            <w:noProof/>
            <w:webHidden/>
          </w:rPr>
          <w:instrText xml:space="preserve"> PAGEREF _Toc373674727 \h </w:instrText>
        </w:r>
        <w:r w:rsidR="003008B5">
          <w:rPr>
            <w:noProof/>
            <w:webHidden/>
          </w:rPr>
        </w:r>
        <w:r w:rsidR="003008B5">
          <w:rPr>
            <w:noProof/>
            <w:webHidden/>
          </w:rPr>
          <w:fldChar w:fldCharType="separate"/>
        </w:r>
        <w:r w:rsidR="00CB4F0A">
          <w:rPr>
            <w:noProof/>
            <w:webHidden/>
          </w:rPr>
          <w:t>17</w:t>
        </w:r>
        <w:r w:rsidR="003008B5">
          <w:rPr>
            <w:noProof/>
            <w:webHidden/>
          </w:rPr>
          <w:fldChar w:fldCharType="end"/>
        </w:r>
      </w:hyperlink>
    </w:p>
    <w:p w:rsidR="00A1351B" w:rsidRDefault="00001116">
      <w:pPr>
        <w:pStyle w:val="23"/>
        <w:tabs>
          <w:tab w:val="left" w:pos="880"/>
          <w:tab w:val="right" w:leader="dot" w:pos="10195"/>
        </w:tabs>
        <w:rPr>
          <w:rFonts w:asciiTheme="minorHAnsi" w:eastAsiaTheme="minorEastAsia" w:hAnsiTheme="minorHAnsi" w:cstheme="minorBidi"/>
          <w:noProof/>
          <w:sz w:val="22"/>
          <w:szCs w:val="22"/>
        </w:rPr>
      </w:pPr>
      <w:hyperlink w:anchor="_Toc373674728" w:history="1">
        <w:r w:rsidR="00A1351B" w:rsidRPr="009D269D">
          <w:rPr>
            <w:rStyle w:val="af7"/>
            <w:rFonts w:eastAsiaTheme="majorEastAsia"/>
            <w:noProof/>
          </w:rPr>
          <w:t>1.6</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A1351B">
          <w:rPr>
            <w:noProof/>
            <w:webHidden/>
          </w:rPr>
          <w:tab/>
        </w:r>
        <w:r w:rsidR="003008B5">
          <w:rPr>
            <w:noProof/>
            <w:webHidden/>
          </w:rPr>
          <w:fldChar w:fldCharType="begin"/>
        </w:r>
        <w:r w:rsidR="00A1351B">
          <w:rPr>
            <w:noProof/>
            <w:webHidden/>
          </w:rPr>
          <w:instrText xml:space="preserve"> PAGEREF _Toc373674728 \h </w:instrText>
        </w:r>
        <w:r w:rsidR="003008B5">
          <w:rPr>
            <w:noProof/>
            <w:webHidden/>
          </w:rPr>
        </w:r>
        <w:r w:rsidR="003008B5">
          <w:rPr>
            <w:noProof/>
            <w:webHidden/>
          </w:rPr>
          <w:fldChar w:fldCharType="separate"/>
        </w:r>
        <w:r w:rsidR="00CB4F0A">
          <w:rPr>
            <w:noProof/>
            <w:webHidden/>
          </w:rPr>
          <w:t>28</w:t>
        </w:r>
        <w:r w:rsidR="003008B5">
          <w:rPr>
            <w:noProof/>
            <w:webHidden/>
          </w:rPr>
          <w:fldChar w:fldCharType="end"/>
        </w:r>
      </w:hyperlink>
    </w:p>
    <w:p w:rsidR="00A1351B" w:rsidRDefault="00001116">
      <w:pPr>
        <w:pStyle w:val="23"/>
        <w:tabs>
          <w:tab w:val="left" w:pos="880"/>
          <w:tab w:val="right" w:leader="dot" w:pos="10195"/>
        </w:tabs>
        <w:rPr>
          <w:rFonts w:asciiTheme="minorHAnsi" w:eastAsiaTheme="minorEastAsia" w:hAnsiTheme="minorHAnsi" w:cstheme="minorBidi"/>
          <w:noProof/>
          <w:sz w:val="22"/>
          <w:szCs w:val="22"/>
        </w:rPr>
      </w:pPr>
      <w:hyperlink w:anchor="_Toc373674729" w:history="1">
        <w:r w:rsidR="00A1351B" w:rsidRPr="009D269D">
          <w:rPr>
            <w:rStyle w:val="af7"/>
            <w:rFonts w:eastAsiaTheme="majorEastAsia"/>
            <w:noProof/>
          </w:rPr>
          <w:t>1.7</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к новому строительству источников тепловой энергии на каждом этапе.</w:t>
        </w:r>
        <w:r w:rsidR="00A1351B">
          <w:rPr>
            <w:noProof/>
            <w:webHidden/>
          </w:rPr>
          <w:tab/>
        </w:r>
        <w:r w:rsidR="003008B5">
          <w:rPr>
            <w:noProof/>
            <w:webHidden/>
          </w:rPr>
          <w:fldChar w:fldCharType="begin"/>
        </w:r>
        <w:r w:rsidR="00A1351B">
          <w:rPr>
            <w:noProof/>
            <w:webHidden/>
          </w:rPr>
          <w:instrText xml:space="preserve"> PAGEREF _Toc373674729 \h </w:instrText>
        </w:r>
        <w:r w:rsidR="003008B5">
          <w:rPr>
            <w:noProof/>
            <w:webHidden/>
          </w:rPr>
        </w:r>
        <w:r w:rsidR="003008B5">
          <w:rPr>
            <w:noProof/>
            <w:webHidden/>
          </w:rPr>
          <w:fldChar w:fldCharType="separate"/>
        </w:r>
        <w:r w:rsidR="00CB4F0A">
          <w:rPr>
            <w:noProof/>
            <w:webHidden/>
          </w:rPr>
          <w:t>28</w:t>
        </w:r>
        <w:r w:rsidR="003008B5">
          <w:rPr>
            <w:noProof/>
            <w:webHidden/>
          </w:rPr>
          <w:fldChar w:fldCharType="end"/>
        </w:r>
      </w:hyperlink>
    </w:p>
    <w:p w:rsidR="00A1351B" w:rsidRDefault="00001116">
      <w:pPr>
        <w:pStyle w:val="12"/>
        <w:rPr>
          <w:rFonts w:asciiTheme="minorHAnsi" w:eastAsiaTheme="minorEastAsia" w:hAnsiTheme="minorHAnsi" w:cstheme="minorBidi"/>
          <w:noProof/>
          <w:sz w:val="22"/>
          <w:szCs w:val="22"/>
        </w:rPr>
      </w:pPr>
      <w:hyperlink w:anchor="_Toc373674730" w:history="1">
        <w:r w:rsidR="00A1351B" w:rsidRPr="009D269D">
          <w:rPr>
            <w:rStyle w:val="af7"/>
            <w:rFonts w:eastAsiaTheme="majorEastAsia"/>
            <w:noProof/>
          </w:rPr>
          <w:t>1.8</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r w:rsidR="00A1351B">
          <w:rPr>
            <w:noProof/>
            <w:webHidden/>
          </w:rPr>
          <w:tab/>
        </w:r>
        <w:r w:rsidR="003008B5">
          <w:rPr>
            <w:noProof/>
            <w:webHidden/>
          </w:rPr>
          <w:fldChar w:fldCharType="begin"/>
        </w:r>
        <w:r w:rsidR="00A1351B">
          <w:rPr>
            <w:noProof/>
            <w:webHidden/>
          </w:rPr>
          <w:instrText xml:space="preserve"> PAGEREF _Toc373674730 \h </w:instrText>
        </w:r>
        <w:r w:rsidR="003008B5">
          <w:rPr>
            <w:noProof/>
            <w:webHidden/>
          </w:rPr>
        </w:r>
        <w:r w:rsidR="003008B5">
          <w:rPr>
            <w:noProof/>
            <w:webHidden/>
          </w:rPr>
          <w:fldChar w:fldCharType="separate"/>
        </w:r>
        <w:r w:rsidR="00CB4F0A">
          <w:rPr>
            <w:noProof/>
            <w:webHidden/>
          </w:rPr>
          <w:t>30</w:t>
        </w:r>
        <w:r w:rsidR="003008B5">
          <w:rPr>
            <w:noProof/>
            <w:webHidden/>
          </w:rPr>
          <w:fldChar w:fldCharType="end"/>
        </w:r>
      </w:hyperlink>
    </w:p>
    <w:p w:rsidR="00A1351B" w:rsidRDefault="00001116">
      <w:pPr>
        <w:pStyle w:val="12"/>
        <w:rPr>
          <w:rFonts w:asciiTheme="minorHAnsi" w:eastAsiaTheme="minorEastAsia" w:hAnsiTheme="minorHAnsi" w:cstheme="minorBidi"/>
          <w:noProof/>
          <w:sz w:val="22"/>
          <w:szCs w:val="22"/>
        </w:rPr>
      </w:pPr>
      <w:hyperlink w:anchor="_Toc373674731" w:history="1">
        <w:r w:rsidR="00A1351B" w:rsidRPr="009D269D">
          <w:rPr>
            <w:rStyle w:val="af7"/>
            <w:rFonts w:eastAsiaTheme="majorEastAsia"/>
            <w:noProof/>
          </w:rPr>
          <w:t>1.9</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r w:rsidR="00A1351B">
          <w:rPr>
            <w:noProof/>
            <w:webHidden/>
          </w:rPr>
          <w:tab/>
        </w:r>
        <w:r w:rsidR="003008B5">
          <w:rPr>
            <w:noProof/>
            <w:webHidden/>
          </w:rPr>
          <w:fldChar w:fldCharType="begin"/>
        </w:r>
        <w:r w:rsidR="00A1351B">
          <w:rPr>
            <w:noProof/>
            <w:webHidden/>
          </w:rPr>
          <w:instrText xml:space="preserve"> PAGEREF _Toc373674731 \h </w:instrText>
        </w:r>
        <w:r w:rsidR="003008B5">
          <w:rPr>
            <w:noProof/>
            <w:webHidden/>
          </w:rPr>
        </w:r>
        <w:r w:rsidR="003008B5">
          <w:rPr>
            <w:noProof/>
            <w:webHidden/>
          </w:rPr>
          <w:fldChar w:fldCharType="separate"/>
        </w:r>
        <w:r w:rsidR="00CB4F0A">
          <w:rPr>
            <w:noProof/>
            <w:webHidden/>
          </w:rPr>
          <w:t>30</w:t>
        </w:r>
        <w:r w:rsidR="003008B5">
          <w:rPr>
            <w:noProof/>
            <w:webHidden/>
          </w:rPr>
          <w:fldChar w:fldCharType="end"/>
        </w:r>
      </w:hyperlink>
    </w:p>
    <w:p w:rsidR="00A1351B" w:rsidRDefault="00001116">
      <w:pPr>
        <w:pStyle w:val="12"/>
        <w:rPr>
          <w:rFonts w:asciiTheme="minorHAnsi" w:eastAsiaTheme="minorEastAsia" w:hAnsiTheme="minorHAnsi" w:cstheme="minorBidi"/>
          <w:noProof/>
          <w:sz w:val="22"/>
          <w:szCs w:val="22"/>
        </w:rPr>
      </w:pPr>
      <w:hyperlink w:anchor="_Toc373674732" w:history="1">
        <w:r w:rsidR="00A1351B" w:rsidRPr="009D269D">
          <w:rPr>
            <w:rStyle w:val="af7"/>
            <w:rFonts w:eastAsiaTheme="majorEastAsia"/>
            <w:noProof/>
          </w:rPr>
          <w:t>1.10</w:t>
        </w:r>
        <w:r w:rsidR="00A1351B">
          <w:rPr>
            <w:rFonts w:asciiTheme="minorHAnsi" w:eastAsiaTheme="minorEastAsia" w:hAnsiTheme="minorHAnsi" w:cstheme="minorBidi"/>
            <w:noProof/>
            <w:sz w:val="22"/>
            <w:szCs w:val="22"/>
          </w:rPr>
          <w:tab/>
        </w:r>
        <w:r w:rsidR="00A1351B" w:rsidRPr="009D269D">
          <w:rPr>
            <w:rStyle w:val="af7"/>
            <w:rFonts w:eastAsiaTheme="majorEastAsia"/>
            <w:noProof/>
          </w:rPr>
          <w:t>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r w:rsidR="00A1351B">
          <w:rPr>
            <w:noProof/>
            <w:webHidden/>
          </w:rPr>
          <w:tab/>
        </w:r>
        <w:r w:rsidR="003008B5">
          <w:rPr>
            <w:noProof/>
            <w:webHidden/>
          </w:rPr>
          <w:fldChar w:fldCharType="begin"/>
        </w:r>
        <w:r w:rsidR="00A1351B">
          <w:rPr>
            <w:noProof/>
            <w:webHidden/>
          </w:rPr>
          <w:instrText xml:space="preserve"> PAGEREF _Toc373674732 \h </w:instrText>
        </w:r>
        <w:r w:rsidR="003008B5">
          <w:rPr>
            <w:noProof/>
            <w:webHidden/>
          </w:rPr>
        </w:r>
        <w:r w:rsidR="003008B5">
          <w:rPr>
            <w:noProof/>
            <w:webHidden/>
          </w:rPr>
          <w:fldChar w:fldCharType="separate"/>
        </w:r>
        <w:r w:rsidR="00CB4F0A">
          <w:rPr>
            <w:noProof/>
            <w:webHidden/>
          </w:rPr>
          <w:t>31</w:t>
        </w:r>
        <w:r w:rsidR="003008B5">
          <w:rPr>
            <w:noProof/>
            <w:webHidden/>
          </w:rPr>
          <w:fldChar w:fldCharType="end"/>
        </w:r>
      </w:hyperlink>
    </w:p>
    <w:p w:rsidR="00251F25" w:rsidRPr="000B62C2" w:rsidRDefault="003008B5" w:rsidP="00251F25">
      <w:pPr>
        <w:rPr>
          <w:rFonts w:ascii="Times New Roman" w:eastAsiaTheme="majorEastAsia" w:hAnsi="Times New Roman" w:cs="Times New Roman"/>
          <w:color w:val="365F91" w:themeColor="accent1" w:themeShade="BF"/>
          <w:sz w:val="28"/>
          <w:szCs w:val="28"/>
        </w:rPr>
      </w:pPr>
      <w:r>
        <w:fldChar w:fldCharType="end"/>
      </w:r>
    </w:p>
    <w:p w:rsidR="008836EF" w:rsidRDefault="008836EF" w:rsidP="000B62C2">
      <w:pPr>
        <w:pStyle w:val="1"/>
        <w:numPr>
          <w:ilvl w:val="0"/>
          <w:numId w:val="0"/>
        </w:numPr>
        <w:ind w:left="432"/>
        <w:rPr>
          <w:color w:val="000000" w:themeColor="text1"/>
        </w:rPr>
        <w:sectPr w:rsidR="008836EF" w:rsidSect="008836EF">
          <w:headerReference w:type="even" r:id="rId9"/>
          <w:headerReference w:type="default" r:id="rId10"/>
          <w:footerReference w:type="even" r:id="rId11"/>
          <w:footerReference w:type="default" r:id="rId12"/>
          <w:headerReference w:type="first" r:id="rId13"/>
          <w:footerReference w:type="first" r:id="rId14"/>
          <w:pgSz w:w="11906" w:h="16838"/>
          <w:pgMar w:top="737" w:right="567" w:bottom="851" w:left="1134" w:header="567" w:footer="567" w:gutter="0"/>
          <w:cols w:space="720"/>
          <w:titlePg/>
        </w:sectPr>
      </w:pPr>
      <w:bookmarkStart w:id="1" w:name="_Toc356459891"/>
      <w:bookmarkStart w:id="2" w:name="_Toc365452743"/>
    </w:p>
    <w:p w:rsidR="00263ABA" w:rsidRPr="00B150C0" w:rsidRDefault="00263ABA" w:rsidP="00AA4457">
      <w:pPr>
        <w:pStyle w:val="1"/>
        <w:spacing w:before="0"/>
        <w:ind w:left="431" w:hanging="431"/>
        <w:rPr>
          <w:rFonts w:ascii="Times New Roman" w:hAnsi="Times New Roman" w:cs="Times New Roman"/>
          <w:color w:val="000000" w:themeColor="text1"/>
        </w:rPr>
      </w:pPr>
      <w:bookmarkStart w:id="3" w:name="_Toc366831120"/>
      <w:bookmarkStart w:id="4" w:name="_Toc373674722"/>
      <w:bookmarkEnd w:id="1"/>
      <w:bookmarkEnd w:id="2"/>
      <w:r w:rsidRPr="00B150C0">
        <w:rPr>
          <w:rFonts w:ascii="Times New Roman" w:hAnsi="Times New Roman" w:cs="Times New Roman"/>
          <w:color w:val="000000" w:themeColor="text1"/>
        </w:rPr>
        <w:lastRenderedPageBreak/>
        <w:t>Перспективное потребление тепловой энергии на цели теплоснабжения.</w:t>
      </w:r>
      <w:bookmarkEnd w:id="3"/>
      <w:bookmarkEnd w:id="4"/>
    </w:p>
    <w:p w:rsidR="00263ABA" w:rsidRPr="001B4EFF" w:rsidRDefault="00263ABA" w:rsidP="00263ABA">
      <w:pPr>
        <w:pStyle w:val="2"/>
        <w:keepNext w:val="0"/>
        <w:keepLines w:val="0"/>
        <w:widowControl w:val="0"/>
        <w:tabs>
          <w:tab w:val="left" w:pos="-142"/>
          <w:tab w:val="left" w:pos="567"/>
        </w:tabs>
        <w:suppressAutoHyphens/>
        <w:spacing w:before="240"/>
        <w:ind w:left="567" w:hanging="567"/>
        <w:textAlignment w:val="baseline"/>
      </w:pPr>
      <w:bookmarkStart w:id="5" w:name="_Toc366831121"/>
      <w:bookmarkStart w:id="6" w:name="_Toc373674723"/>
      <w:r w:rsidRPr="001B4EFF">
        <w:t>Данные базового уровня потребления тепла на цели теплоснабжения.</w:t>
      </w:r>
      <w:bookmarkEnd w:id="5"/>
      <w:bookmarkEnd w:id="6"/>
    </w:p>
    <w:p w:rsidR="00074DC5" w:rsidRPr="009E5217" w:rsidRDefault="00074DC5" w:rsidP="00F530D9">
      <w:pPr>
        <w:pStyle w:val="a9"/>
        <w:spacing w:before="120" w:line="360" w:lineRule="auto"/>
        <w:ind w:firstLine="567"/>
        <w:jc w:val="both"/>
        <w:rPr>
          <w:rFonts w:ascii="Times New Roman" w:hAnsi="Times New Roman" w:cs="Times New Roman"/>
          <w:sz w:val="24"/>
          <w:szCs w:val="24"/>
        </w:rPr>
      </w:pPr>
      <w:r w:rsidRPr="00882350">
        <w:rPr>
          <w:rFonts w:ascii="Times New Roman" w:hAnsi="Times New Roman" w:cs="Times New Roman"/>
          <w:sz w:val="24"/>
          <w:szCs w:val="28"/>
        </w:rPr>
        <w:t>За базовый уровень потребления тепловой энергии на нужды теплоснабжения принимается объем тепловой энергии, определенный для расчетных температур наружного воздуха, по данным о подключенн</w:t>
      </w:r>
      <w:r w:rsidR="003E731B">
        <w:rPr>
          <w:rFonts w:ascii="Times New Roman" w:hAnsi="Times New Roman" w:cs="Times New Roman"/>
          <w:sz w:val="24"/>
          <w:szCs w:val="28"/>
        </w:rPr>
        <w:t xml:space="preserve">ой нагрузке потребителей </w:t>
      </w:r>
      <w:r w:rsidR="003E731B" w:rsidRPr="00B823BB">
        <w:rPr>
          <w:rFonts w:ascii="Times New Roman" w:hAnsi="Times New Roman" w:cs="Times New Roman"/>
          <w:sz w:val="24"/>
          <w:szCs w:val="28"/>
          <w:highlight w:val="cyan"/>
        </w:rPr>
        <w:t>за 2014</w:t>
      </w:r>
      <w:r w:rsidRPr="00B823BB">
        <w:rPr>
          <w:rFonts w:ascii="Times New Roman" w:hAnsi="Times New Roman" w:cs="Times New Roman"/>
          <w:sz w:val="24"/>
          <w:szCs w:val="28"/>
          <w:highlight w:val="cyan"/>
        </w:rPr>
        <w:t xml:space="preserve"> г</w:t>
      </w:r>
      <w:r w:rsidR="00452278" w:rsidRPr="00B823BB">
        <w:rPr>
          <w:rFonts w:ascii="Times New Roman" w:hAnsi="Times New Roman" w:cs="Times New Roman"/>
          <w:sz w:val="24"/>
          <w:szCs w:val="28"/>
          <w:highlight w:val="cyan"/>
        </w:rPr>
        <w:t>од</w:t>
      </w:r>
      <w:r w:rsidR="009E5217" w:rsidRPr="009E5217">
        <w:rPr>
          <w:rFonts w:ascii="Times New Roman" w:hAnsi="Times New Roman" w:cs="Times New Roman"/>
          <w:sz w:val="24"/>
          <w:szCs w:val="24"/>
        </w:rPr>
        <w:t>.</w:t>
      </w:r>
    </w:p>
    <w:p w:rsidR="009E5217" w:rsidRPr="00B823BB" w:rsidRDefault="009E5217" w:rsidP="009E5217">
      <w:pPr>
        <w:keepNext/>
        <w:jc w:val="both"/>
        <w:rPr>
          <w:rFonts w:ascii="Times New Roman" w:eastAsiaTheme="minorHAnsi" w:hAnsi="Times New Roman" w:cs="Times New Roman"/>
          <w:bCs/>
          <w:sz w:val="24"/>
          <w:szCs w:val="24"/>
          <w:highlight w:val="cyan"/>
          <w:lang w:eastAsia="en-US"/>
        </w:rPr>
      </w:pPr>
      <w:bookmarkStart w:id="7" w:name="_Toc422500487"/>
      <w:bookmarkStart w:id="8" w:name="_Toc424799343"/>
      <w:r w:rsidRPr="00B823BB">
        <w:rPr>
          <w:rFonts w:ascii="Times New Roman" w:eastAsiaTheme="minorHAnsi" w:hAnsi="Times New Roman" w:cs="Times New Roman"/>
          <w:bCs/>
          <w:sz w:val="24"/>
          <w:szCs w:val="24"/>
          <w:highlight w:val="cyan"/>
          <w:lang w:eastAsia="en-US"/>
        </w:rPr>
        <w:t>Табл.  1.</w:t>
      </w:r>
      <w:r w:rsidRPr="00B823BB">
        <w:rPr>
          <w:rFonts w:ascii="Times New Roman" w:eastAsiaTheme="minorHAnsi" w:hAnsi="Times New Roman" w:cs="Times New Roman"/>
          <w:bCs/>
          <w:sz w:val="24"/>
          <w:szCs w:val="24"/>
          <w:highlight w:val="cyan"/>
          <w:lang w:eastAsia="en-US"/>
        </w:rPr>
        <w:fldChar w:fldCharType="begin"/>
      </w:r>
      <w:r w:rsidRPr="00B823BB">
        <w:rPr>
          <w:rFonts w:ascii="Times New Roman" w:eastAsiaTheme="minorHAnsi" w:hAnsi="Times New Roman" w:cs="Times New Roman"/>
          <w:bCs/>
          <w:sz w:val="24"/>
          <w:szCs w:val="24"/>
          <w:highlight w:val="cyan"/>
          <w:lang w:eastAsia="en-US"/>
        </w:rPr>
        <w:instrText xml:space="preserve"> SEQ Табл._ \* ARABIC \s 1 </w:instrText>
      </w:r>
      <w:r w:rsidRPr="00B823BB">
        <w:rPr>
          <w:rFonts w:ascii="Times New Roman" w:eastAsiaTheme="minorHAnsi" w:hAnsi="Times New Roman" w:cs="Times New Roman"/>
          <w:bCs/>
          <w:sz w:val="24"/>
          <w:szCs w:val="24"/>
          <w:highlight w:val="cyan"/>
          <w:lang w:eastAsia="en-US"/>
        </w:rPr>
        <w:fldChar w:fldCharType="separate"/>
      </w:r>
      <w:r w:rsidRPr="00B823BB">
        <w:rPr>
          <w:rFonts w:ascii="Times New Roman" w:eastAsiaTheme="minorHAnsi" w:hAnsi="Times New Roman" w:cs="Times New Roman"/>
          <w:bCs/>
          <w:noProof/>
          <w:sz w:val="24"/>
          <w:szCs w:val="24"/>
          <w:highlight w:val="cyan"/>
          <w:lang w:eastAsia="en-US"/>
        </w:rPr>
        <w:t>1</w:t>
      </w:r>
      <w:r w:rsidRPr="00B823BB">
        <w:rPr>
          <w:rFonts w:ascii="Times New Roman" w:eastAsiaTheme="minorHAnsi" w:hAnsi="Times New Roman" w:cs="Times New Roman"/>
          <w:bCs/>
          <w:noProof/>
          <w:sz w:val="24"/>
          <w:szCs w:val="24"/>
          <w:highlight w:val="cyan"/>
          <w:lang w:eastAsia="en-US"/>
        </w:rPr>
        <w:fldChar w:fldCharType="end"/>
      </w:r>
      <w:r w:rsidR="005F6A2F" w:rsidRPr="00B823BB">
        <w:rPr>
          <w:rFonts w:ascii="Times New Roman" w:eastAsiaTheme="minorHAnsi" w:hAnsi="Times New Roman" w:cs="Times New Roman"/>
          <w:bCs/>
          <w:noProof/>
          <w:sz w:val="24"/>
          <w:szCs w:val="24"/>
          <w:highlight w:val="cyan"/>
          <w:lang w:eastAsia="en-US"/>
        </w:rPr>
        <w:t>.1</w:t>
      </w:r>
      <w:r w:rsidRPr="00B823BB">
        <w:rPr>
          <w:rFonts w:ascii="Times New Roman" w:eastAsiaTheme="minorHAnsi" w:hAnsi="Times New Roman" w:cs="Times New Roman"/>
          <w:bCs/>
          <w:sz w:val="24"/>
          <w:szCs w:val="24"/>
          <w:highlight w:val="cyan"/>
          <w:lang w:eastAsia="en-US"/>
        </w:rPr>
        <w:t xml:space="preserve"> – Фактические температуры наружного воздуха  г. </w:t>
      </w:r>
      <w:bookmarkEnd w:id="7"/>
      <w:bookmarkEnd w:id="8"/>
      <w:r w:rsidRPr="00B823BB">
        <w:rPr>
          <w:rFonts w:ascii="Times New Roman" w:eastAsiaTheme="minorHAnsi" w:hAnsi="Times New Roman" w:cs="Times New Roman"/>
          <w:bCs/>
          <w:sz w:val="24"/>
          <w:szCs w:val="24"/>
          <w:highlight w:val="cyan"/>
          <w:lang w:eastAsia="en-US"/>
        </w:rPr>
        <w:t>Стерлитамака.</w:t>
      </w:r>
    </w:p>
    <w:tbl>
      <w:tblPr>
        <w:tblW w:w="10213" w:type="dxa"/>
        <w:tblInd w:w="-5" w:type="dxa"/>
        <w:tblLook w:val="04A0" w:firstRow="1" w:lastRow="0" w:firstColumn="1" w:lastColumn="0" w:noHBand="0" w:noVBand="1"/>
      </w:tblPr>
      <w:tblGrid>
        <w:gridCol w:w="1429"/>
        <w:gridCol w:w="976"/>
        <w:gridCol w:w="976"/>
        <w:gridCol w:w="976"/>
        <w:gridCol w:w="976"/>
        <w:gridCol w:w="976"/>
        <w:gridCol w:w="976"/>
        <w:gridCol w:w="976"/>
        <w:gridCol w:w="976"/>
        <w:gridCol w:w="976"/>
      </w:tblGrid>
      <w:tr w:rsidR="00964E47" w:rsidRPr="00B823BB" w:rsidTr="00964E47">
        <w:trPr>
          <w:trHeight w:val="268"/>
        </w:trPr>
        <w:tc>
          <w:tcPr>
            <w:tcW w:w="1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2006</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2007</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2008</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2009</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2010</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2011</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2012</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2013</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2014</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Январь</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-19,2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-14,8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-12,1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-18,0</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-12,1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-12,0</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-13,1</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Февраль</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-10,5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-12,1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-8,5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-10,1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-14,2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-16,2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-14,8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-10,0</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-14,7</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Март</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0,2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-5,1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-6,3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-5,0</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-2,3</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Апрель</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7,5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5,0</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7,9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3,1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6,8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6,0</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7,5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4,1</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Май</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14,5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16,2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17,6</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14,9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17,5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15,9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17,8</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Июнь</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21,9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16,7</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17,3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22,3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17,3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22,0</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18,5</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Июль</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18,7</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21,5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18,9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24,5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23,2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23,6</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21,6</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17,0</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Август</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18,8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19,3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16,3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23,1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17,5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21,9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19,7</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20,3</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Сентябрь</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12,8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9,8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12,6</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12,0</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Октябрь</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6,0</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5,4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3,9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6,1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7,2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2,4</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Ноябрь</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-6,4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0,5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-7,2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-0,3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-3,9</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Декабрь</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-5,5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-16,2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-9,4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-7,3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-9,1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-13,2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-7,7</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-7,6</w:t>
            </w:r>
          </w:p>
        </w:tc>
      </w:tr>
      <w:tr w:rsidR="00964E47" w:rsidRPr="00B823BB"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proofErr w:type="spellStart"/>
            <w:r w:rsidRPr="00B823BB">
              <w:rPr>
                <w:rFonts w:ascii="Times New Roman" w:eastAsia="Times New Roman" w:hAnsi="Times New Roman" w:cs="Times New Roman"/>
                <w:color w:val="000000"/>
                <w:highlight w:val="cyan"/>
              </w:rPr>
              <w:t>ср</w:t>
            </w:r>
            <w:proofErr w:type="gramStart"/>
            <w:r w:rsidRPr="00B823BB">
              <w:rPr>
                <w:rFonts w:ascii="Times New Roman" w:eastAsia="Times New Roman" w:hAnsi="Times New Roman" w:cs="Times New Roman"/>
                <w:color w:val="000000"/>
                <w:highlight w:val="cyan"/>
              </w:rPr>
              <w:t>.г</w:t>
            </w:r>
            <w:proofErr w:type="gramEnd"/>
            <w:r w:rsidRPr="00B823BB">
              <w:rPr>
                <w:rFonts w:ascii="Times New Roman" w:eastAsia="Times New Roman" w:hAnsi="Times New Roman" w:cs="Times New Roman"/>
                <w:color w:val="000000"/>
                <w:highlight w:val="cyan"/>
              </w:rPr>
              <w:t>од</w:t>
            </w:r>
            <w:proofErr w:type="spellEnd"/>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4,7</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5,3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4,2</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5,7</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3,9</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6,1</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6,0</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4,2</w:t>
            </w:r>
          </w:p>
        </w:tc>
      </w:tr>
      <w:tr w:rsidR="00964E47" w:rsidRPr="009E5217" w:rsidTr="00964E47">
        <w:trPr>
          <w:trHeight w:val="268"/>
        </w:trPr>
        <w:tc>
          <w:tcPr>
            <w:tcW w:w="1429" w:type="dxa"/>
            <w:tcBorders>
              <w:top w:val="nil"/>
              <w:left w:val="single" w:sz="4" w:space="0" w:color="auto"/>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rPr>
                <w:rFonts w:ascii="Times New Roman" w:eastAsia="Times New Roman" w:hAnsi="Times New Roman" w:cs="Times New Roman"/>
                <w:color w:val="000000"/>
                <w:highlight w:val="cyan"/>
              </w:rPr>
            </w:pPr>
            <w:proofErr w:type="spellStart"/>
            <w:r w:rsidRPr="00B823BB">
              <w:rPr>
                <w:rFonts w:ascii="Times New Roman" w:eastAsia="Times New Roman" w:hAnsi="Times New Roman" w:cs="Times New Roman"/>
                <w:color w:val="000000"/>
                <w:highlight w:val="cyan"/>
              </w:rPr>
              <w:t>ср</w:t>
            </w:r>
            <w:proofErr w:type="gramStart"/>
            <w:r w:rsidRPr="00B823BB">
              <w:rPr>
                <w:rFonts w:ascii="Times New Roman" w:eastAsia="Times New Roman" w:hAnsi="Times New Roman" w:cs="Times New Roman"/>
                <w:color w:val="000000"/>
                <w:highlight w:val="cyan"/>
              </w:rPr>
              <w:t>.О</w:t>
            </w:r>
            <w:proofErr w:type="gramEnd"/>
            <w:r w:rsidRPr="00B823BB">
              <w:rPr>
                <w:rFonts w:ascii="Times New Roman" w:eastAsia="Times New Roman" w:hAnsi="Times New Roman" w:cs="Times New Roman"/>
                <w:color w:val="000000"/>
                <w:highlight w:val="cyan"/>
              </w:rPr>
              <w:t>ЗП</w:t>
            </w:r>
            <w:proofErr w:type="spellEnd"/>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-4,3</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-2,6</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-4,5</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-4,7</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-5,7</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-3,4</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-2,8</w:t>
            </w:r>
          </w:p>
        </w:tc>
        <w:tc>
          <w:tcPr>
            <w:tcW w:w="976" w:type="dxa"/>
            <w:tcBorders>
              <w:top w:val="nil"/>
              <w:left w:val="nil"/>
              <w:bottom w:val="single" w:sz="4" w:space="0" w:color="auto"/>
              <w:right w:val="single" w:sz="4" w:space="0" w:color="auto"/>
            </w:tcBorders>
            <w:shd w:val="clear" w:color="auto" w:fill="auto"/>
            <w:noWrap/>
            <w:vAlign w:val="bottom"/>
            <w:hideMark/>
          </w:tcPr>
          <w:p w:rsidR="00964E47" w:rsidRPr="00B823BB" w:rsidRDefault="00964E47" w:rsidP="009E5217">
            <w:pPr>
              <w:spacing w:after="0" w:line="240" w:lineRule="auto"/>
              <w:jc w:val="right"/>
              <w:rPr>
                <w:rFonts w:ascii="Times New Roman" w:eastAsia="Times New Roman" w:hAnsi="Times New Roman" w:cs="Times New Roman"/>
                <w:color w:val="000000"/>
                <w:highlight w:val="cyan"/>
              </w:rPr>
            </w:pPr>
            <w:r w:rsidRPr="00B823BB">
              <w:rPr>
                <w:rFonts w:ascii="Times New Roman" w:eastAsia="Times New Roman" w:hAnsi="Times New Roman" w:cs="Times New Roman"/>
                <w:color w:val="000000"/>
                <w:highlight w:val="cyan"/>
              </w:rPr>
              <w:t>-5,0</w:t>
            </w:r>
          </w:p>
        </w:tc>
      </w:tr>
    </w:tbl>
    <w:p w:rsidR="00D4424C" w:rsidRDefault="009E5217" w:rsidP="00F530D9">
      <w:pPr>
        <w:pStyle w:val="a9"/>
        <w:spacing w:before="120" w:line="360" w:lineRule="auto"/>
        <w:ind w:firstLine="567"/>
        <w:jc w:val="both"/>
        <w:rPr>
          <w:rFonts w:ascii="Times New Roman" w:hAnsi="Times New Roman" w:cs="Times New Roman"/>
          <w:sz w:val="24"/>
          <w:szCs w:val="24"/>
        </w:rPr>
      </w:pPr>
      <w:r w:rsidRPr="009E5217">
        <w:rPr>
          <w:rFonts w:ascii="Times New Roman" w:hAnsi="Times New Roman" w:cs="Times New Roman"/>
          <w:sz w:val="24"/>
          <w:szCs w:val="24"/>
        </w:rPr>
        <w:t xml:space="preserve">Анализ фактических средних температур за отопительный период за предыдущие </w:t>
      </w:r>
      <w:r>
        <w:rPr>
          <w:rFonts w:ascii="Times New Roman" w:hAnsi="Times New Roman" w:cs="Times New Roman"/>
          <w:sz w:val="24"/>
          <w:szCs w:val="24"/>
        </w:rPr>
        <w:t>периоды</w:t>
      </w:r>
      <w:r w:rsidRPr="009E5217">
        <w:rPr>
          <w:rFonts w:ascii="Times New Roman" w:hAnsi="Times New Roman" w:cs="Times New Roman"/>
          <w:sz w:val="24"/>
          <w:szCs w:val="24"/>
        </w:rPr>
        <w:t xml:space="preserve"> позволяет сделать вывод, что зима в базовый 2014 год была </w:t>
      </w:r>
      <w:r>
        <w:rPr>
          <w:rFonts w:ascii="Times New Roman" w:hAnsi="Times New Roman" w:cs="Times New Roman"/>
          <w:sz w:val="24"/>
          <w:szCs w:val="24"/>
        </w:rPr>
        <w:t>одной из наиболее холодных</w:t>
      </w:r>
      <w:r w:rsidRPr="009E5217">
        <w:rPr>
          <w:rFonts w:ascii="Times New Roman" w:hAnsi="Times New Roman" w:cs="Times New Roman"/>
          <w:sz w:val="24"/>
          <w:szCs w:val="24"/>
        </w:rPr>
        <w:t xml:space="preserve">, следовательно, </w:t>
      </w:r>
      <w:proofErr w:type="gramStart"/>
      <w:r w:rsidRPr="009E5217">
        <w:rPr>
          <w:rFonts w:ascii="Times New Roman" w:hAnsi="Times New Roman" w:cs="Times New Roman"/>
          <w:sz w:val="24"/>
          <w:szCs w:val="24"/>
        </w:rPr>
        <w:t>в</w:t>
      </w:r>
      <w:proofErr w:type="gramEnd"/>
      <w:r w:rsidRPr="009E5217">
        <w:rPr>
          <w:rFonts w:ascii="Times New Roman" w:hAnsi="Times New Roman" w:cs="Times New Roman"/>
          <w:sz w:val="24"/>
          <w:szCs w:val="24"/>
        </w:rPr>
        <w:t xml:space="preserve"> следующие 3-4 года температура воздуха в ОЗП </w:t>
      </w:r>
      <w:r w:rsidR="00B823BB">
        <w:rPr>
          <w:rFonts w:ascii="Times New Roman" w:hAnsi="Times New Roman" w:cs="Times New Roman"/>
          <w:sz w:val="24"/>
          <w:szCs w:val="24"/>
        </w:rPr>
        <w:t>может</w:t>
      </w:r>
      <w:r w:rsidRPr="009E5217">
        <w:rPr>
          <w:rFonts w:ascii="Times New Roman" w:hAnsi="Times New Roman" w:cs="Times New Roman"/>
          <w:sz w:val="24"/>
          <w:szCs w:val="24"/>
        </w:rPr>
        <w:t xml:space="preserve"> постепенно повышаться.</w:t>
      </w:r>
    </w:p>
    <w:p w:rsidR="005F6A2F" w:rsidRPr="00B823BB" w:rsidRDefault="005F6A2F" w:rsidP="005F6A2F">
      <w:pPr>
        <w:keepNext/>
        <w:jc w:val="both"/>
        <w:rPr>
          <w:rFonts w:ascii="Times New Roman" w:eastAsiaTheme="minorHAnsi" w:hAnsi="Times New Roman" w:cs="Times New Roman"/>
          <w:bCs/>
          <w:sz w:val="24"/>
          <w:szCs w:val="24"/>
          <w:highlight w:val="cyan"/>
          <w:lang w:eastAsia="en-US"/>
        </w:rPr>
      </w:pPr>
      <w:r w:rsidRPr="00B823BB">
        <w:rPr>
          <w:rFonts w:ascii="Times New Roman" w:eastAsiaTheme="minorHAnsi" w:hAnsi="Times New Roman" w:cs="Times New Roman"/>
          <w:bCs/>
          <w:sz w:val="24"/>
          <w:szCs w:val="24"/>
          <w:highlight w:val="cyan"/>
          <w:lang w:eastAsia="en-US"/>
        </w:rPr>
        <w:t>Табл.  1.</w:t>
      </w:r>
      <w:r w:rsidRPr="00B823BB">
        <w:rPr>
          <w:rFonts w:ascii="Times New Roman" w:eastAsiaTheme="minorHAnsi" w:hAnsi="Times New Roman" w:cs="Times New Roman"/>
          <w:bCs/>
          <w:sz w:val="24"/>
          <w:szCs w:val="24"/>
          <w:highlight w:val="cyan"/>
          <w:lang w:eastAsia="en-US"/>
        </w:rPr>
        <w:fldChar w:fldCharType="begin"/>
      </w:r>
      <w:r w:rsidRPr="00B823BB">
        <w:rPr>
          <w:rFonts w:ascii="Times New Roman" w:eastAsiaTheme="minorHAnsi" w:hAnsi="Times New Roman" w:cs="Times New Roman"/>
          <w:bCs/>
          <w:sz w:val="24"/>
          <w:szCs w:val="24"/>
          <w:highlight w:val="cyan"/>
          <w:lang w:eastAsia="en-US"/>
        </w:rPr>
        <w:instrText xml:space="preserve"> SEQ Табл._ \* ARABIC \s 1 </w:instrText>
      </w:r>
      <w:r w:rsidRPr="00B823BB">
        <w:rPr>
          <w:rFonts w:ascii="Times New Roman" w:eastAsiaTheme="minorHAnsi" w:hAnsi="Times New Roman" w:cs="Times New Roman"/>
          <w:bCs/>
          <w:sz w:val="24"/>
          <w:szCs w:val="24"/>
          <w:highlight w:val="cyan"/>
          <w:lang w:eastAsia="en-US"/>
        </w:rPr>
        <w:fldChar w:fldCharType="separate"/>
      </w:r>
      <w:r w:rsidRPr="00B823BB">
        <w:rPr>
          <w:rFonts w:ascii="Times New Roman" w:eastAsiaTheme="minorHAnsi" w:hAnsi="Times New Roman" w:cs="Times New Roman"/>
          <w:bCs/>
          <w:noProof/>
          <w:sz w:val="24"/>
          <w:szCs w:val="24"/>
          <w:highlight w:val="cyan"/>
          <w:lang w:eastAsia="en-US"/>
        </w:rPr>
        <w:t>1</w:t>
      </w:r>
      <w:r w:rsidRPr="00B823BB">
        <w:rPr>
          <w:rFonts w:ascii="Times New Roman" w:eastAsiaTheme="minorHAnsi" w:hAnsi="Times New Roman" w:cs="Times New Roman"/>
          <w:bCs/>
          <w:noProof/>
          <w:sz w:val="24"/>
          <w:szCs w:val="24"/>
          <w:highlight w:val="cyan"/>
          <w:lang w:eastAsia="en-US"/>
        </w:rPr>
        <w:fldChar w:fldCharType="end"/>
      </w:r>
      <w:r w:rsidRPr="00B823BB">
        <w:rPr>
          <w:rFonts w:ascii="Times New Roman" w:eastAsiaTheme="minorHAnsi" w:hAnsi="Times New Roman" w:cs="Times New Roman"/>
          <w:bCs/>
          <w:noProof/>
          <w:sz w:val="24"/>
          <w:szCs w:val="24"/>
          <w:highlight w:val="cyan"/>
          <w:lang w:eastAsia="en-US"/>
        </w:rPr>
        <w:t>.2</w:t>
      </w:r>
      <w:r w:rsidRPr="00B823BB">
        <w:rPr>
          <w:rFonts w:ascii="Times New Roman" w:eastAsiaTheme="minorHAnsi" w:hAnsi="Times New Roman" w:cs="Times New Roman"/>
          <w:bCs/>
          <w:sz w:val="24"/>
          <w:szCs w:val="24"/>
          <w:highlight w:val="cyan"/>
          <w:lang w:eastAsia="en-US"/>
        </w:rPr>
        <w:t xml:space="preserve"> – Динамика отпуска тепловой энергии в сет</w:t>
      </w:r>
      <w:proofErr w:type="gramStart"/>
      <w:r w:rsidRPr="00B823BB">
        <w:rPr>
          <w:rFonts w:ascii="Times New Roman" w:eastAsiaTheme="minorHAnsi" w:hAnsi="Times New Roman" w:cs="Times New Roman"/>
          <w:bCs/>
          <w:sz w:val="24"/>
          <w:szCs w:val="24"/>
          <w:highlight w:val="cyan"/>
          <w:lang w:eastAsia="en-US"/>
        </w:rPr>
        <w:t>и ООО</w:t>
      </w:r>
      <w:proofErr w:type="gramEnd"/>
      <w:r w:rsidRPr="00B823BB">
        <w:rPr>
          <w:rFonts w:ascii="Times New Roman" w:eastAsiaTheme="minorHAnsi" w:hAnsi="Times New Roman" w:cs="Times New Roman"/>
          <w:bCs/>
          <w:sz w:val="24"/>
          <w:szCs w:val="24"/>
          <w:highlight w:val="cyan"/>
          <w:lang w:eastAsia="en-US"/>
        </w:rPr>
        <w:t xml:space="preserve"> «</w:t>
      </w:r>
      <w:proofErr w:type="spellStart"/>
      <w:r w:rsidRPr="00B823BB">
        <w:rPr>
          <w:rFonts w:ascii="Times New Roman" w:eastAsiaTheme="minorHAnsi" w:hAnsi="Times New Roman" w:cs="Times New Roman"/>
          <w:bCs/>
          <w:sz w:val="24"/>
          <w:szCs w:val="24"/>
          <w:highlight w:val="cyan"/>
          <w:lang w:eastAsia="en-US"/>
        </w:rPr>
        <w:t>БашРТС</w:t>
      </w:r>
      <w:proofErr w:type="spellEnd"/>
      <w:r w:rsidRPr="00B823BB">
        <w:rPr>
          <w:rFonts w:ascii="Times New Roman" w:eastAsiaTheme="minorHAnsi" w:hAnsi="Times New Roman" w:cs="Times New Roman"/>
          <w:bCs/>
          <w:sz w:val="24"/>
          <w:szCs w:val="24"/>
          <w:highlight w:val="cyan"/>
          <w:lang w:eastAsia="en-US"/>
        </w:rPr>
        <w:t>», Гкал</w:t>
      </w:r>
    </w:p>
    <w:tbl>
      <w:tblPr>
        <w:tblW w:w="10149" w:type="dxa"/>
        <w:tblInd w:w="-5" w:type="dxa"/>
        <w:tblLook w:val="04A0" w:firstRow="1" w:lastRow="0" w:firstColumn="1" w:lastColumn="0" w:noHBand="0" w:noVBand="1"/>
      </w:tblPr>
      <w:tblGrid>
        <w:gridCol w:w="4474"/>
        <w:gridCol w:w="1135"/>
        <w:gridCol w:w="1135"/>
        <w:gridCol w:w="1135"/>
        <w:gridCol w:w="1135"/>
        <w:gridCol w:w="1135"/>
      </w:tblGrid>
      <w:tr w:rsidR="005F6A2F" w:rsidRPr="00B823BB" w:rsidTr="005F6A2F">
        <w:trPr>
          <w:trHeight w:val="402"/>
        </w:trPr>
        <w:tc>
          <w:tcPr>
            <w:tcW w:w="447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
                <w:iCs/>
                <w:color w:val="000000"/>
                <w:highlight w:val="cyan"/>
              </w:rPr>
            </w:pPr>
            <w:r w:rsidRPr="005F6A2F">
              <w:rPr>
                <w:rFonts w:ascii="Times New Roman" w:eastAsia="Times New Roman" w:hAnsi="Times New Roman" w:cs="Times New Roman"/>
                <w:i/>
                <w:iCs/>
                <w:color w:val="000000"/>
                <w:highlight w:val="cyan"/>
              </w:rPr>
              <w:t>Наименование теплоисточника</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
                <w:iCs/>
                <w:color w:val="000000"/>
                <w:highlight w:val="cyan"/>
              </w:rPr>
            </w:pPr>
            <w:r w:rsidRPr="005F6A2F">
              <w:rPr>
                <w:rFonts w:ascii="Times New Roman" w:eastAsia="Times New Roman" w:hAnsi="Times New Roman" w:cs="Times New Roman"/>
                <w:i/>
                <w:iCs/>
                <w:color w:val="000000"/>
                <w:highlight w:val="cyan"/>
              </w:rPr>
              <w:t>2010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
                <w:iCs/>
                <w:color w:val="000000"/>
                <w:highlight w:val="cyan"/>
              </w:rPr>
            </w:pPr>
            <w:r w:rsidRPr="005F6A2F">
              <w:rPr>
                <w:rFonts w:ascii="Times New Roman" w:eastAsia="Times New Roman" w:hAnsi="Times New Roman" w:cs="Times New Roman"/>
                <w:i/>
                <w:iCs/>
                <w:color w:val="000000"/>
                <w:highlight w:val="cyan"/>
              </w:rPr>
              <w:t>2011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
                <w:iCs/>
                <w:color w:val="000000"/>
                <w:highlight w:val="cyan"/>
              </w:rPr>
            </w:pPr>
            <w:r w:rsidRPr="005F6A2F">
              <w:rPr>
                <w:rFonts w:ascii="Times New Roman" w:eastAsia="Times New Roman" w:hAnsi="Times New Roman" w:cs="Times New Roman"/>
                <w:i/>
                <w:iCs/>
                <w:color w:val="000000"/>
                <w:highlight w:val="cyan"/>
              </w:rPr>
              <w:t>2012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
                <w:iCs/>
                <w:color w:val="000000"/>
                <w:highlight w:val="cyan"/>
              </w:rPr>
            </w:pPr>
            <w:r w:rsidRPr="005F6A2F">
              <w:rPr>
                <w:rFonts w:ascii="Times New Roman" w:eastAsia="Times New Roman" w:hAnsi="Times New Roman" w:cs="Times New Roman"/>
                <w:i/>
                <w:iCs/>
                <w:color w:val="000000"/>
                <w:highlight w:val="cyan"/>
              </w:rPr>
              <w:t>2013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
                <w:iCs/>
                <w:color w:val="000000"/>
                <w:highlight w:val="cyan"/>
              </w:rPr>
            </w:pPr>
            <w:r w:rsidRPr="005F6A2F">
              <w:rPr>
                <w:rFonts w:ascii="Times New Roman" w:eastAsia="Times New Roman" w:hAnsi="Times New Roman" w:cs="Times New Roman"/>
                <w:i/>
                <w:iCs/>
                <w:color w:val="000000"/>
                <w:highlight w:val="cyan"/>
              </w:rPr>
              <w:t>2014</w:t>
            </w:r>
          </w:p>
        </w:tc>
      </w:tr>
      <w:tr w:rsidR="005F6A2F" w:rsidRPr="00B823BB" w:rsidTr="005F6A2F">
        <w:trPr>
          <w:trHeight w:val="402"/>
        </w:trPr>
        <w:tc>
          <w:tcPr>
            <w:tcW w:w="447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proofErr w:type="spellStart"/>
            <w:r w:rsidRPr="005F6A2F">
              <w:rPr>
                <w:rFonts w:ascii="Times New Roman" w:eastAsia="Times New Roman" w:hAnsi="Times New Roman" w:cs="Times New Roman"/>
                <w:iCs/>
                <w:color w:val="000000"/>
                <w:highlight w:val="cyan"/>
              </w:rPr>
              <w:t>Стерлитамакская</w:t>
            </w:r>
            <w:proofErr w:type="spellEnd"/>
            <w:r w:rsidRPr="005F6A2F">
              <w:rPr>
                <w:rFonts w:ascii="Times New Roman" w:eastAsia="Times New Roman" w:hAnsi="Times New Roman" w:cs="Times New Roman"/>
                <w:iCs/>
                <w:color w:val="000000"/>
                <w:highlight w:val="cyan"/>
              </w:rPr>
              <w:t xml:space="preserve"> ТЭЦ</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832 006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894 309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823 077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735 025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827 583</w:t>
            </w:r>
          </w:p>
        </w:tc>
      </w:tr>
      <w:tr w:rsidR="005F6A2F" w:rsidRPr="00B823BB" w:rsidTr="005F6A2F">
        <w:trPr>
          <w:trHeight w:val="402"/>
        </w:trPr>
        <w:tc>
          <w:tcPr>
            <w:tcW w:w="447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Ново-</w:t>
            </w:r>
            <w:proofErr w:type="spellStart"/>
            <w:r w:rsidRPr="005F6A2F">
              <w:rPr>
                <w:rFonts w:ascii="Times New Roman" w:eastAsia="Times New Roman" w:hAnsi="Times New Roman" w:cs="Times New Roman"/>
                <w:iCs/>
                <w:color w:val="000000"/>
                <w:highlight w:val="cyan"/>
              </w:rPr>
              <w:t>Стерлитамакская</w:t>
            </w:r>
            <w:proofErr w:type="spellEnd"/>
            <w:r w:rsidRPr="005F6A2F">
              <w:rPr>
                <w:rFonts w:ascii="Times New Roman" w:eastAsia="Times New Roman" w:hAnsi="Times New Roman" w:cs="Times New Roman"/>
                <w:iCs/>
                <w:color w:val="000000"/>
                <w:highlight w:val="cyan"/>
              </w:rPr>
              <w:t xml:space="preserve"> ТЭЦ</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1 063 356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1 141 378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1 067 594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1 049 566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1 095 636</w:t>
            </w:r>
          </w:p>
        </w:tc>
      </w:tr>
      <w:tr w:rsidR="008037C8" w:rsidRPr="00B823BB" w:rsidTr="001E49EA">
        <w:trPr>
          <w:trHeight w:val="402"/>
        </w:trPr>
        <w:tc>
          <w:tcPr>
            <w:tcW w:w="4474"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8037C8" w:rsidRPr="005F6A2F" w:rsidRDefault="008037C8" w:rsidP="008037C8">
            <w:pPr>
              <w:spacing w:after="0" w:line="240" w:lineRule="auto"/>
              <w:jc w:val="center"/>
              <w:rPr>
                <w:rFonts w:ascii="Times New Roman" w:eastAsia="Times New Roman" w:hAnsi="Times New Roman" w:cs="Times New Roman"/>
                <w:iCs/>
                <w:color w:val="000000"/>
                <w:highlight w:val="cyan"/>
              </w:rPr>
            </w:pPr>
            <w:r>
              <w:rPr>
                <w:rFonts w:ascii="Times New Roman" w:eastAsia="Times New Roman" w:hAnsi="Times New Roman" w:cs="Times New Roman"/>
                <w:iCs/>
                <w:color w:val="000000"/>
                <w:highlight w:val="cyan"/>
              </w:rPr>
              <w:t xml:space="preserve">в </w:t>
            </w:r>
            <w:proofErr w:type="spellStart"/>
            <w:r>
              <w:rPr>
                <w:rFonts w:ascii="Times New Roman" w:eastAsia="Times New Roman" w:hAnsi="Times New Roman" w:cs="Times New Roman"/>
                <w:iCs/>
                <w:color w:val="000000"/>
                <w:highlight w:val="cyan"/>
              </w:rPr>
              <w:t>т.ч</w:t>
            </w:r>
            <w:proofErr w:type="spellEnd"/>
            <w:r>
              <w:rPr>
                <w:rFonts w:ascii="Times New Roman" w:eastAsia="Times New Roman" w:hAnsi="Times New Roman" w:cs="Times New Roman"/>
                <w:iCs/>
                <w:color w:val="000000"/>
                <w:highlight w:val="cyan"/>
              </w:rPr>
              <w:t>. город</w:t>
            </w:r>
          </w:p>
        </w:tc>
        <w:tc>
          <w:tcPr>
            <w:tcW w:w="1135" w:type="dxa"/>
            <w:tcBorders>
              <w:top w:val="single" w:sz="4" w:space="0" w:color="auto"/>
              <w:left w:val="nil"/>
              <w:bottom w:val="single" w:sz="4" w:space="0" w:color="auto"/>
              <w:right w:val="single" w:sz="4" w:space="0" w:color="auto"/>
            </w:tcBorders>
            <w:shd w:val="clear" w:color="auto" w:fill="auto"/>
            <w:noWrap/>
          </w:tcPr>
          <w:p w:rsidR="008037C8" w:rsidRPr="008037C8" w:rsidRDefault="008037C8" w:rsidP="008037C8">
            <w:pPr>
              <w:spacing w:after="0" w:line="240" w:lineRule="auto"/>
              <w:jc w:val="center"/>
              <w:rPr>
                <w:rFonts w:ascii="Times New Roman" w:eastAsia="Times New Roman" w:hAnsi="Times New Roman" w:cs="Times New Roman"/>
                <w:iCs/>
                <w:color w:val="000000"/>
                <w:highlight w:val="cyan"/>
              </w:rPr>
            </w:pPr>
            <w:r w:rsidRPr="008037C8">
              <w:rPr>
                <w:rFonts w:ascii="Times New Roman" w:eastAsia="Times New Roman" w:hAnsi="Times New Roman" w:cs="Times New Roman"/>
                <w:iCs/>
                <w:color w:val="000000"/>
                <w:highlight w:val="cyan"/>
              </w:rPr>
              <w:t>774 943</w:t>
            </w:r>
          </w:p>
        </w:tc>
        <w:tc>
          <w:tcPr>
            <w:tcW w:w="1135" w:type="dxa"/>
            <w:tcBorders>
              <w:top w:val="single" w:sz="4" w:space="0" w:color="auto"/>
              <w:left w:val="nil"/>
              <w:bottom w:val="single" w:sz="4" w:space="0" w:color="auto"/>
              <w:right w:val="single" w:sz="4" w:space="0" w:color="auto"/>
            </w:tcBorders>
            <w:shd w:val="clear" w:color="auto" w:fill="auto"/>
            <w:noWrap/>
          </w:tcPr>
          <w:p w:rsidR="008037C8" w:rsidRPr="008037C8" w:rsidRDefault="008037C8" w:rsidP="008037C8">
            <w:pPr>
              <w:spacing w:after="0" w:line="240" w:lineRule="auto"/>
              <w:jc w:val="center"/>
              <w:rPr>
                <w:rFonts w:ascii="Times New Roman" w:eastAsia="Times New Roman" w:hAnsi="Times New Roman" w:cs="Times New Roman"/>
                <w:iCs/>
                <w:color w:val="000000"/>
                <w:highlight w:val="cyan"/>
              </w:rPr>
            </w:pPr>
            <w:r w:rsidRPr="008037C8">
              <w:rPr>
                <w:rFonts w:ascii="Times New Roman" w:eastAsia="Times New Roman" w:hAnsi="Times New Roman" w:cs="Times New Roman"/>
                <w:iCs/>
                <w:color w:val="000000"/>
                <w:highlight w:val="cyan"/>
              </w:rPr>
              <w:t>841 915</w:t>
            </w:r>
          </w:p>
        </w:tc>
        <w:tc>
          <w:tcPr>
            <w:tcW w:w="1135" w:type="dxa"/>
            <w:tcBorders>
              <w:top w:val="single" w:sz="4" w:space="0" w:color="auto"/>
              <w:left w:val="nil"/>
              <w:bottom w:val="single" w:sz="4" w:space="0" w:color="auto"/>
              <w:right w:val="single" w:sz="4" w:space="0" w:color="auto"/>
            </w:tcBorders>
            <w:shd w:val="clear" w:color="auto" w:fill="auto"/>
            <w:noWrap/>
          </w:tcPr>
          <w:p w:rsidR="008037C8" w:rsidRPr="008037C8" w:rsidRDefault="008037C8" w:rsidP="008037C8">
            <w:pPr>
              <w:spacing w:after="0" w:line="240" w:lineRule="auto"/>
              <w:jc w:val="center"/>
              <w:rPr>
                <w:rFonts w:ascii="Times New Roman" w:eastAsia="Times New Roman" w:hAnsi="Times New Roman" w:cs="Times New Roman"/>
                <w:iCs/>
                <w:color w:val="000000"/>
                <w:highlight w:val="cyan"/>
              </w:rPr>
            </w:pPr>
            <w:r w:rsidRPr="008037C8">
              <w:rPr>
                <w:rFonts w:ascii="Times New Roman" w:eastAsia="Times New Roman" w:hAnsi="Times New Roman" w:cs="Times New Roman"/>
                <w:iCs/>
                <w:color w:val="000000"/>
                <w:highlight w:val="cyan"/>
              </w:rPr>
              <w:t>786 212</w:t>
            </w:r>
          </w:p>
        </w:tc>
        <w:tc>
          <w:tcPr>
            <w:tcW w:w="1135" w:type="dxa"/>
            <w:tcBorders>
              <w:top w:val="single" w:sz="4" w:space="0" w:color="auto"/>
              <w:left w:val="nil"/>
              <w:bottom w:val="single" w:sz="4" w:space="0" w:color="auto"/>
              <w:right w:val="single" w:sz="4" w:space="0" w:color="auto"/>
            </w:tcBorders>
            <w:shd w:val="clear" w:color="auto" w:fill="auto"/>
            <w:noWrap/>
          </w:tcPr>
          <w:p w:rsidR="008037C8" w:rsidRPr="008037C8" w:rsidRDefault="008037C8" w:rsidP="008037C8">
            <w:pPr>
              <w:spacing w:after="0" w:line="240" w:lineRule="auto"/>
              <w:jc w:val="center"/>
              <w:rPr>
                <w:rFonts w:ascii="Times New Roman" w:eastAsia="Times New Roman" w:hAnsi="Times New Roman" w:cs="Times New Roman"/>
                <w:iCs/>
                <w:color w:val="000000"/>
                <w:highlight w:val="cyan"/>
              </w:rPr>
            </w:pPr>
            <w:r w:rsidRPr="008037C8">
              <w:rPr>
                <w:rFonts w:ascii="Times New Roman" w:eastAsia="Times New Roman" w:hAnsi="Times New Roman" w:cs="Times New Roman"/>
                <w:iCs/>
                <w:color w:val="000000"/>
                <w:highlight w:val="cyan"/>
              </w:rPr>
              <w:t>784 237</w:t>
            </w:r>
          </w:p>
        </w:tc>
        <w:tc>
          <w:tcPr>
            <w:tcW w:w="1135" w:type="dxa"/>
            <w:tcBorders>
              <w:top w:val="single" w:sz="4" w:space="0" w:color="auto"/>
              <w:left w:val="nil"/>
              <w:bottom w:val="single" w:sz="4" w:space="0" w:color="auto"/>
              <w:right w:val="single" w:sz="4" w:space="0" w:color="auto"/>
            </w:tcBorders>
            <w:shd w:val="clear" w:color="auto" w:fill="auto"/>
            <w:noWrap/>
          </w:tcPr>
          <w:p w:rsidR="008037C8" w:rsidRPr="008037C8" w:rsidRDefault="008037C8" w:rsidP="008037C8">
            <w:pPr>
              <w:spacing w:after="0" w:line="240" w:lineRule="auto"/>
              <w:jc w:val="center"/>
              <w:rPr>
                <w:rFonts w:ascii="Times New Roman" w:eastAsia="Times New Roman" w:hAnsi="Times New Roman" w:cs="Times New Roman"/>
                <w:iCs/>
                <w:color w:val="000000"/>
                <w:highlight w:val="cyan"/>
              </w:rPr>
            </w:pPr>
            <w:r w:rsidRPr="008037C8">
              <w:rPr>
                <w:rFonts w:ascii="Times New Roman" w:eastAsia="Times New Roman" w:hAnsi="Times New Roman" w:cs="Times New Roman"/>
                <w:iCs/>
                <w:color w:val="000000"/>
                <w:highlight w:val="cyan"/>
              </w:rPr>
              <w:t>831 961</w:t>
            </w:r>
          </w:p>
        </w:tc>
      </w:tr>
      <w:tr w:rsidR="005F6A2F" w:rsidRPr="00B823BB" w:rsidTr="005F6A2F">
        <w:trPr>
          <w:trHeight w:val="402"/>
        </w:trPr>
        <w:tc>
          <w:tcPr>
            <w:tcW w:w="447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КЦ-7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262 069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249 495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208 432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222 198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iCs/>
                <w:color w:val="000000"/>
                <w:highlight w:val="cyan"/>
              </w:rPr>
            </w:pPr>
            <w:r w:rsidRPr="005F6A2F">
              <w:rPr>
                <w:rFonts w:ascii="Times New Roman" w:eastAsia="Times New Roman" w:hAnsi="Times New Roman" w:cs="Times New Roman"/>
                <w:iCs/>
                <w:color w:val="000000"/>
                <w:highlight w:val="cyan"/>
              </w:rPr>
              <w:t>242 360</w:t>
            </w:r>
          </w:p>
        </w:tc>
      </w:tr>
      <w:tr w:rsidR="005F6A2F" w:rsidRPr="005F6A2F" w:rsidTr="005F6A2F">
        <w:trPr>
          <w:trHeight w:val="402"/>
        </w:trPr>
        <w:tc>
          <w:tcPr>
            <w:tcW w:w="447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b/>
                <w:iCs/>
                <w:color w:val="000000"/>
                <w:highlight w:val="cyan"/>
              </w:rPr>
            </w:pPr>
            <w:r w:rsidRPr="005F6A2F">
              <w:rPr>
                <w:rFonts w:ascii="Times New Roman" w:eastAsia="Times New Roman" w:hAnsi="Times New Roman" w:cs="Times New Roman"/>
                <w:b/>
                <w:iCs/>
                <w:color w:val="000000"/>
                <w:highlight w:val="cyan"/>
              </w:rPr>
              <w:t>ИТОГО</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b/>
                <w:iCs/>
                <w:color w:val="000000"/>
                <w:highlight w:val="cyan"/>
              </w:rPr>
            </w:pPr>
            <w:r w:rsidRPr="005F6A2F">
              <w:rPr>
                <w:rFonts w:ascii="Times New Roman" w:eastAsia="Times New Roman" w:hAnsi="Times New Roman" w:cs="Times New Roman"/>
                <w:b/>
                <w:iCs/>
                <w:color w:val="000000"/>
                <w:highlight w:val="cyan"/>
              </w:rPr>
              <w:t>2 157 431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b/>
                <w:iCs/>
                <w:color w:val="000000"/>
                <w:highlight w:val="cyan"/>
              </w:rPr>
            </w:pPr>
            <w:r w:rsidRPr="005F6A2F">
              <w:rPr>
                <w:rFonts w:ascii="Times New Roman" w:eastAsia="Times New Roman" w:hAnsi="Times New Roman" w:cs="Times New Roman"/>
                <w:b/>
                <w:iCs/>
                <w:color w:val="000000"/>
                <w:highlight w:val="cyan"/>
              </w:rPr>
              <w:t>2 285 182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b/>
                <w:iCs/>
                <w:color w:val="000000"/>
                <w:highlight w:val="cyan"/>
              </w:rPr>
            </w:pPr>
            <w:r w:rsidRPr="005F6A2F">
              <w:rPr>
                <w:rFonts w:ascii="Times New Roman" w:eastAsia="Times New Roman" w:hAnsi="Times New Roman" w:cs="Times New Roman"/>
                <w:b/>
                <w:iCs/>
                <w:color w:val="000000"/>
                <w:highlight w:val="cyan"/>
              </w:rPr>
              <w:t>2 099 103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b/>
                <w:iCs/>
                <w:color w:val="000000"/>
                <w:highlight w:val="cyan"/>
              </w:rPr>
            </w:pPr>
            <w:r w:rsidRPr="005F6A2F">
              <w:rPr>
                <w:rFonts w:ascii="Times New Roman" w:eastAsia="Times New Roman" w:hAnsi="Times New Roman" w:cs="Times New Roman"/>
                <w:b/>
                <w:iCs/>
                <w:color w:val="000000"/>
                <w:highlight w:val="cyan"/>
              </w:rPr>
              <w:t>2 006 789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5F6A2F" w:rsidRPr="005F6A2F" w:rsidRDefault="005F6A2F" w:rsidP="005F6A2F">
            <w:pPr>
              <w:spacing w:after="0" w:line="240" w:lineRule="auto"/>
              <w:jc w:val="center"/>
              <w:rPr>
                <w:rFonts w:ascii="Times New Roman" w:eastAsia="Times New Roman" w:hAnsi="Times New Roman" w:cs="Times New Roman"/>
                <w:b/>
                <w:iCs/>
                <w:color w:val="000000"/>
              </w:rPr>
            </w:pPr>
            <w:r w:rsidRPr="005F6A2F">
              <w:rPr>
                <w:rFonts w:ascii="Times New Roman" w:eastAsia="Times New Roman" w:hAnsi="Times New Roman" w:cs="Times New Roman"/>
                <w:b/>
                <w:iCs/>
                <w:color w:val="000000"/>
                <w:highlight w:val="cyan"/>
              </w:rPr>
              <w:t>2 165 579</w:t>
            </w:r>
          </w:p>
        </w:tc>
      </w:tr>
    </w:tbl>
    <w:p w:rsidR="009A773B" w:rsidRDefault="009A773B" w:rsidP="009E5217">
      <w:pPr>
        <w:pStyle w:val="a9"/>
        <w:spacing w:before="120" w:line="360" w:lineRule="auto"/>
        <w:jc w:val="both"/>
        <w:rPr>
          <w:rFonts w:ascii="Times New Roman" w:hAnsi="Times New Roman" w:cs="Times New Roman"/>
          <w:sz w:val="24"/>
          <w:szCs w:val="28"/>
        </w:rPr>
      </w:pPr>
    </w:p>
    <w:p w:rsidR="009A773B" w:rsidRDefault="009A773B" w:rsidP="009E5217">
      <w:pPr>
        <w:pStyle w:val="a9"/>
        <w:spacing w:before="120" w:line="360" w:lineRule="auto"/>
        <w:jc w:val="both"/>
        <w:rPr>
          <w:rFonts w:ascii="Times New Roman" w:hAnsi="Times New Roman" w:cs="Times New Roman"/>
          <w:sz w:val="24"/>
          <w:szCs w:val="28"/>
        </w:rPr>
      </w:pPr>
    </w:p>
    <w:p w:rsidR="009A773B" w:rsidRDefault="009A773B" w:rsidP="009E5217">
      <w:pPr>
        <w:pStyle w:val="a9"/>
        <w:spacing w:before="120" w:line="360" w:lineRule="auto"/>
        <w:jc w:val="both"/>
        <w:rPr>
          <w:rFonts w:ascii="Times New Roman" w:hAnsi="Times New Roman" w:cs="Times New Roman"/>
          <w:sz w:val="24"/>
          <w:szCs w:val="28"/>
        </w:rPr>
      </w:pPr>
    </w:p>
    <w:p w:rsidR="009A773B" w:rsidRDefault="009A773B" w:rsidP="009E5217">
      <w:pPr>
        <w:pStyle w:val="a9"/>
        <w:spacing w:before="120" w:line="360" w:lineRule="auto"/>
        <w:jc w:val="both"/>
        <w:rPr>
          <w:rFonts w:ascii="Times New Roman" w:hAnsi="Times New Roman" w:cs="Times New Roman"/>
          <w:sz w:val="24"/>
          <w:szCs w:val="28"/>
        </w:rPr>
      </w:pPr>
    </w:p>
    <w:p w:rsidR="009A773B" w:rsidRDefault="009A773B" w:rsidP="009E5217">
      <w:pPr>
        <w:pStyle w:val="a9"/>
        <w:spacing w:before="120" w:line="360" w:lineRule="auto"/>
        <w:jc w:val="both"/>
        <w:rPr>
          <w:rFonts w:ascii="Times New Roman" w:hAnsi="Times New Roman" w:cs="Times New Roman"/>
          <w:sz w:val="24"/>
          <w:szCs w:val="28"/>
        </w:rPr>
      </w:pPr>
    </w:p>
    <w:p w:rsidR="009A773B" w:rsidRDefault="009A773B" w:rsidP="009E5217">
      <w:pPr>
        <w:pStyle w:val="a9"/>
        <w:spacing w:before="120" w:line="360" w:lineRule="auto"/>
        <w:jc w:val="both"/>
        <w:rPr>
          <w:rFonts w:ascii="Times New Roman" w:hAnsi="Times New Roman" w:cs="Times New Roman"/>
          <w:sz w:val="24"/>
          <w:szCs w:val="28"/>
        </w:rPr>
      </w:pPr>
    </w:p>
    <w:p w:rsidR="00D4424C" w:rsidRDefault="009A773B" w:rsidP="009A773B">
      <w:pPr>
        <w:pStyle w:val="a9"/>
        <w:spacing w:before="120" w:line="360" w:lineRule="auto"/>
        <w:ind w:left="7788"/>
        <w:jc w:val="both"/>
        <w:rPr>
          <w:rFonts w:ascii="Times New Roman" w:hAnsi="Times New Roman" w:cs="Times New Roman"/>
          <w:b/>
          <w:sz w:val="24"/>
          <w:szCs w:val="28"/>
        </w:rPr>
      </w:pPr>
      <w:r>
        <w:rPr>
          <w:rFonts w:ascii="Times New Roman" w:hAnsi="Times New Roman" w:cs="Times New Roman"/>
          <w:b/>
          <w:sz w:val="24"/>
          <w:szCs w:val="28"/>
        </w:rPr>
        <w:t xml:space="preserve">           </w:t>
      </w:r>
      <w:r w:rsidRPr="009A773B">
        <w:rPr>
          <w:rFonts w:ascii="Times New Roman" w:hAnsi="Times New Roman" w:cs="Times New Roman"/>
          <w:b/>
          <w:sz w:val="24"/>
          <w:szCs w:val="28"/>
        </w:rPr>
        <w:t>Диаграмма 1.1.1</w:t>
      </w:r>
    </w:p>
    <w:p w:rsidR="009A773B" w:rsidRPr="00B823BB" w:rsidRDefault="00B823BB" w:rsidP="009E5217">
      <w:pPr>
        <w:pStyle w:val="a9"/>
        <w:spacing w:before="120" w:line="360" w:lineRule="auto"/>
        <w:jc w:val="both"/>
        <w:rPr>
          <w:rFonts w:ascii="Times New Roman" w:hAnsi="Times New Roman" w:cs="Times New Roman"/>
          <w:b/>
          <w:sz w:val="24"/>
          <w:szCs w:val="28"/>
        </w:rPr>
      </w:pPr>
      <w:r>
        <w:rPr>
          <w:rFonts w:ascii="Times New Roman" w:hAnsi="Times New Roman" w:cs="Times New Roman"/>
          <w:b/>
          <w:noProof/>
          <w:sz w:val="24"/>
          <w:szCs w:val="28"/>
        </w:rPr>
        <w:drawing>
          <wp:inline distT="0" distB="0" distL="0" distR="0" wp14:anchorId="69C035CD">
            <wp:extent cx="6460871" cy="3261360"/>
            <wp:effectExtent l="133350" t="133350" r="130810" b="12954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69362" cy="3265646"/>
                    </a:xfrm>
                    <a:prstGeom prst="rect">
                      <a:avLst/>
                    </a:prstGeom>
                    <a:noFill/>
                    <a:effectLst>
                      <a:glow rad="127000">
                        <a:schemeClr val="accent5">
                          <a:lumMod val="75000"/>
                        </a:schemeClr>
                      </a:glow>
                      <a:outerShdw blurRad="50800" dist="50800" dir="3840000" sx="1000" sy="1000" algn="ctr" rotWithShape="0">
                        <a:schemeClr val="bg1"/>
                      </a:outerShdw>
                      <a:reflection stA="45000" endPos="0" dist="50800" dir="5400000" sy="-100000" algn="bl" rotWithShape="0"/>
                    </a:effectLst>
                  </pic:spPr>
                </pic:pic>
              </a:graphicData>
            </a:graphic>
          </wp:inline>
        </w:drawing>
      </w:r>
    </w:p>
    <w:p w:rsidR="009A773B" w:rsidRPr="009A773B" w:rsidRDefault="00074DC5" w:rsidP="009A773B">
      <w:pPr>
        <w:pStyle w:val="a9"/>
        <w:spacing w:line="360" w:lineRule="auto"/>
        <w:ind w:firstLine="567"/>
        <w:jc w:val="both"/>
        <w:rPr>
          <w:rFonts w:ascii="Times New Roman" w:hAnsi="Times New Roman" w:cs="Times New Roman"/>
          <w:sz w:val="24"/>
          <w:szCs w:val="24"/>
        </w:rPr>
      </w:pPr>
      <w:r w:rsidRPr="00B823BB">
        <w:rPr>
          <w:rFonts w:ascii="Times New Roman" w:hAnsi="Times New Roman" w:cs="Times New Roman"/>
          <w:sz w:val="24"/>
          <w:szCs w:val="24"/>
          <w:highlight w:val="cyan"/>
        </w:rPr>
        <w:t>Базовый уровень потребления</w:t>
      </w:r>
      <w:r w:rsidR="00676C6A" w:rsidRPr="00B823BB">
        <w:rPr>
          <w:rFonts w:ascii="Times New Roman" w:hAnsi="Times New Roman" w:cs="Times New Roman"/>
          <w:sz w:val="24"/>
          <w:szCs w:val="24"/>
          <w:highlight w:val="cyan"/>
        </w:rPr>
        <w:t xml:space="preserve"> (полезного отпуска)</w:t>
      </w:r>
      <w:r w:rsidRPr="00B823BB">
        <w:rPr>
          <w:rFonts w:ascii="Times New Roman" w:hAnsi="Times New Roman" w:cs="Times New Roman"/>
          <w:sz w:val="24"/>
          <w:szCs w:val="24"/>
          <w:highlight w:val="cyan"/>
        </w:rPr>
        <w:t xml:space="preserve"> тепловой энергии</w:t>
      </w:r>
      <w:r w:rsidR="008E2D00" w:rsidRPr="00B823BB">
        <w:rPr>
          <w:rFonts w:ascii="Times New Roman" w:hAnsi="Times New Roman" w:cs="Times New Roman"/>
          <w:sz w:val="24"/>
          <w:szCs w:val="24"/>
          <w:highlight w:val="cyan"/>
        </w:rPr>
        <w:t xml:space="preserve"> </w:t>
      </w:r>
      <w:r w:rsidR="004668B6" w:rsidRPr="00B823BB">
        <w:rPr>
          <w:rFonts w:ascii="Times New Roman" w:hAnsi="Times New Roman" w:cs="Times New Roman"/>
          <w:sz w:val="24"/>
          <w:szCs w:val="24"/>
          <w:highlight w:val="cyan"/>
        </w:rPr>
        <w:t xml:space="preserve">потребителям </w:t>
      </w:r>
      <w:r w:rsidR="00B823BB" w:rsidRPr="00B823BB">
        <w:rPr>
          <w:rFonts w:ascii="Times New Roman" w:hAnsi="Times New Roman" w:cs="Times New Roman"/>
          <w:sz w:val="24"/>
          <w:szCs w:val="24"/>
          <w:highlight w:val="cyan"/>
        </w:rPr>
        <w:t xml:space="preserve">                               </w:t>
      </w:r>
      <w:r w:rsidR="004668B6" w:rsidRPr="00B823BB">
        <w:rPr>
          <w:rFonts w:ascii="Times New Roman" w:hAnsi="Times New Roman" w:cs="Times New Roman"/>
          <w:sz w:val="24"/>
          <w:szCs w:val="24"/>
          <w:highlight w:val="cyan"/>
        </w:rPr>
        <w:t>ООО «</w:t>
      </w:r>
      <w:proofErr w:type="spellStart"/>
      <w:r w:rsidR="004668B6" w:rsidRPr="00B823BB">
        <w:rPr>
          <w:rFonts w:ascii="Times New Roman" w:hAnsi="Times New Roman" w:cs="Times New Roman"/>
          <w:sz w:val="24"/>
          <w:szCs w:val="24"/>
          <w:highlight w:val="cyan"/>
        </w:rPr>
        <w:t>БашРТС</w:t>
      </w:r>
      <w:proofErr w:type="spellEnd"/>
      <w:r w:rsidR="004668B6" w:rsidRPr="00B823BB">
        <w:rPr>
          <w:rFonts w:ascii="Times New Roman" w:hAnsi="Times New Roman" w:cs="Times New Roman"/>
          <w:sz w:val="24"/>
          <w:szCs w:val="24"/>
          <w:highlight w:val="cyan"/>
        </w:rPr>
        <w:t xml:space="preserve">» </w:t>
      </w:r>
      <w:r w:rsidR="008E2D00" w:rsidRPr="00B823BB">
        <w:rPr>
          <w:rFonts w:ascii="Times New Roman" w:hAnsi="Times New Roman" w:cs="Times New Roman"/>
          <w:sz w:val="24"/>
          <w:szCs w:val="24"/>
          <w:highlight w:val="cyan"/>
        </w:rPr>
        <w:t>в горячей воде</w:t>
      </w:r>
      <w:r w:rsidRPr="00B823BB">
        <w:rPr>
          <w:rFonts w:ascii="Times New Roman" w:hAnsi="Times New Roman" w:cs="Times New Roman"/>
          <w:sz w:val="24"/>
          <w:szCs w:val="24"/>
          <w:highlight w:val="cyan"/>
        </w:rPr>
        <w:t xml:space="preserve"> </w:t>
      </w:r>
      <w:r w:rsidR="004668B6" w:rsidRPr="00B823BB">
        <w:rPr>
          <w:rFonts w:ascii="Times New Roman" w:hAnsi="Times New Roman" w:cs="Times New Roman"/>
          <w:sz w:val="24"/>
          <w:szCs w:val="24"/>
          <w:highlight w:val="cyan"/>
        </w:rPr>
        <w:t>города</w:t>
      </w:r>
      <w:r w:rsidR="003D2AEE" w:rsidRPr="00B823BB">
        <w:rPr>
          <w:rFonts w:ascii="Times New Roman" w:hAnsi="Times New Roman" w:cs="Times New Roman"/>
          <w:sz w:val="24"/>
          <w:szCs w:val="24"/>
          <w:highlight w:val="cyan"/>
        </w:rPr>
        <w:t xml:space="preserve"> Стерлитамак</w:t>
      </w:r>
      <w:r w:rsidRPr="00B823BB">
        <w:rPr>
          <w:rFonts w:ascii="Times New Roman" w:hAnsi="Times New Roman" w:cs="Times New Roman"/>
          <w:sz w:val="24"/>
          <w:szCs w:val="24"/>
          <w:highlight w:val="cyan"/>
        </w:rPr>
        <w:t xml:space="preserve"> при расчетных температурах наружного воздуха принят в размере</w:t>
      </w:r>
      <w:r w:rsidR="003E731B" w:rsidRPr="00B823BB">
        <w:rPr>
          <w:rFonts w:ascii="Times New Roman" w:hAnsi="Times New Roman" w:cs="Times New Roman"/>
          <w:sz w:val="24"/>
          <w:szCs w:val="24"/>
          <w:highlight w:val="cyan"/>
        </w:rPr>
        <w:t xml:space="preserve"> 19</w:t>
      </w:r>
      <w:r w:rsidR="004668B6" w:rsidRPr="00B823BB">
        <w:rPr>
          <w:rFonts w:ascii="Times New Roman" w:hAnsi="Times New Roman" w:cs="Times New Roman"/>
          <w:sz w:val="24"/>
          <w:szCs w:val="24"/>
          <w:highlight w:val="cyan"/>
        </w:rPr>
        <w:t>5648</w:t>
      </w:r>
      <w:r w:rsidR="001C037B" w:rsidRPr="00B823BB">
        <w:rPr>
          <w:rFonts w:ascii="Times New Roman" w:hAnsi="Times New Roman" w:cs="Times New Roman"/>
          <w:sz w:val="24"/>
          <w:szCs w:val="24"/>
          <w:highlight w:val="cyan"/>
        </w:rPr>
        <w:t>0</w:t>
      </w:r>
      <w:r w:rsidR="004668B6" w:rsidRPr="00B823BB">
        <w:rPr>
          <w:rFonts w:ascii="Times New Roman" w:hAnsi="Times New Roman" w:cs="Times New Roman"/>
          <w:sz w:val="24"/>
          <w:szCs w:val="24"/>
          <w:highlight w:val="cyan"/>
        </w:rPr>
        <w:t xml:space="preserve"> </w:t>
      </w:r>
      <w:r w:rsidRPr="00B823BB">
        <w:rPr>
          <w:rFonts w:ascii="Times New Roman" w:hAnsi="Times New Roman" w:cs="Times New Roman"/>
          <w:sz w:val="24"/>
          <w:szCs w:val="24"/>
          <w:highlight w:val="cyan"/>
        </w:rPr>
        <w:t>Гкал/год.</w:t>
      </w:r>
    </w:p>
    <w:p w:rsidR="00263ABA" w:rsidRPr="000B34A9" w:rsidRDefault="009E08AB" w:rsidP="00E93BA9">
      <w:pPr>
        <w:keepNext/>
        <w:spacing w:after="0" w:line="360" w:lineRule="auto"/>
        <w:ind w:firstLine="567"/>
        <w:jc w:val="both"/>
        <w:rPr>
          <w:rFonts w:ascii="Times New Roman" w:hAnsi="Times New Roman" w:cs="Times New Roman"/>
          <w:bCs/>
          <w:sz w:val="24"/>
          <w:szCs w:val="24"/>
        </w:rPr>
      </w:pPr>
      <w:r>
        <w:rPr>
          <w:rFonts w:ascii="Times New Roman" w:hAnsi="Times New Roman" w:cs="Times New Roman"/>
          <w:bCs/>
          <w:sz w:val="24"/>
          <w:szCs w:val="24"/>
        </w:rPr>
        <w:t>В</w:t>
      </w:r>
      <w:r w:rsidR="00263ABA" w:rsidRPr="00A0182B">
        <w:rPr>
          <w:rFonts w:ascii="Times New Roman" w:hAnsi="Times New Roman" w:cs="Times New Roman"/>
          <w:bCs/>
          <w:sz w:val="24"/>
          <w:szCs w:val="24"/>
        </w:rPr>
        <w:t xml:space="preserve"> таблице </w:t>
      </w:r>
      <w:r w:rsidR="009A773B">
        <w:rPr>
          <w:rFonts w:ascii="Times New Roman" w:hAnsi="Times New Roman" w:cs="Times New Roman"/>
          <w:bCs/>
          <w:sz w:val="24"/>
          <w:szCs w:val="24"/>
        </w:rPr>
        <w:t>1.1.3 и на диаграмме 1.1.2</w:t>
      </w:r>
      <w:r w:rsidR="004668B6">
        <w:rPr>
          <w:rFonts w:ascii="Times New Roman" w:hAnsi="Times New Roman" w:cs="Times New Roman"/>
          <w:bCs/>
          <w:sz w:val="24"/>
          <w:szCs w:val="24"/>
        </w:rPr>
        <w:t xml:space="preserve"> </w:t>
      </w:r>
      <w:r w:rsidR="00263ABA" w:rsidRPr="00A0182B">
        <w:rPr>
          <w:rFonts w:ascii="Times New Roman" w:hAnsi="Times New Roman" w:cs="Times New Roman"/>
          <w:bCs/>
          <w:sz w:val="24"/>
          <w:szCs w:val="24"/>
        </w:rPr>
        <w:t xml:space="preserve">представлены основные показатели работы </w:t>
      </w:r>
      <w:r w:rsidR="006F4193" w:rsidRPr="00A0182B">
        <w:rPr>
          <w:rFonts w:ascii="Times New Roman" w:hAnsi="Times New Roman" w:cs="Times New Roman"/>
          <w:bCs/>
          <w:sz w:val="24"/>
          <w:szCs w:val="24"/>
        </w:rPr>
        <w:t>источников г</w:t>
      </w:r>
      <w:r w:rsidR="000A6085">
        <w:rPr>
          <w:rFonts w:ascii="Times New Roman" w:hAnsi="Times New Roman" w:cs="Times New Roman"/>
          <w:bCs/>
          <w:sz w:val="24"/>
          <w:szCs w:val="24"/>
        </w:rPr>
        <w:t xml:space="preserve">орода </w:t>
      </w:r>
      <w:r w:rsidR="006F4193" w:rsidRPr="00A0182B">
        <w:rPr>
          <w:rFonts w:ascii="Times New Roman" w:hAnsi="Times New Roman" w:cs="Times New Roman"/>
          <w:bCs/>
          <w:sz w:val="24"/>
          <w:szCs w:val="24"/>
        </w:rPr>
        <w:t>Стер</w:t>
      </w:r>
      <w:r>
        <w:rPr>
          <w:rFonts w:ascii="Times New Roman" w:hAnsi="Times New Roman" w:cs="Times New Roman"/>
          <w:bCs/>
          <w:sz w:val="24"/>
          <w:szCs w:val="24"/>
        </w:rPr>
        <w:t xml:space="preserve">литамак </w:t>
      </w:r>
      <w:r w:rsidR="00263ABA" w:rsidRPr="00E35C80">
        <w:rPr>
          <w:rFonts w:ascii="Times New Roman" w:hAnsi="Times New Roman" w:cs="Times New Roman"/>
          <w:bCs/>
          <w:sz w:val="24"/>
          <w:szCs w:val="24"/>
          <w:highlight w:val="cyan"/>
        </w:rPr>
        <w:t xml:space="preserve">за </w:t>
      </w:r>
      <w:r w:rsidR="003525E9" w:rsidRPr="00E35C80">
        <w:rPr>
          <w:rFonts w:ascii="Times New Roman" w:hAnsi="Times New Roman" w:cs="Times New Roman"/>
          <w:bCs/>
          <w:sz w:val="24"/>
          <w:szCs w:val="24"/>
          <w:highlight w:val="cyan"/>
        </w:rPr>
        <w:t>2014</w:t>
      </w:r>
      <w:r w:rsidR="00830910" w:rsidRPr="00E35C80">
        <w:rPr>
          <w:rFonts w:ascii="Times New Roman" w:hAnsi="Times New Roman" w:cs="Times New Roman"/>
          <w:bCs/>
          <w:sz w:val="24"/>
          <w:szCs w:val="24"/>
          <w:highlight w:val="cyan"/>
        </w:rPr>
        <w:t xml:space="preserve"> год</w:t>
      </w:r>
      <w:r w:rsidR="00B823BB" w:rsidRPr="00E35C80">
        <w:rPr>
          <w:rFonts w:ascii="Times New Roman" w:hAnsi="Times New Roman" w:cs="Times New Roman"/>
          <w:bCs/>
          <w:sz w:val="24"/>
          <w:szCs w:val="24"/>
          <w:highlight w:val="cyan"/>
        </w:rPr>
        <w:t xml:space="preserve"> (базовый)</w:t>
      </w:r>
      <w:r w:rsidR="00263ABA" w:rsidRPr="00E35C80">
        <w:rPr>
          <w:rFonts w:ascii="Times New Roman" w:hAnsi="Times New Roman" w:cs="Times New Roman"/>
          <w:bCs/>
          <w:sz w:val="24"/>
          <w:szCs w:val="24"/>
          <w:highlight w:val="cyan"/>
        </w:rPr>
        <w:t>.</w:t>
      </w:r>
    </w:p>
    <w:p w:rsidR="00263ABA" w:rsidRPr="000B34A9" w:rsidRDefault="00263ABA" w:rsidP="00E93BA9">
      <w:pPr>
        <w:pStyle w:val="af0"/>
        <w:keepNext/>
        <w:spacing w:after="0"/>
        <w:jc w:val="right"/>
        <w:rPr>
          <w:color w:val="000000" w:themeColor="text1"/>
          <w:sz w:val="24"/>
        </w:rPr>
      </w:pPr>
      <w:r w:rsidRPr="000B34A9">
        <w:rPr>
          <w:color w:val="000000" w:themeColor="text1"/>
          <w:sz w:val="24"/>
        </w:rPr>
        <w:t xml:space="preserve">Таблица </w:t>
      </w:r>
      <w:r w:rsidR="003008B5">
        <w:rPr>
          <w:color w:val="000000" w:themeColor="text1"/>
          <w:sz w:val="24"/>
        </w:rPr>
        <w:fldChar w:fldCharType="begin"/>
      </w:r>
      <w:r w:rsidR="00FA3514">
        <w:rPr>
          <w:color w:val="000000" w:themeColor="text1"/>
          <w:sz w:val="24"/>
        </w:rPr>
        <w:instrText xml:space="preserve"> STYLEREF 2 \s </w:instrText>
      </w:r>
      <w:r w:rsidR="003008B5">
        <w:rPr>
          <w:color w:val="000000" w:themeColor="text1"/>
          <w:sz w:val="24"/>
        </w:rPr>
        <w:fldChar w:fldCharType="separate"/>
      </w:r>
      <w:r w:rsidR="005F66FC">
        <w:rPr>
          <w:noProof/>
          <w:color w:val="000000" w:themeColor="text1"/>
          <w:sz w:val="24"/>
        </w:rPr>
        <w:t>1.1</w:t>
      </w:r>
      <w:r w:rsidR="003008B5">
        <w:rPr>
          <w:color w:val="000000" w:themeColor="text1"/>
          <w:sz w:val="24"/>
        </w:rPr>
        <w:fldChar w:fldCharType="end"/>
      </w:r>
      <w:r w:rsidR="00FA3514">
        <w:rPr>
          <w:color w:val="000000" w:themeColor="text1"/>
          <w:sz w:val="24"/>
        </w:rPr>
        <w:t>.</w:t>
      </w:r>
      <w:r w:rsidR="009A773B">
        <w:rPr>
          <w:color w:val="000000" w:themeColor="text1"/>
          <w:sz w:val="24"/>
        </w:rPr>
        <w:t>3</w:t>
      </w:r>
    </w:p>
    <w:tbl>
      <w:tblPr>
        <w:tblW w:w="3436" w:type="pct"/>
        <w:jc w:val="center"/>
        <w:tblLook w:val="04A0" w:firstRow="1" w:lastRow="0" w:firstColumn="1" w:lastColumn="0" w:noHBand="0" w:noVBand="1"/>
      </w:tblPr>
      <w:tblGrid>
        <w:gridCol w:w="4611"/>
        <w:gridCol w:w="2551"/>
      </w:tblGrid>
      <w:tr w:rsidR="00263ABA" w:rsidRPr="000B34A9" w:rsidTr="00B823BB">
        <w:trPr>
          <w:trHeight w:val="595"/>
          <w:jc w:val="center"/>
        </w:trPr>
        <w:tc>
          <w:tcPr>
            <w:tcW w:w="32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3ABA" w:rsidRPr="00E35C80" w:rsidRDefault="00263ABA" w:rsidP="00040C7B">
            <w:pPr>
              <w:spacing w:after="0" w:line="240" w:lineRule="auto"/>
              <w:jc w:val="center"/>
              <w:rPr>
                <w:rFonts w:ascii="Times New Roman" w:hAnsi="Times New Roman" w:cs="Times New Roman"/>
                <w:sz w:val="24"/>
                <w:szCs w:val="24"/>
                <w:highlight w:val="cyan"/>
              </w:rPr>
            </w:pPr>
            <w:r w:rsidRPr="00E35C80">
              <w:rPr>
                <w:rFonts w:ascii="Times New Roman" w:hAnsi="Times New Roman" w:cs="Times New Roman"/>
                <w:sz w:val="24"/>
                <w:szCs w:val="24"/>
                <w:highlight w:val="cyan"/>
              </w:rPr>
              <w:t>Источник тепловой энергии</w:t>
            </w:r>
          </w:p>
        </w:tc>
        <w:tc>
          <w:tcPr>
            <w:tcW w:w="1781" w:type="pct"/>
            <w:tcBorders>
              <w:top w:val="single" w:sz="4" w:space="0" w:color="auto"/>
              <w:left w:val="nil"/>
              <w:bottom w:val="single" w:sz="4" w:space="0" w:color="auto"/>
              <w:right w:val="single" w:sz="4" w:space="0" w:color="auto"/>
            </w:tcBorders>
            <w:shd w:val="clear" w:color="auto" w:fill="auto"/>
            <w:vAlign w:val="center"/>
            <w:hideMark/>
          </w:tcPr>
          <w:p w:rsidR="00263ABA" w:rsidRPr="00E35C80" w:rsidRDefault="00263ABA" w:rsidP="00040C7B">
            <w:pPr>
              <w:spacing w:after="0" w:line="240" w:lineRule="auto"/>
              <w:jc w:val="center"/>
              <w:rPr>
                <w:rFonts w:ascii="Times New Roman" w:hAnsi="Times New Roman" w:cs="Times New Roman"/>
                <w:sz w:val="24"/>
                <w:szCs w:val="24"/>
                <w:highlight w:val="cyan"/>
              </w:rPr>
            </w:pPr>
            <w:r w:rsidRPr="00E35C80">
              <w:rPr>
                <w:rFonts w:ascii="Times New Roman" w:hAnsi="Times New Roman" w:cs="Times New Roman"/>
                <w:sz w:val="24"/>
                <w:szCs w:val="24"/>
                <w:highlight w:val="cyan"/>
              </w:rPr>
              <w:t>Потребление т/энергии, Гкал</w:t>
            </w:r>
            <w:r w:rsidR="00074DC5" w:rsidRPr="00E35C80">
              <w:rPr>
                <w:rFonts w:ascii="Times New Roman" w:hAnsi="Times New Roman" w:cs="Times New Roman"/>
                <w:sz w:val="24"/>
                <w:szCs w:val="24"/>
                <w:highlight w:val="cyan"/>
              </w:rPr>
              <w:t>/год</w:t>
            </w:r>
          </w:p>
        </w:tc>
      </w:tr>
      <w:tr w:rsidR="00B823BB" w:rsidRPr="000B34A9" w:rsidTr="00B823BB">
        <w:trPr>
          <w:trHeight w:val="27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823BB" w:rsidRPr="00E35C80" w:rsidRDefault="00B823BB" w:rsidP="00B823BB">
            <w:pPr>
              <w:spacing w:after="0" w:line="240" w:lineRule="auto"/>
              <w:jc w:val="center"/>
              <w:rPr>
                <w:rFonts w:ascii="Times New Roman" w:hAnsi="Times New Roman" w:cs="Times New Roman"/>
                <w:i/>
                <w:sz w:val="24"/>
                <w:szCs w:val="24"/>
                <w:highlight w:val="cyan"/>
              </w:rPr>
            </w:pPr>
            <w:r w:rsidRPr="00E35C80">
              <w:rPr>
                <w:rFonts w:ascii="Times New Roman" w:hAnsi="Times New Roman" w:cs="Times New Roman"/>
                <w:i/>
                <w:sz w:val="24"/>
                <w:szCs w:val="24"/>
                <w:highlight w:val="cyan"/>
              </w:rPr>
              <w:t xml:space="preserve">ООО «БГК» </w:t>
            </w:r>
            <w:proofErr w:type="gramStart"/>
            <w:r w:rsidRPr="00E35C80">
              <w:rPr>
                <w:rFonts w:ascii="Times New Roman" w:hAnsi="Times New Roman" w:cs="Times New Roman"/>
                <w:i/>
                <w:sz w:val="24"/>
                <w:szCs w:val="24"/>
                <w:highlight w:val="cyan"/>
              </w:rPr>
              <w:t>и ООО</w:t>
            </w:r>
            <w:proofErr w:type="gramEnd"/>
            <w:r w:rsidRPr="00E35C80">
              <w:rPr>
                <w:rFonts w:ascii="Times New Roman" w:hAnsi="Times New Roman" w:cs="Times New Roman"/>
                <w:i/>
                <w:sz w:val="24"/>
                <w:szCs w:val="24"/>
                <w:highlight w:val="cyan"/>
              </w:rPr>
              <w:t xml:space="preserve"> «</w:t>
            </w:r>
            <w:proofErr w:type="spellStart"/>
            <w:r w:rsidRPr="00E35C80">
              <w:rPr>
                <w:rFonts w:ascii="Times New Roman" w:hAnsi="Times New Roman" w:cs="Times New Roman"/>
                <w:i/>
                <w:sz w:val="24"/>
                <w:szCs w:val="24"/>
                <w:highlight w:val="cyan"/>
              </w:rPr>
              <w:t>БашРТС</w:t>
            </w:r>
            <w:proofErr w:type="spellEnd"/>
            <w:r w:rsidRPr="00E35C80">
              <w:rPr>
                <w:rFonts w:ascii="Times New Roman" w:hAnsi="Times New Roman" w:cs="Times New Roman"/>
                <w:i/>
                <w:sz w:val="24"/>
                <w:szCs w:val="24"/>
                <w:highlight w:val="cyan"/>
              </w:rPr>
              <w:t>»</w:t>
            </w:r>
          </w:p>
        </w:tc>
      </w:tr>
      <w:tr w:rsidR="00F67BB3" w:rsidRPr="000B34A9" w:rsidTr="00B823BB">
        <w:trPr>
          <w:trHeight w:val="256"/>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F67BB3" w:rsidRPr="00E35C80" w:rsidRDefault="00F67BB3" w:rsidP="00B823BB">
            <w:pPr>
              <w:spacing w:after="0"/>
              <w:rPr>
                <w:rFonts w:ascii="Times New Roman" w:hAnsi="Times New Roman" w:cs="Times New Roman"/>
                <w:highlight w:val="cyan"/>
              </w:rPr>
            </w:pPr>
            <w:proofErr w:type="spellStart"/>
            <w:r w:rsidRPr="00E35C80">
              <w:rPr>
                <w:rFonts w:ascii="Times New Roman" w:hAnsi="Times New Roman" w:cs="Times New Roman"/>
                <w:highlight w:val="cyan"/>
              </w:rPr>
              <w:t>СтТЭЦ</w:t>
            </w:r>
            <w:proofErr w:type="spellEnd"/>
          </w:p>
        </w:tc>
        <w:tc>
          <w:tcPr>
            <w:tcW w:w="1781" w:type="pct"/>
            <w:tcBorders>
              <w:top w:val="nil"/>
              <w:left w:val="nil"/>
              <w:bottom w:val="single" w:sz="4" w:space="0" w:color="auto"/>
              <w:right w:val="single" w:sz="4" w:space="0" w:color="auto"/>
            </w:tcBorders>
            <w:shd w:val="clear" w:color="auto" w:fill="auto"/>
            <w:noWrap/>
            <w:vAlign w:val="center"/>
            <w:hideMark/>
          </w:tcPr>
          <w:p w:rsidR="004668B6" w:rsidRPr="00E35C80" w:rsidRDefault="004668B6" w:rsidP="004668B6">
            <w:pPr>
              <w:spacing w:after="0"/>
              <w:jc w:val="center"/>
              <w:rPr>
                <w:rFonts w:ascii="Times New Roman" w:hAnsi="Times New Roman" w:cs="Times New Roman"/>
                <w:highlight w:val="cyan"/>
              </w:rPr>
            </w:pPr>
            <w:r w:rsidRPr="00E35C80">
              <w:rPr>
                <w:rFonts w:ascii="Times New Roman" w:hAnsi="Times New Roman" w:cs="Times New Roman"/>
                <w:highlight w:val="cyan"/>
              </w:rPr>
              <w:t>710750</w:t>
            </w:r>
          </w:p>
        </w:tc>
      </w:tr>
      <w:tr w:rsidR="00F67BB3" w:rsidRPr="000B34A9" w:rsidTr="00B823BB">
        <w:trPr>
          <w:trHeight w:val="256"/>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F67BB3" w:rsidRPr="00E35C80" w:rsidRDefault="00F67BB3" w:rsidP="00B823BB">
            <w:pPr>
              <w:spacing w:after="0"/>
              <w:rPr>
                <w:rFonts w:ascii="Times New Roman" w:hAnsi="Times New Roman" w:cs="Times New Roman"/>
                <w:highlight w:val="cyan"/>
              </w:rPr>
            </w:pPr>
            <w:proofErr w:type="spellStart"/>
            <w:r w:rsidRPr="00E35C80">
              <w:rPr>
                <w:rFonts w:ascii="Times New Roman" w:hAnsi="Times New Roman" w:cs="Times New Roman"/>
                <w:highlight w:val="cyan"/>
              </w:rPr>
              <w:t>НСтТЭЦ</w:t>
            </w:r>
            <w:proofErr w:type="spellEnd"/>
          </w:p>
        </w:tc>
        <w:tc>
          <w:tcPr>
            <w:tcW w:w="1781" w:type="pct"/>
            <w:tcBorders>
              <w:top w:val="nil"/>
              <w:left w:val="nil"/>
              <w:bottom w:val="single" w:sz="4" w:space="0" w:color="auto"/>
              <w:right w:val="single" w:sz="4" w:space="0" w:color="auto"/>
            </w:tcBorders>
            <w:shd w:val="clear" w:color="auto" w:fill="auto"/>
            <w:noWrap/>
            <w:vAlign w:val="center"/>
            <w:hideMark/>
          </w:tcPr>
          <w:p w:rsidR="00F67BB3" w:rsidRPr="00E35C80" w:rsidRDefault="001C037B" w:rsidP="00F67BB3">
            <w:pPr>
              <w:spacing w:after="0"/>
              <w:jc w:val="center"/>
              <w:rPr>
                <w:rFonts w:ascii="Times New Roman" w:hAnsi="Times New Roman" w:cs="Times New Roman"/>
                <w:highlight w:val="cyan"/>
              </w:rPr>
            </w:pPr>
            <w:r w:rsidRPr="00E35C80">
              <w:rPr>
                <w:rFonts w:ascii="Times New Roman" w:hAnsi="Times New Roman" w:cs="Times New Roman"/>
                <w:highlight w:val="cyan"/>
              </w:rPr>
              <w:t>1041360</w:t>
            </w:r>
          </w:p>
        </w:tc>
      </w:tr>
      <w:tr w:rsidR="00F67BB3" w:rsidRPr="000B34A9" w:rsidTr="00B823BB">
        <w:trPr>
          <w:trHeight w:val="256"/>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F67BB3" w:rsidRPr="00E35C80" w:rsidRDefault="00F67BB3" w:rsidP="00B823BB">
            <w:pPr>
              <w:spacing w:after="0"/>
              <w:rPr>
                <w:rFonts w:ascii="Times New Roman" w:hAnsi="Times New Roman" w:cs="Times New Roman"/>
                <w:highlight w:val="cyan"/>
              </w:rPr>
            </w:pPr>
            <w:r w:rsidRPr="00E35C80">
              <w:rPr>
                <w:rFonts w:ascii="Times New Roman" w:hAnsi="Times New Roman" w:cs="Times New Roman"/>
                <w:highlight w:val="cyan"/>
              </w:rPr>
              <w:t xml:space="preserve">КЦ-7 </w:t>
            </w:r>
          </w:p>
        </w:tc>
        <w:tc>
          <w:tcPr>
            <w:tcW w:w="1781" w:type="pct"/>
            <w:tcBorders>
              <w:top w:val="nil"/>
              <w:left w:val="nil"/>
              <w:bottom w:val="single" w:sz="4" w:space="0" w:color="auto"/>
              <w:right w:val="single" w:sz="4" w:space="0" w:color="auto"/>
            </w:tcBorders>
            <w:shd w:val="clear" w:color="auto" w:fill="auto"/>
            <w:noWrap/>
            <w:vAlign w:val="center"/>
            <w:hideMark/>
          </w:tcPr>
          <w:p w:rsidR="00F67BB3" w:rsidRPr="00E35C80" w:rsidRDefault="001C037B" w:rsidP="00F67BB3">
            <w:pPr>
              <w:spacing w:after="0"/>
              <w:jc w:val="center"/>
              <w:rPr>
                <w:rFonts w:ascii="Times New Roman" w:hAnsi="Times New Roman" w:cs="Times New Roman"/>
                <w:highlight w:val="cyan"/>
              </w:rPr>
            </w:pPr>
            <w:r w:rsidRPr="00E35C80">
              <w:rPr>
                <w:rFonts w:ascii="Times New Roman" w:hAnsi="Times New Roman" w:cs="Times New Roman"/>
                <w:highlight w:val="cyan"/>
              </w:rPr>
              <w:t>204370</w:t>
            </w:r>
          </w:p>
        </w:tc>
      </w:tr>
      <w:tr w:rsidR="00B823BB" w:rsidRPr="000B34A9" w:rsidTr="00B823BB">
        <w:trPr>
          <w:trHeight w:val="505"/>
          <w:jc w:val="center"/>
        </w:trPr>
        <w:tc>
          <w:tcPr>
            <w:tcW w:w="3219" w:type="pct"/>
            <w:tcBorders>
              <w:top w:val="nil"/>
              <w:left w:val="single" w:sz="4" w:space="0" w:color="auto"/>
              <w:bottom w:val="single" w:sz="4" w:space="0" w:color="auto"/>
              <w:right w:val="single" w:sz="4" w:space="0" w:color="auto"/>
            </w:tcBorders>
            <w:shd w:val="clear" w:color="auto" w:fill="auto"/>
            <w:noWrap/>
            <w:vAlign w:val="center"/>
          </w:tcPr>
          <w:p w:rsidR="00B823BB" w:rsidRPr="00E35C80" w:rsidRDefault="00B823BB" w:rsidP="00B823BB">
            <w:pPr>
              <w:spacing w:after="0"/>
              <w:rPr>
                <w:rFonts w:ascii="Times New Roman" w:hAnsi="Times New Roman" w:cs="Times New Roman"/>
                <w:b/>
                <w:highlight w:val="cyan"/>
              </w:rPr>
            </w:pPr>
            <w:r w:rsidRPr="00E35C80">
              <w:rPr>
                <w:rFonts w:ascii="Times New Roman" w:hAnsi="Times New Roman" w:cs="Times New Roman"/>
                <w:b/>
                <w:highlight w:val="cyan"/>
              </w:rPr>
              <w:t>ИТОГО по источникам</w:t>
            </w:r>
          </w:p>
          <w:p w:rsidR="00B823BB" w:rsidRPr="00E35C80" w:rsidRDefault="00B823BB" w:rsidP="00B823BB">
            <w:pPr>
              <w:spacing w:after="0"/>
              <w:rPr>
                <w:rFonts w:ascii="Times New Roman" w:hAnsi="Times New Roman" w:cs="Times New Roman"/>
                <w:b/>
                <w:highlight w:val="cyan"/>
              </w:rPr>
            </w:pPr>
            <w:r w:rsidRPr="00E35C80">
              <w:rPr>
                <w:rFonts w:ascii="Times New Roman" w:hAnsi="Times New Roman" w:cs="Times New Roman"/>
                <w:b/>
                <w:highlight w:val="cyan"/>
              </w:rPr>
              <w:t xml:space="preserve"> ООО «БГК» </w:t>
            </w:r>
            <w:proofErr w:type="gramStart"/>
            <w:r w:rsidRPr="00E35C80">
              <w:rPr>
                <w:rFonts w:ascii="Times New Roman" w:hAnsi="Times New Roman" w:cs="Times New Roman"/>
                <w:b/>
                <w:highlight w:val="cyan"/>
              </w:rPr>
              <w:t>и ООО</w:t>
            </w:r>
            <w:proofErr w:type="gramEnd"/>
            <w:r w:rsidRPr="00E35C80">
              <w:rPr>
                <w:rFonts w:ascii="Times New Roman" w:hAnsi="Times New Roman" w:cs="Times New Roman"/>
                <w:b/>
                <w:highlight w:val="cyan"/>
              </w:rPr>
              <w:t xml:space="preserve"> «</w:t>
            </w:r>
            <w:proofErr w:type="spellStart"/>
            <w:r w:rsidRPr="00E35C80">
              <w:rPr>
                <w:rFonts w:ascii="Times New Roman" w:hAnsi="Times New Roman" w:cs="Times New Roman"/>
                <w:b/>
                <w:highlight w:val="cyan"/>
              </w:rPr>
              <w:t>БашРТС</w:t>
            </w:r>
            <w:proofErr w:type="spellEnd"/>
            <w:r w:rsidRPr="00E35C80">
              <w:rPr>
                <w:rFonts w:ascii="Times New Roman" w:hAnsi="Times New Roman" w:cs="Times New Roman"/>
                <w:b/>
                <w:highlight w:val="cyan"/>
              </w:rPr>
              <w:t>»</w:t>
            </w:r>
          </w:p>
        </w:tc>
        <w:tc>
          <w:tcPr>
            <w:tcW w:w="1781" w:type="pct"/>
            <w:tcBorders>
              <w:top w:val="nil"/>
              <w:left w:val="nil"/>
              <w:bottom w:val="single" w:sz="4" w:space="0" w:color="auto"/>
              <w:right w:val="single" w:sz="4" w:space="0" w:color="auto"/>
            </w:tcBorders>
            <w:shd w:val="clear" w:color="auto" w:fill="auto"/>
            <w:noWrap/>
            <w:vAlign w:val="center"/>
          </w:tcPr>
          <w:p w:rsidR="00B823BB" w:rsidRPr="00E35C80" w:rsidRDefault="00B823BB" w:rsidP="00F67BB3">
            <w:pPr>
              <w:spacing w:after="0"/>
              <w:jc w:val="center"/>
              <w:rPr>
                <w:rFonts w:ascii="Times New Roman" w:hAnsi="Times New Roman" w:cs="Times New Roman"/>
                <w:b/>
                <w:highlight w:val="cyan"/>
              </w:rPr>
            </w:pPr>
            <w:r w:rsidRPr="00E35C80">
              <w:rPr>
                <w:rFonts w:ascii="Times New Roman" w:hAnsi="Times New Roman" w:cs="Times New Roman"/>
                <w:b/>
                <w:highlight w:val="cyan"/>
              </w:rPr>
              <w:t>1956480</w:t>
            </w:r>
          </w:p>
        </w:tc>
      </w:tr>
      <w:tr w:rsidR="00B823BB" w:rsidRPr="000B34A9" w:rsidTr="00B823BB">
        <w:trPr>
          <w:trHeight w:val="256"/>
          <w:jc w:val="center"/>
        </w:trPr>
        <w:tc>
          <w:tcPr>
            <w:tcW w:w="5000" w:type="pct"/>
            <w:gridSpan w:val="2"/>
            <w:tcBorders>
              <w:top w:val="nil"/>
              <w:left w:val="single" w:sz="4" w:space="0" w:color="auto"/>
              <w:bottom w:val="single" w:sz="4" w:space="0" w:color="auto"/>
              <w:right w:val="single" w:sz="4" w:space="0" w:color="auto"/>
            </w:tcBorders>
            <w:shd w:val="clear" w:color="auto" w:fill="auto"/>
            <w:noWrap/>
            <w:vAlign w:val="center"/>
          </w:tcPr>
          <w:p w:rsidR="00B823BB" w:rsidRPr="00E35C80" w:rsidRDefault="00B823BB" w:rsidP="00F67BB3">
            <w:pPr>
              <w:spacing w:after="0"/>
              <w:jc w:val="center"/>
              <w:rPr>
                <w:rFonts w:ascii="Times New Roman" w:hAnsi="Times New Roman" w:cs="Times New Roman"/>
                <w:i/>
                <w:highlight w:val="cyan"/>
              </w:rPr>
            </w:pPr>
            <w:r w:rsidRPr="00E35C80">
              <w:rPr>
                <w:rFonts w:ascii="Times New Roman" w:hAnsi="Times New Roman" w:cs="Times New Roman"/>
                <w:i/>
                <w:highlight w:val="cyan"/>
              </w:rPr>
              <w:t>ООО «СТС»</w:t>
            </w:r>
          </w:p>
        </w:tc>
      </w:tr>
      <w:tr w:rsidR="00226ED3" w:rsidRPr="000B34A9" w:rsidTr="00B823BB">
        <w:trPr>
          <w:trHeight w:val="256"/>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226ED3" w:rsidRPr="00E35C80" w:rsidRDefault="00226ED3" w:rsidP="00B823BB">
            <w:pPr>
              <w:spacing w:after="0"/>
              <w:rPr>
                <w:rFonts w:ascii="Times New Roman" w:hAnsi="Times New Roman" w:cs="Times New Roman"/>
                <w:highlight w:val="cyan"/>
              </w:rPr>
            </w:pPr>
            <w:r w:rsidRPr="00E35C80">
              <w:rPr>
                <w:rFonts w:ascii="Times New Roman" w:hAnsi="Times New Roman" w:cs="Times New Roman"/>
                <w:highlight w:val="cyan"/>
              </w:rPr>
              <w:t xml:space="preserve">МК-1 </w:t>
            </w:r>
          </w:p>
        </w:tc>
        <w:tc>
          <w:tcPr>
            <w:tcW w:w="1781" w:type="pct"/>
            <w:tcBorders>
              <w:top w:val="nil"/>
              <w:left w:val="nil"/>
              <w:bottom w:val="single" w:sz="4" w:space="0" w:color="auto"/>
              <w:right w:val="single" w:sz="4" w:space="0" w:color="auto"/>
            </w:tcBorders>
            <w:shd w:val="clear" w:color="auto" w:fill="auto"/>
            <w:noWrap/>
            <w:vAlign w:val="center"/>
            <w:hideMark/>
          </w:tcPr>
          <w:p w:rsidR="00226ED3" w:rsidRPr="001E4E99" w:rsidRDefault="00226ED3" w:rsidP="00910B63">
            <w:pPr>
              <w:spacing w:after="0"/>
              <w:jc w:val="center"/>
              <w:rPr>
                <w:rFonts w:ascii="Times New Roman" w:hAnsi="Times New Roman" w:cs="Times New Roman"/>
                <w:highlight w:val="yellow"/>
              </w:rPr>
            </w:pPr>
            <w:r w:rsidRPr="001E4E99">
              <w:rPr>
                <w:rFonts w:ascii="Times New Roman" w:hAnsi="Times New Roman" w:cs="Times New Roman"/>
                <w:highlight w:val="yellow"/>
              </w:rPr>
              <w:t>7455</w:t>
            </w:r>
          </w:p>
        </w:tc>
      </w:tr>
      <w:tr w:rsidR="00226ED3" w:rsidRPr="000B34A9" w:rsidTr="00B823BB">
        <w:trPr>
          <w:trHeight w:val="256"/>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226ED3" w:rsidRPr="00E35C80" w:rsidRDefault="00226ED3" w:rsidP="00B823BB">
            <w:pPr>
              <w:spacing w:after="0"/>
              <w:rPr>
                <w:rFonts w:ascii="Times New Roman" w:hAnsi="Times New Roman" w:cs="Times New Roman"/>
                <w:highlight w:val="cyan"/>
              </w:rPr>
            </w:pPr>
            <w:r w:rsidRPr="00E35C80">
              <w:rPr>
                <w:rFonts w:ascii="Times New Roman" w:hAnsi="Times New Roman" w:cs="Times New Roman"/>
                <w:highlight w:val="cyan"/>
              </w:rPr>
              <w:t xml:space="preserve">МК-2 </w:t>
            </w:r>
          </w:p>
        </w:tc>
        <w:tc>
          <w:tcPr>
            <w:tcW w:w="1781" w:type="pct"/>
            <w:tcBorders>
              <w:top w:val="nil"/>
              <w:left w:val="nil"/>
              <w:bottom w:val="single" w:sz="4" w:space="0" w:color="auto"/>
              <w:right w:val="single" w:sz="4" w:space="0" w:color="auto"/>
            </w:tcBorders>
            <w:shd w:val="clear" w:color="auto" w:fill="auto"/>
            <w:noWrap/>
            <w:vAlign w:val="center"/>
            <w:hideMark/>
          </w:tcPr>
          <w:p w:rsidR="00226ED3" w:rsidRPr="001E4E99" w:rsidRDefault="00226ED3" w:rsidP="00910B63">
            <w:pPr>
              <w:spacing w:after="0"/>
              <w:jc w:val="center"/>
              <w:rPr>
                <w:rFonts w:ascii="Times New Roman" w:hAnsi="Times New Roman" w:cs="Times New Roman"/>
                <w:highlight w:val="yellow"/>
              </w:rPr>
            </w:pPr>
            <w:r w:rsidRPr="001E4E99">
              <w:rPr>
                <w:rFonts w:ascii="Times New Roman" w:hAnsi="Times New Roman" w:cs="Times New Roman"/>
                <w:highlight w:val="yellow"/>
              </w:rPr>
              <w:t>15008</w:t>
            </w:r>
          </w:p>
        </w:tc>
      </w:tr>
      <w:tr w:rsidR="00226ED3" w:rsidRPr="000B34A9" w:rsidTr="00B823BB">
        <w:trPr>
          <w:trHeight w:val="287"/>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226ED3" w:rsidRPr="00E35C80" w:rsidRDefault="00226ED3" w:rsidP="00B823BB">
            <w:pPr>
              <w:spacing w:after="0"/>
              <w:rPr>
                <w:rFonts w:ascii="Times New Roman" w:hAnsi="Times New Roman" w:cs="Times New Roman"/>
                <w:highlight w:val="cyan"/>
              </w:rPr>
            </w:pPr>
            <w:r w:rsidRPr="00E35C80">
              <w:rPr>
                <w:rFonts w:ascii="Times New Roman" w:hAnsi="Times New Roman" w:cs="Times New Roman"/>
                <w:highlight w:val="cyan"/>
              </w:rPr>
              <w:t xml:space="preserve">МК-3 </w:t>
            </w:r>
          </w:p>
        </w:tc>
        <w:tc>
          <w:tcPr>
            <w:tcW w:w="1781" w:type="pct"/>
            <w:tcBorders>
              <w:top w:val="nil"/>
              <w:left w:val="nil"/>
              <w:bottom w:val="single" w:sz="4" w:space="0" w:color="auto"/>
              <w:right w:val="single" w:sz="4" w:space="0" w:color="auto"/>
            </w:tcBorders>
            <w:shd w:val="clear" w:color="auto" w:fill="auto"/>
            <w:noWrap/>
            <w:vAlign w:val="center"/>
            <w:hideMark/>
          </w:tcPr>
          <w:p w:rsidR="00226ED3" w:rsidRPr="001E4E99" w:rsidRDefault="00226ED3" w:rsidP="00910B63">
            <w:pPr>
              <w:spacing w:after="0"/>
              <w:jc w:val="center"/>
              <w:rPr>
                <w:rFonts w:ascii="Times New Roman" w:hAnsi="Times New Roman" w:cs="Times New Roman"/>
                <w:highlight w:val="yellow"/>
              </w:rPr>
            </w:pPr>
            <w:r w:rsidRPr="001E4E99">
              <w:rPr>
                <w:rFonts w:ascii="Times New Roman" w:hAnsi="Times New Roman" w:cs="Times New Roman"/>
                <w:highlight w:val="yellow"/>
              </w:rPr>
              <w:t>1079</w:t>
            </w:r>
          </w:p>
        </w:tc>
      </w:tr>
      <w:tr w:rsidR="00226ED3" w:rsidRPr="000B34A9" w:rsidTr="00B823BB">
        <w:trPr>
          <w:trHeight w:val="256"/>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226ED3" w:rsidRPr="00E35C80" w:rsidRDefault="00226ED3" w:rsidP="00B823BB">
            <w:pPr>
              <w:spacing w:after="0"/>
              <w:rPr>
                <w:rFonts w:ascii="Times New Roman" w:hAnsi="Times New Roman" w:cs="Times New Roman"/>
                <w:highlight w:val="cyan"/>
              </w:rPr>
            </w:pPr>
            <w:r w:rsidRPr="00E35C80">
              <w:rPr>
                <w:rFonts w:ascii="Times New Roman" w:hAnsi="Times New Roman" w:cs="Times New Roman"/>
                <w:highlight w:val="cyan"/>
              </w:rPr>
              <w:t>МК-6 (Котельная пос. Шах-Тау)</w:t>
            </w:r>
          </w:p>
        </w:tc>
        <w:tc>
          <w:tcPr>
            <w:tcW w:w="1781" w:type="pct"/>
            <w:tcBorders>
              <w:top w:val="nil"/>
              <w:left w:val="nil"/>
              <w:bottom w:val="single" w:sz="4" w:space="0" w:color="auto"/>
              <w:right w:val="single" w:sz="4" w:space="0" w:color="auto"/>
            </w:tcBorders>
            <w:shd w:val="clear" w:color="auto" w:fill="auto"/>
            <w:noWrap/>
            <w:vAlign w:val="center"/>
            <w:hideMark/>
          </w:tcPr>
          <w:p w:rsidR="00226ED3" w:rsidRPr="001E4E99" w:rsidRDefault="00226ED3" w:rsidP="00910B63">
            <w:pPr>
              <w:spacing w:after="0"/>
              <w:jc w:val="center"/>
              <w:rPr>
                <w:rFonts w:ascii="Times New Roman" w:hAnsi="Times New Roman" w:cs="Times New Roman"/>
                <w:highlight w:val="yellow"/>
              </w:rPr>
            </w:pPr>
            <w:r w:rsidRPr="001E4E99">
              <w:rPr>
                <w:rFonts w:ascii="Times New Roman" w:hAnsi="Times New Roman" w:cs="Times New Roman"/>
                <w:highlight w:val="yellow"/>
              </w:rPr>
              <w:t>21876,2</w:t>
            </w:r>
          </w:p>
        </w:tc>
      </w:tr>
      <w:tr w:rsidR="00226ED3" w:rsidRPr="000B34A9" w:rsidTr="00B823BB">
        <w:trPr>
          <w:trHeight w:val="256"/>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226ED3" w:rsidRPr="00E35C80" w:rsidRDefault="00226ED3" w:rsidP="00B823BB">
            <w:pPr>
              <w:spacing w:after="0"/>
              <w:rPr>
                <w:rFonts w:ascii="Times New Roman" w:hAnsi="Times New Roman" w:cs="Times New Roman"/>
                <w:highlight w:val="cyan"/>
              </w:rPr>
            </w:pPr>
            <w:r w:rsidRPr="00E35C80">
              <w:rPr>
                <w:rFonts w:ascii="Times New Roman" w:hAnsi="Times New Roman" w:cs="Times New Roman"/>
                <w:highlight w:val="cyan"/>
              </w:rPr>
              <w:t xml:space="preserve">МК-7 </w:t>
            </w:r>
          </w:p>
        </w:tc>
        <w:tc>
          <w:tcPr>
            <w:tcW w:w="1781" w:type="pct"/>
            <w:tcBorders>
              <w:top w:val="nil"/>
              <w:left w:val="nil"/>
              <w:bottom w:val="single" w:sz="4" w:space="0" w:color="auto"/>
              <w:right w:val="single" w:sz="4" w:space="0" w:color="auto"/>
            </w:tcBorders>
            <w:shd w:val="clear" w:color="auto" w:fill="auto"/>
            <w:noWrap/>
            <w:vAlign w:val="center"/>
            <w:hideMark/>
          </w:tcPr>
          <w:p w:rsidR="00226ED3" w:rsidRPr="001E4E99" w:rsidRDefault="00226ED3" w:rsidP="00910B63">
            <w:pPr>
              <w:spacing w:after="0"/>
              <w:jc w:val="center"/>
              <w:rPr>
                <w:rFonts w:ascii="Times New Roman" w:hAnsi="Times New Roman" w:cs="Times New Roman"/>
                <w:highlight w:val="yellow"/>
              </w:rPr>
            </w:pPr>
            <w:r w:rsidRPr="001E4E99">
              <w:rPr>
                <w:rFonts w:ascii="Times New Roman" w:hAnsi="Times New Roman" w:cs="Times New Roman"/>
                <w:highlight w:val="yellow"/>
              </w:rPr>
              <w:t>338</w:t>
            </w:r>
          </w:p>
        </w:tc>
      </w:tr>
      <w:tr w:rsidR="00226ED3" w:rsidRPr="000B34A9" w:rsidTr="00B823BB">
        <w:trPr>
          <w:trHeight w:val="256"/>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226ED3" w:rsidRPr="00E35C80" w:rsidRDefault="00226ED3" w:rsidP="00B823BB">
            <w:pPr>
              <w:spacing w:after="0"/>
              <w:rPr>
                <w:rFonts w:ascii="Times New Roman" w:hAnsi="Times New Roman" w:cs="Times New Roman"/>
                <w:highlight w:val="cyan"/>
              </w:rPr>
            </w:pPr>
            <w:r w:rsidRPr="00E35C80">
              <w:rPr>
                <w:rFonts w:ascii="Times New Roman" w:hAnsi="Times New Roman" w:cs="Times New Roman"/>
                <w:highlight w:val="cyan"/>
              </w:rPr>
              <w:t xml:space="preserve">МК-10 </w:t>
            </w:r>
          </w:p>
        </w:tc>
        <w:tc>
          <w:tcPr>
            <w:tcW w:w="1781" w:type="pct"/>
            <w:tcBorders>
              <w:top w:val="nil"/>
              <w:left w:val="nil"/>
              <w:bottom w:val="single" w:sz="4" w:space="0" w:color="auto"/>
              <w:right w:val="single" w:sz="4" w:space="0" w:color="auto"/>
            </w:tcBorders>
            <w:shd w:val="clear" w:color="auto" w:fill="auto"/>
            <w:noWrap/>
            <w:vAlign w:val="center"/>
            <w:hideMark/>
          </w:tcPr>
          <w:p w:rsidR="00226ED3" w:rsidRPr="001E4E99" w:rsidRDefault="00226ED3" w:rsidP="00910B63">
            <w:pPr>
              <w:spacing w:after="0"/>
              <w:jc w:val="center"/>
              <w:rPr>
                <w:rFonts w:ascii="Times New Roman" w:hAnsi="Times New Roman" w:cs="Times New Roman"/>
                <w:highlight w:val="yellow"/>
              </w:rPr>
            </w:pPr>
            <w:r w:rsidRPr="001E4E99">
              <w:rPr>
                <w:rFonts w:ascii="Times New Roman" w:hAnsi="Times New Roman" w:cs="Times New Roman"/>
                <w:highlight w:val="yellow"/>
              </w:rPr>
              <w:t>363</w:t>
            </w:r>
          </w:p>
        </w:tc>
      </w:tr>
      <w:tr w:rsidR="00226ED3" w:rsidRPr="000B34A9" w:rsidTr="00B823BB">
        <w:trPr>
          <w:trHeight w:val="256"/>
          <w:jc w:val="center"/>
        </w:trPr>
        <w:tc>
          <w:tcPr>
            <w:tcW w:w="3219" w:type="pct"/>
            <w:tcBorders>
              <w:top w:val="nil"/>
              <w:left w:val="single" w:sz="4" w:space="0" w:color="auto"/>
              <w:bottom w:val="single" w:sz="4" w:space="0" w:color="auto"/>
              <w:right w:val="single" w:sz="4" w:space="0" w:color="auto"/>
            </w:tcBorders>
            <w:shd w:val="clear" w:color="auto" w:fill="auto"/>
            <w:noWrap/>
            <w:vAlign w:val="center"/>
            <w:hideMark/>
          </w:tcPr>
          <w:p w:rsidR="00226ED3" w:rsidRPr="00E35C80" w:rsidRDefault="00226ED3" w:rsidP="00B823BB">
            <w:pPr>
              <w:spacing w:after="0"/>
              <w:rPr>
                <w:rFonts w:ascii="Times New Roman" w:hAnsi="Times New Roman" w:cs="Times New Roman"/>
                <w:highlight w:val="cyan"/>
              </w:rPr>
            </w:pPr>
            <w:r w:rsidRPr="00E35C80">
              <w:rPr>
                <w:rFonts w:ascii="Times New Roman" w:hAnsi="Times New Roman" w:cs="Times New Roman"/>
                <w:highlight w:val="cyan"/>
              </w:rPr>
              <w:lastRenderedPageBreak/>
              <w:t xml:space="preserve">МК-14 </w:t>
            </w:r>
          </w:p>
        </w:tc>
        <w:tc>
          <w:tcPr>
            <w:tcW w:w="1781" w:type="pct"/>
            <w:tcBorders>
              <w:top w:val="nil"/>
              <w:left w:val="nil"/>
              <w:bottom w:val="single" w:sz="4" w:space="0" w:color="auto"/>
              <w:right w:val="single" w:sz="4" w:space="0" w:color="auto"/>
            </w:tcBorders>
            <w:shd w:val="clear" w:color="auto" w:fill="auto"/>
            <w:noWrap/>
            <w:vAlign w:val="center"/>
            <w:hideMark/>
          </w:tcPr>
          <w:p w:rsidR="00226ED3" w:rsidRPr="001E4E99" w:rsidRDefault="00226ED3" w:rsidP="00910B63">
            <w:pPr>
              <w:spacing w:after="0"/>
              <w:jc w:val="center"/>
              <w:rPr>
                <w:rFonts w:ascii="Times New Roman" w:hAnsi="Times New Roman" w:cs="Times New Roman"/>
                <w:highlight w:val="yellow"/>
              </w:rPr>
            </w:pPr>
            <w:r w:rsidRPr="001E4E99">
              <w:rPr>
                <w:rFonts w:ascii="Times New Roman" w:hAnsi="Times New Roman" w:cs="Times New Roman"/>
                <w:highlight w:val="yellow"/>
              </w:rPr>
              <w:t>2744</w:t>
            </w:r>
            <w:bookmarkStart w:id="9" w:name="_GoBack"/>
            <w:bookmarkEnd w:id="9"/>
          </w:p>
        </w:tc>
      </w:tr>
      <w:tr w:rsidR="00226ED3" w:rsidRPr="000B34A9" w:rsidTr="00B823BB">
        <w:trPr>
          <w:trHeight w:val="256"/>
          <w:jc w:val="center"/>
        </w:trPr>
        <w:tc>
          <w:tcPr>
            <w:tcW w:w="32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6ED3" w:rsidRPr="00E35C80" w:rsidRDefault="00226ED3" w:rsidP="00B823BB">
            <w:pPr>
              <w:spacing w:after="0"/>
              <w:rPr>
                <w:rFonts w:ascii="Times New Roman" w:hAnsi="Times New Roman" w:cs="Times New Roman"/>
                <w:b/>
                <w:highlight w:val="cyan"/>
              </w:rPr>
            </w:pPr>
            <w:r w:rsidRPr="00E35C80">
              <w:rPr>
                <w:rFonts w:ascii="Times New Roman" w:hAnsi="Times New Roman" w:cs="Times New Roman"/>
                <w:b/>
                <w:highlight w:val="cyan"/>
              </w:rPr>
              <w:t>ИТОГО по источникам ООО «СТС»</w:t>
            </w:r>
          </w:p>
        </w:tc>
        <w:tc>
          <w:tcPr>
            <w:tcW w:w="1781" w:type="pct"/>
            <w:tcBorders>
              <w:top w:val="single" w:sz="4" w:space="0" w:color="auto"/>
              <w:left w:val="nil"/>
              <w:bottom w:val="single" w:sz="4" w:space="0" w:color="auto"/>
              <w:right w:val="single" w:sz="4" w:space="0" w:color="auto"/>
            </w:tcBorders>
            <w:shd w:val="clear" w:color="auto" w:fill="auto"/>
            <w:noWrap/>
            <w:vAlign w:val="center"/>
          </w:tcPr>
          <w:p w:rsidR="00226ED3" w:rsidRPr="00E35C80" w:rsidRDefault="00226ED3" w:rsidP="00F67BB3">
            <w:pPr>
              <w:spacing w:after="0"/>
              <w:jc w:val="center"/>
              <w:rPr>
                <w:rFonts w:ascii="Times New Roman" w:hAnsi="Times New Roman" w:cs="Times New Roman"/>
                <w:b/>
                <w:highlight w:val="cyan"/>
              </w:rPr>
            </w:pPr>
            <w:r>
              <w:rPr>
                <w:rFonts w:ascii="Times New Roman" w:hAnsi="Times New Roman" w:cs="Times New Roman"/>
                <w:b/>
                <w:highlight w:val="cyan"/>
              </w:rPr>
              <w:t>48863,2</w:t>
            </w:r>
          </w:p>
        </w:tc>
      </w:tr>
      <w:tr w:rsidR="00226ED3" w:rsidRPr="000B34A9" w:rsidTr="00B823BB">
        <w:trPr>
          <w:trHeight w:val="256"/>
          <w:jc w:val="center"/>
        </w:trPr>
        <w:tc>
          <w:tcPr>
            <w:tcW w:w="3219" w:type="pct"/>
            <w:tcBorders>
              <w:top w:val="single" w:sz="4" w:space="0" w:color="auto"/>
              <w:left w:val="single" w:sz="4" w:space="0" w:color="auto"/>
              <w:bottom w:val="single" w:sz="4" w:space="0" w:color="auto"/>
              <w:right w:val="single" w:sz="4" w:space="0" w:color="auto"/>
            </w:tcBorders>
            <w:shd w:val="clear" w:color="auto" w:fill="auto"/>
            <w:noWrap/>
            <w:vAlign w:val="center"/>
          </w:tcPr>
          <w:p w:rsidR="00226ED3" w:rsidRPr="00E35C80" w:rsidRDefault="00226ED3" w:rsidP="00B823BB">
            <w:pPr>
              <w:spacing w:after="0"/>
              <w:rPr>
                <w:rFonts w:ascii="Times New Roman" w:hAnsi="Times New Roman" w:cs="Times New Roman"/>
                <w:b/>
                <w:highlight w:val="cyan"/>
              </w:rPr>
            </w:pPr>
            <w:r w:rsidRPr="00E35C80">
              <w:rPr>
                <w:rFonts w:ascii="Times New Roman" w:hAnsi="Times New Roman" w:cs="Times New Roman"/>
                <w:b/>
                <w:highlight w:val="cyan"/>
              </w:rPr>
              <w:t>ИТОГО по источникам г. Стерлитамак</w:t>
            </w:r>
          </w:p>
        </w:tc>
        <w:tc>
          <w:tcPr>
            <w:tcW w:w="1781" w:type="pct"/>
            <w:tcBorders>
              <w:top w:val="single" w:sz="4" w:space="0" w:color="auto"/>
              <w:left w:val="nil"/>
              <w:bottom w:val="single" w:sz="4" w:space="0" w:color="auto"/>
              <w:right w:val="single" w:sz="4" w:space="0" w:color="auto"/>
            </w:tcBorders>
            <w:shd w:val="clear" w:color="auto" w:fill="auto"/>
            <w:noWrap/>
            <w:vAlign w:val="center"/>
          </w:tcPr>
          <w:p w:rsidR="00226ED3" w:rsidRPr="00E35C80" w:rsidRDefault="00226ED3" w:rsidP="00F67BB3">
            <w:pPr>
              <w:spacing w:after="0"/>
              <w:jc w:val="center"/>
              <w:rPr>
                <w:rFonts w:ascii="Times New Roman" w:hAnsi="Times New Roman" w:cs="Times New Roman"/>
                <w:b/>
                <w:highlight w:val="cyan"/>
              </w:rPr>
            </w:pPr>
            <w:r>
              <w:rPr>
                <w:rFonts w:ascii="Times New Roman" w:hAnsi="Times New Roman" w:cs="Times New Roman"/>
                <w:b/>
                <w:highlight w:val="cyan"/>
              </w:rPr>
              <w:t>2005343,2</w:t>
            </w:r>
          </w:p>
        </w:tc>
      </w:tr>
    </w:tbl>
    <w:p w:rsidR="000B62C2" w:rsidRDefault="000B62C2" w:rsidP="00E93BA9">
      <w:pPr>
        <w:spacing w:after="0" w:line="360" w:lineRule="auto"/>
        <w:ind w:firstLine="567"/>
        <w:rPr>
          <w:rFonts w:ascii="Times New Roman" w:hAnsi="Times New Roman" w:cs="Times New Roman"/>
          <w:sz w:val="24"/>
          <w:szCs w:val="24"/>
        </w:rPr>
      </w:pPr>
      <w:r w:rsidRPr="00E35C80">
        <w:rPr>
          <w:rFonts w:ascii="Times New Roman" w:hAnsi="Times New Roman" w:cs="Times New Roman"/>
          <w:sz w:val="24"/>
          <w:szCs w:val="24"/>
          <w:highlight w:val="cyan"/>
        </w:rPr>
        <w:t xml:space="preserve">На источники комбинированной выработки тепловой и электрической энергии приходится примерно 88% всей реализуемой </w:t>
      </w:r>
      <w:r w:rsidR="00A123B3" w:rsidRPr="00E35C80">
        <w:rPr>
          <w:rFonts w:ascii="Times New Roman" w:hAnsi="Times New Roman" w:cs="Times New Roman"/>
          <w:sz w:val="24"/>
          <w:szCs w:val="24"/>
          <w:highlight w:val="cyan"/>
        </w:rPr>
        <w:t xml:space="preserve">тепловой </w:t>
      </w:r>
      <w:proofErr w:type="gramStart"/>
      <w:r w:rsidR="00A123B3" w:rsidRPr="00E35C80">
        <w:rPr>
          <w:rFonts w:ascii="Times New Roman" w:hAnsi="Times New Roman" w:cs="Times New Roman"/>
          <w:sz w:val="24"/>
          <w:szCs w:val="24"/>
          <w:highlight w:val="cyan"/>
        </w:rPr>
        <w:t>энергии, оставшиеся 12</w:t>
      </w:r>
      <w:r w:rsidRPr="00E35C80">
        <w:rPr>
          <w:rFonts w:ascii="Times New Roman" w:hAnsi="Times New Roman" w:cs="Times New Roman"/>
          <w:sz w:val="24"/>
          <w:szCs w:val="24"/>
          <w:highlight w:val="cyan"/>
        </w:rPr>
        <w:t xml:space="preserve">% </w:t>
      </w:r>
      <w:r w:rsidR="001C037B" w:rsidRPr="00E35C80">
        <w:rPr>
          <w:rFonts w:ascii="Times New Roman" w:hAnsi="Times New Roman" w:cs="Times New Roman"/>
          <w:sz w:val="24"/>
          <w:szCs w:val="24"/>
          <w:highlight w:val="cyan"/>
        </w:rPr>
        <w:t>приходятся</w:t>
      </w:r>
      <w:proofErr w:type="gramEnd"/>
      <w:r w:rsidR="001C037B" w:rsidRPr="00E35C80">
        <w:rPr>
          <w:rFonts w:ascii="Times New Roman" w:hAnsi="Times New Roman" w:cs="Times New Roman"/>
          <w:sz w:val="24"/>
          <w:szCs w:val="24"/>
          <w:highlight w:val="cyan"/>
        </w:rPr>
        <w:t xml:space="preserve"> на</w:t>
      </w:r>
      <w:r w:rsidRPr="00E35C80">
        <w:rPr>
          <w:rFonts w:ascii="Times New Roman" w:hAnsi="Times New Roman" w:cs="Times New Roman"/>
          <w:sz w:val="24"/>
          <w:szCs w:val="24"/>
          <w:highlight w:val="cyan"/>
        </w:rPr>
        <w:t xml:space="preserve"> КЦ-7.</w:t>
      </w:r>
    </w:p>
    <w:p w:rsidR="007C0AD9" w:rsidRDefault="007C0AD9" w:rsidP="00E93BA9">
      <w:pPr>
        <w:spacing w:after="0" w:line="360" w:lineRule="auto"/>
        <w:ind w:firstLine="567"/>
        <w:rPr>
          <w:rFonts w:ascii="Times New Roman" w:hAnsi="Times New Roman" w:cs="Times New Roman"/>
          <w:sz w:val="24"/>
          <w:szCs w:val="24"/>
        </w:rPr>
      </w:pPr>
    </w:p>
    <w:p w:rsidR="007C0AD9" w:rsidRDefault="007C0AD9" w:rsidP="00E93BA9">
      <w:pPr>
        <w:spacing w:after="0" w:line="360" w:lineRule="auto"/>
        <w:ind w:firstLine="567"/>
        <w:rPr>
          <w:rFonts w:ascii="Times New Roman" w:hAnsi="Times New Roman" w:cs="Times New Roman"/>
          <w:sz w:val="24"/>
          <w:szCs w:val="24"/>
        </w:rPr>
      </w:pPr>
    </w:p>
    <w:p w:rsidR="007C0AD9" w:rsidRDefault="007C0AD9" w:rsidP="00E93BA9">
      <w:pPr>
        <w:spacing w:after="0" w:line="360" w:lineRule="auto"/>
        <w:ind w:firstLine="567"/>
        <w:rPr>
          <w:rFonts w:ascii="Times New Roman" w:hAnsi="Times New Roman" w:cs="Times New Roman"/>
          <w:sz w:val="24"/>
          <w:szCs w:val="24"/>
        </w:rPr>
      </w:pPr>
    </w:p>
    <w:p w:rsidR="007C0AD9" w:rsidRDefault="007C0AD9" w:rsidP="007C0AD9">
      <w:pPr>
        <w:spacing w:after="0" w:line="360" w:lineRule="auto"/>
        <w:rPr>
          <w:rFonts w:ascii="Times New Roman" w:hAnsi="Times New Roman" w:cs="Times New Roman"/>
          <w:sz w:val="24"/>
          <w:szCs w:val="24"/>
        </w:rPr>
      </w:pPr>
    </w:p>
    <w:p w:rsidR="007C0AD9" w:rsidRPr="007C0AD9" w:rsidRDefault="007C0AD9" w:rsidP="007C0AD9">
      <w:pPr>
        <w:spacing w:after="0" w:line="360" w:lineRule="auto"/>
        <w:ind w:left="5664"/>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C0AD9">
        <w:rPr>
          <w:rFonts w:ascii="Times New Roman" w:hAnsi="Times New Roman" w:cs="Times New Roman"/>
          <w:b/>
          <w:color w:val="000000" w:themeColor="text1"/>
          <w:sz w:val="24"/>
        </w:rPr>
        <w:t xml:space="preserve">Диаграмма </w:t>
      </w:r>
      <w:r w:rsidRPr="007C0AD9">
        <w:rPr>
          <w:rFonts w:ascii="Times New Roman" w:hAnsi="Times New Roman" w:cs="Times New Roman"/>
          <w:b/>
          <w:color w:val="000000" w:themeColor="text1"/>
          <w:sz w:val="24"/>
        </w:rPr>
        <w:fldChar w:fldCharType="begin"/>
      </w:r>
      <w:r w:rsidRPr="007C0AD9">
        <w:rPr>
          <w:rFonts w:ascii="Times New Roman" w:hAnsi="Times New Roman" w:cs="Times New Roman"/>
          <w:b/>
          <w:color w:val="000000" w:themeColor="text1"/>
          <w:sz w:val="24"/>
        </w:rPr>
        <w:instrText xml:space="preserve"> STYLEREF 2 \s </w:instrText>
      </w:r>
      <w:r w:rsidRPr="007C0AD9">
        <w:rPr>
          <w:rFonts w:ascii="Times New Roman" w:hAnsi="Times New Roman" w:cs="Times New Roman"/>
          <w:b/>
          <w:color w:val="000000" w:themeColor="text1"/>
          <w:sz w:val="24"/>
        </w:rPr>
        <w:fldChar w:fldCharType="separate"/>
      </w:r>
      <w:r w:rsidRPr="007C0AD9">
        <w:rPr>
          <w:rFonts w:ascii="Times New Roman" w:hAnsi="Times New Roman" w:cs="Times New Roman"/>
          <w:b/>
          <w:noProof/>
          <w:color w:val="000000" w:themeColor="text1"/>
          <w:sz w:val="24"/>
        </w:rPr>
        <w:t>1.1</w:t>
      </w:r>
      <w:r w:rsidRPr="007C0AD9">
        <w:rPr>
          <w:rFonts w:ascii="Times New Roman" w:hAnsi="Times New Roman" w:cs="Times New Roman"/>
          <w:b/>
          <w:color w:val="000000" w:themeColor="text1"/>
          <w:sz w:val="24"/>
        </w:rPr>
        <w:fldChar w:fldCharType="end"/>
      </w:r>
      <w:r w:rsidRPr="007C0AD9">
        <w:rPr>
          <w:rFonts w:ascii="Times New Roman" w:hAnsi="Times New Roman" w:cs="Times New Roman"/>
          <w:b/>
          <w:color w:val="000000" w:themeColor="text1"/>
          <w:sz w:val="24"/>
        </w:rPr>
        <w:t>.</w:t>
      </w:r>
      <w:r w:rsidR="009A773B">
        <w:rPr>
          <w:rFonts w:ascii="Times New Roman" w:hAnsi="Times New Roman" w:cs="Times New Roman"/>
          <w:b/>
          <w:color w:val="000000" w:themeColor="text1"/>
          <w:sz w:val="24"/>
        </w:rPr>
        <w:t>2</w:t>
      </w:r>
    </w:p>
    <w:p w:rsidR="000B62C2" w:rsidRDefault="007C0AD9" w:rsidP="007C0AD9">
      <w:pPr>
        <w:pStyle w:val="af0"/>
        <w:keepNext/>
        <w:spacing w:after="0"/>
        <w:ind w:right="284"/>
        <w:jc w:val="center"/>
        <w:rPr>
          <w:color w:val="000000" w:themeColor="text1"/>
          <w:sz w:val="24"/>
        </w:rPr>
      </w:pPr>
      <w:r>
        <w:rPr>
          <w:noProof/>
        </w:rPr>
        <w:drawing>
          <wp:inline distT="0" distB="0" distL="0" distR="0" wp14:anchorId="6518BD08" wp14:editId="0118CE53">
            <wp:extent cx="3810000" cy="2881746"/>
            <wp:effectExtent l="647700" t="647700" r="647700" b="64262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76C6A" w:rsidRPr="00676C6A" w:rsidRDefault="00676C6A" w:rsidP="00676C6A"/>
    <w:p w:rsidR="00263ABA" w:rsidRPr="000B34A9" w:rsidRDefault="00263ABA" w:rsidP="000B62C2">
      <w:pPr>
        <w:jc w:val="center"/>
        <w:rPr>
          <w:rFonts w:ascii="Times New Roman" w:hAnsi="Times New Roman" w:cs="Times New Roman"/>
          <w:b/>
          <w:spacing w:val="-10"/>
          <w:kern w:val="28"/>
          <w:sz w:val="28"/>
          <w:szCs w:val="28"/>
        </w:rPr>
      </w:pPr>
      <w:r w:rsidRPr="000B34A9">
        <w:rPr>
          <w:rFonts w:ascii="Times New Roman" w:hAnsi="Times New Roman" w:cs="Times New Roman"/>
        </w:rPr>
        <w:br w:type="page"/>
      </w:r>
    </w:p>
    <w:p w:rsidR="00263ABA" w:rsidRPr="000B34A9" w:rsidRDefault="00263ABA" w:rsidP="00263ABA">
      <w:pPr>
        <w:pStyle w:val="2"/>
        <w:keepNext w:val="0"/>
        <w:keepLines w:val="0"/>
        <w:widowControl w:val="0"/>
        <w:tabs>
          <w:tab w:val="left" w:pos="-142"/>
          <w:tab w:val="left" w:pos="567"/>
        </w:tabs>
        <w:suppressAutoHyphens/>
        <w:spacing w:before="240"/>
        <w:ind w:left="567" w:hanging="567"/>
        <w:textAlignment w:val="baseline"/>
      </w:pPr>
      <w:bookmarkStart w:id="10" w:name="_Toc366831122"/>
      <w:bookmarkStart w:id="11" w:name="_Toc373674724"/>
      <w:proofErr w:type="gramStart"/>
      <w:r w:rsidRPr="000B34A9">
        <w:lastRenderedPageBreak/>
        <w:t>Прогнозы приростов на каждом этапе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жилые дома, общественные здания и производственные здания промышленных предприятий.</w:t>
      </w:r>
      <w:bookmarkEnd w:id="10"/>
      <w:bookmarkEnd w:id="11"/>
      <w:proofErr w:type="gramEnd"/>
    </w:p>
    <w:p w:rsidR="005113B6" w:rsidRDefault="005113B6" w:rsidP="00A1351B">
      <w:pPr>
        <w:pStyle w:val="ConsPlusNormal"/>
        <w:widowControl/>
        <w:spacing w:line="360" w:lineRule="auto"/>
        <w:ind w:firstLine="540"/>
        <w:jc w:val="both"/>
        <w:rPr>
          <w:rFonts w:ascii="Times New Roman" w:hAnsi="Times New Roman" w:cs="Times New Roman"/>
          <w:sz w:val="24"/>
          <w:szCs w:val="24"/>
        </w:rPr>
      </w:pPr>
      <w:r>
        <w:rPr>
          <w:rFonts w:ascii="Times New Roman" w:hAnsi="Times New Roman" w:cs="Times New Roman"/>
          <w:sz w:val="24"/>
          <w:szCs w:val="24"/>
        </w:rPr>
        <w:t>Перспективы развития города Стерлитамак определены в Генеральном плане города Стерлитамак (2011 г.).</w:t>
      </w:r>
    </w:p>
    <w:p w:rsidR="005113B6" w:rsidRDefault="005113B6" w:rsidP="00A1351B">
      <w:pPr>
        <w:pStyle w:val="ConsPlusNormal"/>
        <w:widowControl/>
        <w:spacing w:line="360" w:lineRule="auto"/>
        <w:ind w:firstLine="540"/>
        <w:jc w:val="both"/>
        <w:rPr>
          <w:rFonts w:ascii="Times New Roman" w:hAnsi="Times New Roman" w:cs="Times New Roman"/>
          <w:sz w:val="24"/>
          <w:szCs w:val="24"/>
        </w:rPr>
      </w:pPr>
      <w:r w:rsidRPr="00D27C9D">
        <w:rPr>
          <w:rFonts w:ascii="Times New Roman" w:hAnsi="Times New Roman" w:cs="Times New Roman"/>
          <w:sz w:val="24"/>
          <w:szCs w:val="24"/>
        </w:rPr>
        <w:t xml:space="preserve">Генеральным планом предусмотрено развитие жилищного строительства, ликвидация ветхого и аварийного жилья, строительство инженерно-транспортной инфраструктуры, строительство социально значимых объектов культурно-бытового назначения. </w:t>
      </w:r>
    </w:p>
    <w:p w:rsidR="004D31C7" w:rsidRDefault="004D31C7" w:rsidP="00A1351B">
      <w:pPr>
        <w:pStyle w:val="ConsPlusNormal"/>
        <w:widowControl/>
        <w:spacing w:line="360" w:lineRule="auto"/>
        <w:ind w:firstLine="540"/>
        <w:jc w:val="both"/>
        <w:rPr>
          <w:rFonts w:ascii="Times New Roman" w:hAnsi="Times New Roman" w:cs="Times New Roman"/>
          <w:sz w:val="24"/>
          <w:szCs w:val="24"/>
        </w:rPr>
      </w:pPr>
      <w:r>
        <w:rPr>
          <w:rFonts w:ascii="Times New Roman" w:hAnsi="Times New Roman" w:cs="Times New Roman"/>
          <w:sz w:val="24"/>
          <w:szCs w:val="24"/>
        </w:rPr>
        <w:t>В связи с отсутствием информации о площади строительных фондов за 2012 год, была взята информация за последний представленный в Генплане города Стерлитамака 2009 год.</w:t>
      </w:r>
    </w:p>
    <w:p w:rsidR="00A0182B" w:rsidRPr="00CE1AEA" w:rsidRDefault="00A0182B" w:rsidP="00A1351B">
      <w:pPr>
        <w:pStyle w:val="ConsPlusNormal"/>
        <w:widowControl/>
        <w:spacing w:line="360" w:lineRule="auto"/>
        <w:ind w:firstLine="540"/>
        <w:jc w:val="both"/>
        <w:rPr>
          <w:rFonts w:ascii="Times New Roman" w:hAnsi="Times New Roman" w:cs="Times New Roman"/>
          <w:sz w:val="24"/>
          <w:szCs w:val="24"/>
        </w:rPr>
      </w:pPr>
      <w:r w:rsidRPr="00CE1AEA">
        <w:rPr>
          <w:rFonts w:ascii="Times New Roman" w:hAnsi="Times New Roman" w:cs="Times New Roman"/>
          <w:sz w:val="24"/>
          <w:szCs w:val="24"/>
        </w:rPr>
        <w:t>В силу исторических особенностей развития природных и инженерно-технических условий город Стерлитамак имеет структуру, расчлененную железной дорогой и системой рек.</w:t>
      </w:r>
    </w:p>
    <w:p w:rsidR="00A0182B" w:rsidRPr="00CE1AEA" w:rsidRDefault="00A0182B" w:rsidP="00A1351B">
      <w:pPr>
        <w:pStyle w:val="ConsPlusNormal"/>
        <w:widowControl/>
        <w:spacing w:line="360" w:lineRule="auto"/>
        <w:ind w:firstLine="540"/>
        <w:jc w:val="both"/>
        <w:rPr>
          <w:rFonts w:ascii="Times New Roman" w:hAnsi="Times New Roman" w:cs="Times New Roman"/>
          <w:sz w:val="24"/>
          <w:szCs w:val="24"/>
        </w:rPr>
      </w:pPr>
      <w:r w:rsidRPr="00CE1AEA">
        <w:rPr>
          <w:rFonts w:ascii="Times New Roman" w:hAnsi="Times New Roman" w:cs="Times New Roman"/>
          <w:sz w:val="24"/>
          <w:szCs w:val="24"/>
        </w:rPr>
        <w:t>Железная дорога делит город на два планировочных района - восточн</w:t>
      </w:r>
      <w:r w:rsidR="0001274A">
        <w:rPr>
          <w:rFonts w:ascii="Times New Roman" w:hAnsi="Times New Roman" w:cs="Times New Roman"/>
          <w:sz w:val="24"/>
          <w:szCs w:val="24"/>
        </w:rPr>
        <w:t>ый</w:t>
      </w:r>
      <w:r w:rsidRPr="00CE1AEA">
        <w:rPr>
          <w:rFonts w:ascii="Times New Roman" w:hAnsi="Times New Roman" w:cs="Times New Roman"/>
          <w:sz w:val="24"/>
          <w:szCs w:val="24"/>
        </w:rPr>
        <w:t xml:space="preserve"> и западн</w:t>
      </w:r>
      <w:r w:rsidR="0001274A">
        <w:rPr>
          <w:rFonts w:ascii="Times New Roman" w:hAnsi="Times New Roman" w:cs="Times New Roman"/>
          <w:sz w:val="24"/>
          <w:szCs w:val="24"/>
        </w:rPr>
        <w:t>ый</w:t>
      </w:r>
      <w:r w:rsidRPr="00CE1AEA">
        <w:rPr>
          <w:rFonts w:ascii="Times New Roman" w:hAnsi="Times New Roman" w:cs="Times New Roman"/>
          <w:sz w:val="24"/>
          <w:szCs w:val="24"/>
        </w:rPr>
        <w:t>.</w:t>
      </w:r>
    </w:p>
    <w:p w:rsidR="00A0182B" w:rsidRPr="00CE1AEA" w:rsidRDefault="00A0182B" w:rsidP="00A1351B">
      <w:pPr>
        <w:pStyle w:val="ConsPlusNormal"/>
        <w:widowControl/>
        <w:spacing w:line="360" w:lineRule="auto"/>
        <w:ind w:firstLine="540"/>
        <w:jc w:val="both"/>
        <w:rPr>
          <w:rFonts w:ascii="Times New Roman" w:hAnsi="Times New Roman" w:cs="Times New Roman"/>
          <w:sz w:val="24"/>
          <w:szCs w:val="24"/>
        </w:rPr>
      </w:pPr>
      <w:r w:rsidRPr="00CE1AEA">
        <w:rPr>
          <w:rFonts w:ascii="Times New Roman" w:hAnsi="Times New Roman" w:cs="Times New Roman"/>
          <w:sz w:val="24"/>
          <w:szCs w:val="24"/>
        </w:rPr>
        <w:t xml:space="preserve">В восточной части выделяется район </w:t>
      </w:r>
      <w:proofErr w:type="spellStart"/>
      <w:r w:rsidRPr="00CE1AEA">
        <w:rPr>
          <w:rFonts w:ascii="Times New Roman" w:hAnsi="Times New Roman" w:cs="Times New Roman"/>
          <w:sz w:val="24"/>
          <w:szCs w:val="24"/>
        </w:rPr>
        <w:t>Заашкадарье</w:t>
      </w:r>
      <w:proofErr w:type="spellEnd"/>
      <w:r w:rsidRPr="00CE1AEA">
        <w:rPr>
          <w:rFonts w:ascii="Times New Roman" w:hAnsi="Times New Roman" w:cs="Times New Roman"/>
          <w:sz w:val="24"/>
          <w:szCs w:val="24"/>
        </w:rPr>
        <w:t>. Несколько обособленно размещаются район Шах</w:t>
      </w:r>
      <w:r w:rsidR="00AE50E7">
        <w:rPr>
          <w:rFonts w:ascii="Times New Roman" w:hAnsi="Times New Roman" w:cs="Times New Roman"/>
          <w:sz w:val="24"/>
          <w:szCs w:val="24"/>
        </w:rPr>
        <w:t>-Т</w:t>
      </w:r>
      <w:r w:rsidRPr="00CE1AEA">
        <w:rPr>
          <w:rFonts w:ascii="Times New Roman" w:hAnsi="Times New Roman" w:cs="Times New Roman"/>
          <w:sz w:val="24"/>
          <w:szCs w:val="24"/>
        </w:rPr>
        <w:t xml:space="preserve">ау - на правом берегу реки Белой, и поселки Первомайский, </w:t>
      </w:r>
      <w:proofErr w:type="spellStart"/>
      <w:r w:rsidRPr="00CE1AEA">
        <w:rPr>
          <w:rFonts w:ascii="Times New Roman" w:hAnsi="Times New Roman" w:cs="Times New Roman"/>
          <w:sz w:val="24"/>
          <w:szCs w:val="24"/>
        </w:rPr>
        <w:t>Строймаш</w:t>
      </w:r>
      <w:proofErr w:type="spellEnd"/>
      <w:r w:rsidRPr="00CE1AEA">
        <w:rPr>
          <w:rFonts w:ascii="Times New Roman" w:hAnsi="Times New Roman" w:cs="Times New Roman"/>
          <w:sz w:val="24"/>
          <w:szCs w:val="24"/>
        </w:rPr>
        <w:t>, расположенные в северном промрайоне.</w:t>
      </w:r>
    </w:p>
    <w:p w:rsidR="00A0182B" w:rsidRPr="00CE1AEA" w:rsidRDefault="00A0182B" w:rsidP="00A1351B">
      <w:pPr>
        <w:pStyle w:val="ConsPlusNormal"/>
        <w:widowControl/>
        <w:spacing w:line="360" w:lineRule="auto"/>
        <w:ind w:firstLine="540"/>
        <w:jc w:val="both"/>
        <w:rPr>
          <w:rFonts w:ascii="Times New Roman" w:hAnsi="Times New Roman" w:cs="Times New Roman"/>
          <w:sz w:val="24"/>
          <w:szCs w:val="24"/>
        </w:rPr>
      </w:pPr>
      <w:r w:rsidRPr="00CE1AEA">
        <w:rPr>
          <w:rFonts w:ascii="Times New Roman" w:hAnsi="Times New Roman" w:cs="Times New Roman"/>
          <w:sz w:val="24"/>
          <w:szCs w:val="24"/>
        </w:rPr>
        <w:t xml:space="preserve">Промышленная зона </w:t>
      </w:r>
      <w:r w:rsidR="00E2716B">
        <w:rPr>
          <w:rFonts w:ascii="Times New Roman" w:hAnsi="Times New Roman" w:cs="Times New Roman"/>
          <w:sz w:val="24"/>
          <w:szCs w:val="24"/>
        </w:rPr>
        <w:t>находится</w:t>
      </w:r>
      <w:r w:rsidRPr="00CE1AEA">
        <w:rPr>
          <w:rFonts w:ascii="Times New Roman" w:hAnsi="Times New Roman" w:cs="Times New Roman"/>
          <w:sz w:val="24"/>
          <w:szCs w:val="24"/>
        </w:rPr>
        <w:t xml:space="preserve"> вдоль железной дороги на всем протяжении города, соединяя </w:t>
      </w:r>
      <w:proofErr w:type="spellStart"/>
      <w:r w:rsidRPr="00CE1AEA">
        <w:rPr>
          <w:rFonts w:ascii="Times New Roman" w:hAnsi="Times New Roman" w:cs="Times New Roman"/>
          <w:sz w:val="24"/>
          <w:szCs w:val="24"/>
        </w:rPr>
        <w:t>южнуюпромзону</w:t>
      </w:r>
      <w:proofErr w:type="spellEnd"/>
      <w:r w:rsidRPr="00CE1AEA">
        <w:rPr>
          <w:rFonts w:ascii="Times New Roman" w:hAnsi="Times New Roman" w:cs="Times New Roman"/>
          <w:sz w:val="24"/>
          <w:szCs w:val="24"/>
        </w:rPr>
        <w:t xml:space="preserve"> </w:t>
      </w:r>
      <w:proofErr w:type="gramStart"/>
      <w:r w:rsidRPr="00CE1AEA">
        <w:rPr>
          <w:rFonts w:ascii="Times New Roman" w:hAnsi="Times New Roman" w:cs="Times New Roman"/>
          <w:sz w:val="24"/>
          <w:szCs w:val="24"/>
        </w:rPr>
        <w:t>с</w:t>
      </w:r>
      <w:proofErr w:type="gramEnd"/>
      <w:r w:rsidRPr="00CE1AEA">
        <w:rPr>
          <w:rFonts w:ascii="Times New Roman" w:hAnsi="Times New Roman" w:cs="Times New Roman"/>
          <w:sz w:val="24"/>
          <w:szCs w:val="24"/>
        </w:rPr>
        <w:t xml:space="preserve"> основной - северной.</w:t>
      </w:r>
    </w:p>
    <w:p w:rsidR="00A0182B" w:rsidRDefault="00A0182B" w:rsidP="00A1351B">
      <w:pPr>
        <w:pStyle w:val="ConsPlusNormal"/>
        <w:widowControl/>
        <w:spacing w:line="360" w:lineRule="auto"/>
        <w:ind w:firstLine="540"/>
        <w:jc w:val="both"/>
        <w:rPr>
          <w:rFonts w:ascii="Times New Roman" w:hAnsi="Times New Roman" w:cs="Times New Roman"/>
          <w:sz w:val="24"/>
          <w:szCs w:val="24"/>
        </w:rPr>
      </w:pPr>
      <w:r w:rsidRPr="00CE1AEA">
        <w:rPr>
          <w:rFonts w:ascii="Times New Roman" w:hAnsi="Times New Roman" w:cs="Times New Roman"/>
          <w:sz w:val="24"/>
          <w:szCs w:val="24"/>
        </w:rPr>
        <w:t>Сведения о существующем жилом фонде по данным БТИ предста</w:t>
      </w:r>
      <w:r>
        <w:rPr>
          <w:rFonts w:ascii="Times New Roman" w:hAnsi="Times New Roman" w:cs="Times New Roman"/>
          <w:sz w:val="24"/>
          <w:szCs w:val="24"/>
        </w:rPr>
        <w:t>влены в нижеследующих таблицах</w:t>
      </w:r>
      <w:r w:rsidRPr="00CE1AEA">
        <w:rPr>
          <w:rFonts w:ascii="Times New Roman" w:hAnsi="Times New Roman" w:cs="Times New Roman"/>
          <w:sz w:val="24"/>
          <w:szCs w:val="24"/>
        </w:rPr>
        <w:t>.</w:t>
      </w:r>
    </w:p>
    <w:p w:rsidR="00070EEB" w:rsidRPr="00A1351B" w:rsidRDefault="00070EEB" w:rsidP="00A1351B">
      <w:pPr>
        <w:rPr>
          <w:rFonts w:ascii="Times New Roman" w:hAnsi="Times New Roman" w:cs="Times New Roman"/>
          <w:sz w:val="24"/>
          <w:szCs w:val="24"/>
        </w:rPr>
      </w:pPr>
      <w:r w:rsidRPr="00A1351B">
        <w:rPr>
          <w:rFonts w:ascii="Times New Roman" w:hAnsi="Times New Roman" w:cs="Times New Roman"/>
          <w:sz w:val="24"/>
          <w:szCs w:val="24"/>
        </w:rPr>
        <w:t>Распределение жилого фонда по этажности представлено в таблице 1.2.1</w:t>
      </w:r>
    </w:p>
    <w:p w:rsidR="00A0182B" w:rsidRPr="00F620BD" w:rsidRDefault="00A0182B" w:rsidP="00070EEB">
      <w:pPr>
        <w:pStyle w:val="af0"/>
        <w:keepNext/>
        <w:spacing w:after="120" w:line="276" w:lineRule="auto"/>
        <w:jc w:val="right"/>
        <w:rPr>
          <w:color w:val="000000" w:themeColor="text1"/>
          <w:sz w:val="24"/>
          <w:szCs w:val="24"/>
        </w:rPr>
      </w:pPr>
      <w:r w:rsidRPr="00F620BD">
        <w:rPr>
          <w:color w:val="000000" w:themeColor="text1"/>
          <w:sz w:val="24"/>
          <w:szCs w:val="24"/>
        </w:rPr>
        <w:t xml:space="preserve">Таблица </w:t>
      </w:r>
      <w:r w:rsidR="003008B5">
        <w:rPr>
          <w:color w:val="000000" w:themeColor="text1"/>
          <w:sz w:val="24"/>
          <w:szCs w:val="24"/>
        </w:rPr>
        <w:fldChar w:fldCharType="begin"/>
      </w:r>
      <w:r w:rsidR="00FA3514">
        <w:rPr>
          <w:color w:val="000000" w:themeColor="text1"/>
          <w:sz w:val="24"/>
          <w:szCs w:val="24"/>
        </w:rPr>
        <w:instrText xml:space="preserve"> STYLEREF 2 \s </w:instrText>
      </w:r>
      <w:r w:rsidR="003008B5">
        <w:rPr>
          <w:color w:val="000000" w:themeColor="text1"/>
          <w:sz w:val="24"/>
          <w:szCs w:val="24"/>
        </w:rPr>
        <w:fldChar w:fldCharType="separate"/>
      </w:r>
      <w:r w:rsidR="005F66FC">
        <w:rPr>
          <w:noProof/>
          <w:color w:val="000000" w:themeColor="text1"/>
          <w:sz w:val="24"/>
          <w:szCs w:val="24"/>
        </w:rPr>
        <w:t>1.2</w:t>
      </w:r>
      <w:r w:rsidR="003008B5">
        <w:rPr>
          <w:color w:val="000000" w:themeColor="text1"/>
          <w:sz w:val="24"/>
          <w:szCs w:val="24"/>
        </w:rPr>
        <w:fldChar w:fldCharType="end"/>
      </w:r>
      <w:r w:rsidR="00FA3514">
        <w:rPr>
          <w:color w:val="000000" w:themeColor="text1"/>
          <w:sz w:val="24"/>
          <w:szCs w:val="24"/>
        </w:rPr>
        <w:t>.</w:t>
      </w:r>
      <w:r w:rsidR="003008B5">
        <w:rPr>
          <w:color w:val="000000" w:themeColor="text1"/>
          <w:sz w:val="24"/>
          <w:szCs w:val="24"/>
        </w:rPr>
        <w:fldChar w:fldCharType="begin"/>
      </w:r>
      <w:r w:rsidR="00FA3514">
        <w:rPr>
          <w:color w:val="000000" w:themeColor="text1"/>
          <w:sz w:val="24"/>
          <w:szCs w:val="24"/>
        </w:rPr>
        <w:instrText xml:space="preserve"> SEQ Таблица \* ARABIC \s 2 </w:instrText>
      </w:r>
      <w:r w:rsidR="003008B5">
        <w:rPr>
          <w:color w:val="000000" w:themeColor="text1"/>
          <w:sz w:val="24"/>
          <w:szCs w:val="24"/>
        </w:rPr>
        <w:fldChar w:fldCharType="separate"/>
      </w:r>
      <w:r w:rsidR="005F66FC">
        <w:rPr>
          <w:noProof/>
          <w:color w:val="000000" w:themeColor="text1"/>
          <w:sz w:val="24"/>
          <w:szCs w:val="24"/>
        </w:rPr>
        <w:t>1</w:t>
      </w:r>
      <w:r w:rsidR="003008B5">
        <w:rPr>
          <w:color w:val="000000" w:themeColor="text1"/>
          <w:sz w:val="24"/>
          <w:szCs w:val="24"/>
        </w:rPr>
        <w:fldChar w:fldCharType="end"/>
      </w:r>
    </w:p>
    <w:tbl>
      <w:tblPr>
        <w:tblW w:w="10489" w:type="dxa"/>
        <w:tblInd w:w="70" w:type="dxa"/>
        <w:tblLayout w:type="fixed"/>
        <w:tblCellMar>
          <w:left w:w="70" w:type="dxa"/>
          <w:right w:w="70" w:type="dxa"/>
        </w:tblCellMar>
        <w:tblLook w:val="0000" w:firstRow="0" w:lastRow="0" w:firstColumn="0" w:lastColumn="0" w:noHBand="0" w:noVBand="0"/>
      </w:tblPr>
      <w:tblGrid>
        <w:gridCol w:w="2268"/>
        <w:gridCol w:w="851"/>
        <w:gridCol w:w="1276"/>
        <w:gridCol w:w="709"/>
        <w:gridCol w:w="1134"/>
        <w:gridCol w:w="850"/>
        <w:gridCol w:w="1134"/>
        <w:gridCol w:w="991"/>
        <w:gridCol w:w="1276"/>
      </w:tblGrid>
      <w:tr w:rsidR="00A0182B" w:rsidRPr="00EA4907" w:rsidTr="00074DC5">
        <w:trPr>
          <w:cantSplit/>
          <w:trHeight w:val="247"/>
        </w:trPr>
        <w:tc>
          <w:tcPr>
            <w:tcW w:w="2268"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Этажность</w:t>
            </w:r>
          </w:p>
        </w:tc>
        <w:tc>
          <w:tcPr>
            <w:tcW w:w="2127" w:type="dxa"/>
            <w:gridSpan w:val="2"/>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Каменные</w:t>
            </w:r>
          </w:p>
        </w:tc>
        <w:tc>
          <w:tcPr>
            <w:tcW w:w="1843" w:type="dxa"/>
            <w:gridSpan w:val="2"/>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Деревянные</w:t>
            </w:r>
          </w:p>
        </w:tc>
        <w:tc>
          <w:tcPr>
            <w:tcW w:w="1984" w:type="dxa"/>
            <w:gridSpan w:val="2"/>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Прочие</w:t>
            </w:r>
          </w:p>
        </w:tc>
        <w:tc>
          <w:tcPr>
            <w:tcW w:w="2267" w:type="dxa"/>
            <w:gridSpan w:val="2"/>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Итого</w:t>
            </w:r>
          </w:p>
        </w:tc>
      </w:tr>
      <w:tr w:rsidR="00A0182B" w:rsidRPr="00EA4907" w:rsidTr="00074DC5">
        <w:trPr>
          <w:cantSplit/>
          <w:trHeight w:val="495"/>
        </w:trPr>
        <w:tc>
          <w:tcPr>
            <w:tcW w:w="2268" w:type="dxa"/>
            <w:vMerge/>
            <w:tcBorders>
              <w:top w:val="nil"/>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Кол-</w:t>
            </w:r>
            <w:proofErr w:type="spellStart"/>
            <w:r w:rsidRPr="00CF67BE">
              <w:rPr>
                <w:rFonts w:ascii="Times New Roman" w:hAnsi="Times New Roman" w:cs="Times New Roman"/>
                <w:sz w:val="22"/>
                <w:szCs w:val="22"/>
              </w:rPr>
              <w:t>во</w:t>
            </w:r>
            <w:proofErr w:type="gramStart"/>
            <w:r w:rsidRPr="00CF67BE">
              <w:rPr>
                <w:rFonts w:ascii="Times New Roman" w:hAnsi="Times New Roman" w:cs="Times New Roman"/>
                <w:sz w:val="22"/>
                <w:szCs w:val="22"/>
              </w:rPr>
              <w:t>,ш</w:t>
            </w:r>
            <w:proofErr w:type="gramEnd"/>
            <w:r w:rsidRPr="00CF67BE">
              <w:rPr>
                <w:rFonts w:ascii="Times New Roman" w:hAnsi="Times New Roman" w:cs="Times New Roman"/>
                <w:sz w:val="22"/>
                <w:szCs w:val="22"/>
              </w:rPr>
              <w:t>т</w:t>
            </w:r>
            <w:proofErr w:type="spellEnd"/>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Общ. площ</w:t>
            </w:r>
            <w:r w:rsidR="00074DC5">
              <w:rPr>
                <w:rFonts w:ascii="Times New Roman" w:hAnsi="Times New Roman" w:cs="Times New Roman"/>
                <w:sz w:val="22"/>
                <w:szCs w:val="22"/>
              </w:rPr>
              <w:t>адь</w:t>
            </w:r>
            <w:r w:rsidRPr="00CF67BE">
              <w:rPr>
                <w:rFonts w:ascii="Times New Roman" w:hAnsi="Times New Roman" w:cs="Times New Roman"/>
                <w:sz w:val="22"/>
                <w:szCs w:val="22"/>
              </w:rPr>
              <w:t>., м</w:t>
            </w:r>
            <w:proofErr w:type="gramStart"/>
            <w:r w:rsidRPr="00CF67BE">
              <w:rPr>
                <w:rFonts w:ascii="Times New Roman" w:hAnsi="Times New Roman" w:cs="Times New Roman"/>
                <w:sz w:val="22"/>
                <w:szCs w:val="22"/>
                <w:vertAlign w:val="superscript"/>
              </w:rPr>
              <w:t>2</w:t>
            </w:r>
            <w:proofErr w:type="gramEnd"/>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Кол-во, шт.</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Общ. площ</w:t>
            </w:r>
            <w:r w:rsidR="00074DC5">
              <w:rPr>
                <w:rFonts w:ascii="Times New Roman" w:hAnsi="Times New Roman" w:cs="Times New Roman"/>
                <w:sz w:val="22"/>
                <w:szCs w:val="22"/>
              </w:rPr>
              <w:t>адь</w:t>
            </w:r>
            <w:r w:rsidRPr="00CF67BE">
              <w:rPr>
                <w:rFonts w:ascii="Times New Roman" w:hAnsi="Times New Roman" w:cs="Times New Roman"/>
                <w:sz w:val="22"/>
                <w:szCs w:val="22"/>
              </w:rPr>
              <w:t>., м</w:t>
            </w:r>
            <w:proofErr w:type="gramStart"/>
            <w:r w:rsidRPr="00CF67BE">
              <w:rPr>
                <w:rFonts w:ascii="Times New Roman" w:hAnsi="Times New Roman" w:cs="Times New Roman"/>
                <w:sz w:val="22"/>
                <w:szCs w:val="22"/>
                <w:vertAlign w:val="superscript"/>
              </w:rPr>
              <w:t>2</w:t>
            </w:r>
            <w:proofErr w:type="gramEnd"/>
          </w:p>
        </w:tc>
        <w:tc>
          <w:tcPr>
            <w:tcW w:w="850" w:type="dxa"/>
            <w:tcBorders>
              <w:top w:val="single" w:sz="6" w:space="0" w:color="auto"/>
              <w:left w:val="single" w:sz="6" w:space="0" w:color="auto"/>
              <w:bottom w:val="single" w:sz="6" w:space="0" w:color="auto"/>
              <w:right w:val="single" w:sz="6" w:space="0" w:color="auto"/>
            </w:tcBorders>
            <w:vAlign w:val="center"/>
          </w:tcPr>
          <w:p w:rsidR="00074DC5"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Кол-во,</w:t>
            </w:r>
          </w:p>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шт.</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074DC5">
            <w:pPr>
              <w:pStyle w:val="ConsPlusNormal"/>
              <w:widowControl/>
              <w:spacing w:line="276" w:lineRule="auto"/>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Общ</w:t>
            </w:r>
            <w:proofErr w:type="gramStart"/>
            <w:r w:rsidRPr="00CF67BE">
              <w:rPr>
                <w:rFonts w:ascii="Times New Roman" w:hAnsi="Times New Roman" w:cs="Times New Roman"/>
                <w:sz w:val="22"/>
                <w:szCs w:val="22"/>
              </w:rPr>
              <w:t>.п</w:t>
            </w:r>
            <w:proofErr w:type="gramEnd"/>
            <w:r w:rsidRPr="00CF67BE">
              <w:rPr>
                <w:rFonts w:ascii="Times New Roman" w:hAnsi="Times New Roman" w:cs="Times New Roman"/>
                <w:sz w:val="22"/>
                <w:szCs w:val="22"/>
              </w:rPr>
              <w:t>л</w:t>
            </w:r>
            <w:r w:rsidR="00074DC5">
              <w:rPr>
                <w:rFonts w:ascii="Times New Roman" w:hAnsi="Times New Roman" w:cs="Times New Roman"/>
                <w:sz w:val="22"/>
                <w:szCs w:val="22"/>
              </w:rPr>
              <w:t>ощадь</w:t>
            </w:r>
            <w:proofErr w:type="spellEnd"/>
            <w:r w:rsidRPr="00CF67BE">
              <w:rPr>
                <w:rFonts w:ascii="Times New Roman" w:hAnsi="Times New Roman" w:cs="Times New Roman"/>
                <w:sz w:val="22"/>
                <w:szCs w:val="22"/>
              </w:rPr>
              <w:t>, м</w:t>
            </w:r>
            <w:r w:rsidRPr="00CF67BE">
              <w:rPr>
                <w:rFonts w:ascii="Times New Roman" w:hAnsi="Times New Roman" w:cs="Times New Roman"/>
                <w:sz w:val="22"/>
                <w:szCs w:val="22"/>
                <w:vertAlign w:val="superscript"/>
              </w:rPr>
              <w:t>2</w:t>
            </w:r>
          </w:p>
        </w:tc>
        <w:tc>
          <w:tcPr>
            <w:tcW w:w="991" w:type="dxa"/>
            <w:tcBorders>
              <w:top w:val="single" w:sz="6" w:space="0" w:color="auto"/>
              <w:left w:val="single" w:sz="6" w:space="0" w:color="auto"/>
              <w:bottom w:val="single" w:sz="6" w:space="0" w:color="auto"/>
              <w:right w:val="single" w:sz="6" w:space="0" w:color="auto"/>
            </w:tcBorders>
            <w:vAlign w:val="center"/>
          </w:tcPr>
          <w:p w:rsidR="00074DC5"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Кол-во,</w:t>
            </w:r>
          </w:p>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шт.</w:t>
            </w:r>
          </w:p>
        </w:tc>
        <w:tc>
          <w:tcPr>
            <w:tcW w:w="1276" w:type="dxa"/>
            <w:tcBorders>
              <w:top w:val="single" w:sz="6" w:space="0" w:color="auto"/>
              <w:left w:val="single" w:sz="6" w:space="0" w:color="auto"/>
              <w:bottom w:val="single" w:sz="6" w:space="0" w:color="auto"/>
              <w:right w:val="single" w:sz="6" w:space="0" w:color="auto"/>
            </w:tcBorders>
            <w:vAlign w:val="center"/>
          </w:tcPr>
          <w:p w:rsidR="00074DC5" w:rsidRDefault="00A0182B" w:rsidP="00074DC5">
            <w:pPr>
              <w:pStyle w:val="ConsPlusNormal"/>
              <w:widowControl/>
              <w:spacing w:line="276" w:lineRule="auto"/>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Общ</w:t>
            </w:r>
            <w:proofErr w:type="gramStart"/>
            <w:r w:rsidRPr="00CF67BE">
              <w:rPr>
                <w:rFonts w:ascii="Times New Roman" w:hAnsi="Times New Roman" w:cs="Times New Roman"/>
                <w:sz w:val="22"/>
                <w:szCs w:val="22"/>
              </w:rPr>
              <w:t>.п</w:t>
            </w:r>
            <w:proofErr w:type="gramEnd"/>
            <w:r w:rsidRPr="00CF67BE">
              <w:rPr>
                <w:rFonts w:ascii="Times New Roman" w:hAnsi="Times New Roman" w:cs="Times New Roman"/>
                <w:sz w:val="22"/>
                <w:szCs w:val="22"/>
              </w:rPr>
              <w:t>л</w:t>
            </w:r>
            <w:r w:rsidR="00074DC5">
              <w:rPr>
                <w:rFonts w:ascii="Times New Roman" w:hAnsi="Times New Roman" w:cs="Times New Roman"/>
                <w:sz w:val="22"/>
                <w:szCs w:val="22"/>
              </w:rPr>
              <w:t>ощадь</w:t>
            </w:r>
            <w:proofErr w:type="spellEnd"/>
            <w:r w:rsidRPr="00CF67BE">
              <w:rPr>
                <w:rFonts w:ascii="Times New Roman" w:hAnsi="Times New Roman" w:cs="Times New Roman"/>
                <w:sz w:val="22"/>
                <w:szCs w:val="22"/>
              </w:rPr>
              <w:t>,</w:t>
            </w:r>
          </w:p>
          <w:p w:rsidR="00A0182B" w:rsidRPr="00CF67BE" w:rsidRDefault="00A0182B" w:rsidP="00074DC5">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м</w:t>
            </w:r>
            <w:proofErr w:type="gramStart"/>
            <w:r w:rsidRPr="00CF67BE">
              <w:rPr>
                <w:rFonts w:ascii="Times New Roman" w:hAnsi="Times New Roman" w:cs="Times New Roman"/>
                <w:sz w:val="22"/>
                <w:szCs w:val="22"/>
                <w:vertAlign w:val="superscript"/>
              </w:rPr>
              <w:t>2</w:t>
            </w:r>
            <w:proofErr w:type="gramEnd"/>
          </w:p>
        </w:tc>
      </w:tr>
      <w:tr w:rsidR="00A0182B" w:rsidRPr="00EA4907" w:rsidTr="00074DC5">
        <w:trPr>
          <w:cantSplit/>
          <w:trHeight w:val="269"/>
        </w:trPr>
        <w:tc>
          <w:tcPr>
            <w:tcW w:w="22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1</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3</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4</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5</w:t>
            </w:r>
          </w:p>
        </w:tc>
        <w:tc>
          <w:tcPr>
            <w:tcW w:w="8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7</w:t>
            </w:r>
          </w:p>
        </w:tc>
        <w:tc>
          <w:tcPr>
            <w:tcW w:w="99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8</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9</w:t>
            </w:r>
          </w:p>
        </w:tc>
      </w:tr>
      <w:tr w:rsidR="00A0182B" w:rsidRPr="00EA4907" w:rsidTr="00074DC5">
        <w:trPr>
          <w:cantSplit/>
          <w:trHeight w:val="247"/>
        </w:trPr>
        <w:tc>
          <w:tcPr>
            <w:tcW w:w="22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9 этажей и выше</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277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1759557,2</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8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99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277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1759557,2</w:t>
            </w:r>
          </w:p>
        </w:tc>
      </w:tr>
      <w:tr w:rsidR="00A0182B" w:rsidRPr="00EA4907" w:rsidTr="00074DC5">
        <w:trPr>
          <w:cantSplit/>
          <w:trHeight w:val="247"/>
        </w:trPr>
        <w:tc>
          <w:tcPr>
            <w:tcW w:w="22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4 - 5 этажей</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733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2638509,6</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8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99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733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2638509,6</w:t>
            </w:r>
          </w:p>
        </w:tc>
      </w:tr>
      <w:tr w:rsidR="00A0182B" w:rsidRPr="00EA4907" w:rsidTr="00074DC5">
        <w:trPr>
          <w:cantSplit/>
          <w:trHeight w:val="247"/>
        </w:trPr>
        <w:tc>
          <w:tcPr>
            <w:tcW w:w="22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2 - 3 этажей</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579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298618,1</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10</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4245,6</w:t>
            </w:r>
          </w:p>
        </w:tc>
        <w:tc>
          <w:tcPr>
            <w:tcW w:w="8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6</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1621,5</w:t>
            </w:r>
          </w:p>
        </w:tc>
        <w:tc>
          <w:tcPr>
            <w:tcW w:w="99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595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304485,2</w:t>
            </w:r>
          </w:p>
        </w:tc>
      </w:tr>
      <w:tr w:rsidR="00A0182B" w:rsidRPr="00EA4907" w:rsidTr="00074DC5">
        <w:trPr>
          <w:cantSplit/>
          <w:trHeight w:val="371"/>
        </w:trPr>
        <w:tc>
          <w:tcPr>
            <w:tcW w:w="22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Одноэтажные, в </w:t>
            </w:r>
            <w:proofErr w:type="spellStart"/>
            <w:r w:rsidRPr="00CF67BE">
              <w:rPr>
                <w:rFonts w:ascii="Times New Roman" w:hAnsi="Times New Roman" w:cs="Times New Roman"/>
                <w:sz w:val="22"/>
                <w:szCs w:val="22"/>
              </w:rPr>
              <w:t>т</w:t>
            </w:r>
            <w:proofErr w:type="gramStart"/>
            <w:r w:rsidRPr="00CF67BE">
              <w:rPr>
                <w:rFonts w:ascii="Times New Roman" w:hAnsi="Times New Roman" w:cs="Times New Roman"/>
                <w:sz w:val="22"/>
                <w:szCs w:val="22"/>
              </w:rPr>
              <w:t>.ч</w:t>
            </w:r>
            <w:proofErr w:type="spellEnd"/>
            <w:proofErr w:type="gramEnd"/>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3102</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348724,8</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5366</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291942,9</w:t>
            </w:r>
          </w:p>
        </w:tc>
        <w:tc>
          <w:tcPr>
            <w:tcW w:w="8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211</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14021,5</w:t>
            </w:r>
          </w:p>
        </w:tc>
        <w:tc>
          <w:tcPr>
            <w:tcW w:w="99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8679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654689,2</w:t>
            </w:r>
          </w:p>
        </w:tc>
      </w:tr>
      <w:tr w:rsidR="00A0182B" w:rsidRPr="00EA4907" w:rsidTr="00074DC5">
        <w:trPr>
          <w:cantSplit/>
          <w:trHeight w:val="371"/>
        </w:trPr>
        <w:tc>
          <w:tcPr>
            <w:tcW w:w="22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Индивидуальные ж/дома</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3225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332788,5</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5267</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286135,1</w:t>
            </w:r>
          </w:p>
        </w:tc>
        <w:tc>
          <w:tcPr>
            <w:tcW w:w="8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208</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13772,5</w:t>
            </w:r>
          </w:p>
        </w:tc>
        <w:tc>
          <w:tcPr>
            <w:tcW w:w="99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8700</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632696,1</w:t>
            </w:r>
          </w:p>
        </w:tc>
      </w:tr>
      <w:tr w:rsidR="00A0182B" w:rsidRPr="00EA4907" w:rsidTr="00074DC5">
        <w:trPr>
          <w:cantSplit/>
          <w:trHeight w:val="247"/>
        </w:trPr>
        <w:tc>
          <w:tcPr>
            <w:tcW w:w="22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ИТОГО</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4691</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5045409,7</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5376</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296188,5</w:t>
            </w:r>
          </w:p>
        </w:tc>
        <w:tc>
          <w:tcPr>
            <w:tcW w:w="8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217</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15643,0</w:t>
            </w:r>
          </w:p>
        </w:tc>
        <w:tc>
          <w:tcPr>
            <w:tcW w:w="99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10284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spacing w:line="276" w:lineRule="auto"/>
              <w:ind w:firstLine="0"/>
              <w:jc w:val="center"/>
              <w:rPr>
                <w:rFonts w:ascii="Times New Roman" w:hAnsi="Times New Roman" w:cs="Times New Roman"/>
                <w:sz w:val="22"/>
                <w:szCs w:val="22"/>
              </w:rPr>
            </w:pPr>
            <w:r w:rsidRPr="00CF67BE">
              <w:rPr>
                <w:rFonts w:ascii="Times New Roman" w:hAnsi="Times New Roman" w:cs="Times New Roman"/>
                <w:sz w:val="22"/>
                <w:szCs w:val="22"/>
              </w:rPr>
              <w:t>5357241,2</w:t>
            </w:r>
          </w:p>
        </w:tc>
      </w:tr>
    </w:tbl>
    <w:p w:rsidR="00A0182B" w:rsidRPr="00EA4907" w:rsidRDefault="00A0182B" w:rsidP="00A0182B">
      <w:pPr>
        <w:pStyle w:val="ConsPlusNormal"/>
        <w:widowControl/>
        <w:spacing w:line="276" w:lineRule="auto"/>
        <w:ind w:firstLine="540"/>
        <w:jc w:val="both"/>
        <w:rPr>
          <w:rFonts w:ascii="Times New Roman" w:hAnsi="Times New Roman" w:cs="Times New Roman"/>
          <w:sz w:val="24"/>
          <w:szCs w:val="24"/>
        </w:rPr>
      </w:pPr>
    </w:p>
    <w:p w:rsidR="00A0182B" w:rsidRPr="00EA4907" w:rsidRDefault="00A0182B" w:rsidP="00A1351B">
      <w:pPr>
        <w:pStyle w:val="ConsPlusNonformat"/>
        <w:widowControl/>
        <w:spacing w:line="360" w:lineRule="auto"/>
        <w:rPr>
          <w:rFonts w:ascii="Times New Roman" w:hAnsi="Times New Roman" w:cs="Times New Roman"/>
          <w:sz w:val="24"/>
          <w:szCs w:val="24"/>
        </w:rPr>
      </w:pPr>
      <w:r w:rsidRPr="00EA4907">
        <w:rPr>
          <w:rFonts w:ascii="Times New Roman" w:hAnsi="Times New Roman" w:cs="Times New Roman"/>
          <w:sz w:val="24"/>
          <w:szCs w:val="24"/>
        </w:rPr>
        <w:lastRenderedPageBreak/>
        <w:t>Жилищная обеспеченность на 2009 г. составила 19,9 м</w:t>
      </w:r>
      <w:proofErr w:type="gramStart"/>
      <w:r w:rsidRPr="00EA4907">
        <w:rPr>
          <w:rFonts w:ascii="Times New Roman" w:hAnsi="Times New Roman" w:cs="Times New Roman"/>
          <w:sz w:val="24"/>
          <w:szCs w:val="24"/>
          <w:vertAlign w:val="superscript"/>
        </w:rPr>
        <w:t>2</w:t>
      </w:r>
      <w:proofErr w:type="gramEnd"/>
      <w:r w:rsidRPr="00EA4907">
        <w:rPr>
          <w:rFonts w:ascii="Times New Roman" w:hAnsi="Times New Roman" w:cs="Times New Roman"/>
          <w:sz w:val="24"/>
          <w:szCs w:val="24"/>
        </w:rPr>
        <w:t xml:space="preserve"> /чел. Всего жилой</w:t>
      </w:r>
      <w:r w:rsidR="00EA4907" w:rsidRPr="00EA4907">
        <w:rPr>
          <w:rFonts w:ascii="Times New Roman" w:hAnsi="Times New Roman" w:cs="Times New Roman"/>
          <w:sz w:val="24"/>
          <w:szCs w:val="24"/>
        </w:rPr>
        <w:t xml:space="preserve"> фонд </w:t>
      </w:r>
      <w:r w:rsidRPr="00EA4907">
        <w:rPr>
          <w:rFonts w:ascii="Times New Roman" w:hAnsi="Times New Roman" w:cs="Times New Roman"/>
          <w:sz w:val="24"/>
          <w:szCs w:val="24"/>
        </w:rPr>
        <w:t>на 01.01.2009 составил 5357,2 тыс. м</w:t>
      </w:r>
      <w:r w:rsidRPr="00EA4907">
        <w:rPr>
          <w:rFonts w:ascii="Times New Roman" w:hAnsi="Times New Roman" w:cs="Times New Roman"/>
          <w:sz w:val="24"/>
          <w:szCs w:val="24"/>
          <w:vertAlign w:val="superscript"/>
        </w:rPr>
        <w:t>2</w:t>
      </w:r>
      <w:r w:rsidRPr="00EA4907">
        <w:rPr>
          <w:rFonts w:ascii="Times New Roman" w:hAnsi="Times New Roman" w:cs="Times New Roman"/>
          <w:sz w:val="24"/>
          <w:szCs w:val="24"/>
        </w:rPr>
        <w:t xml:space="preserve"> , в том числе:</w:t>
      </w:r>
    </w:p>
    <w:p w:rsidR="00A0182B" w:rsidRPr="00EA4907" w:rsidRDefault="00A0182B" w:rsidP="00A1351B">
      <w:pPr>
        <w:pStyle w:val="ConsPlusNonformat"/>
        <w:widowControl/>
        <w:spacing w:line="360" w:lineRule="auto"/>
        <w:rPr>
          <w:rFonts w:ascii="Times New Roman" w:hAnsi="Times New Roman" w:cs="Times New Roman"/>
          <w:sz w:val="24"/>
          <w:szCs w:val="24"/>
        </w:rPr>
      </w:pPr>
      <w:r w:rsidRPr="00EA4907">
        <w:rPr>
          <w:rFonts w:ascii="Times New Roman" w:hAnsi="Times New Roman" w:cs="Times New Roman"/>
          <w:sz w:val="24"/>
          <w:szCs w:val="24"/>
        </w:rPr>
        <w:t>- частной собственности граждан - 3693,8 тыс. м</w:t>
      </w:r>
      <w:proofErr w:type="gramStart"/>
      <w:r w:rsidRPr="00EA4907">
        <w:rPr>
          <w:rFonts w:ascii="Times New Roman" w:hAnsi="Times New Roman" w:cs="Times New Roman"/>
          <w:sz w:val="24"/>
          <w:szCs w:val="24"/>
          <w:vertAlign w:val="superscript"/>
        </w:rPr>
        <w:t>2</w:t>
      </w:r>
      <w:proofErr w:type="gramEnd"/>
      <w:r w:rsidRPr="00EA4907">
        <w:rPr>
          <w:rFonts w:ascii="Times New Roman" w:hAnsi="Times New Roman" w:cs="Times New Roman"/>
          <w:sz w:val="24"/>
          <w:szCs w:val="24"/>
        </w:rPr>
        <w:t>;</w:t>
      </w:r>
    </w:p>
    <w:p w:rsidR="00A0182B" w:rsidRPr="00EA4907" w:rsidRDefault="00A0182B" w:rsidP="00A1351B">
      <w:pPr>
        <w:pStyle w:val="ConsPlusNonformat"/>
        <w:widowControl/>
        <w:spacing w:line="360" w:lineRule="auto"/>
        <w:rPr>
          <w:rFonts w:ascii="Times New Roman" w:hAnsi="Times New Roman" w:cs="Times New Roman"/>
          <w:sz w:val="24"/>
          <w:szCs w:val="24"/>
        </w:rPr>
      </w:pPr>
      <w:r w:rsidRPr="00EA4907">
        <w:rPr>
          <w:rFonts w:ascii="Times New Roman" w:hAnsi="Times New Roman" w:cs="Times New Roman"/>
          <w:sz w:val="24"/>
          <w:szCs w:val="24"/>
        </w:rPr>
        <w:t>- частной собственности юридических лиц - 516,5 тыс. м</w:t>
      </w:r>
      <w:proofErr w:type="gramStart"/>
      <w:r w:rsidRPr="00EA4907">
        <w:rPr>
          <w:rFonts w:ascii="Times New Roman" w:hAnsi="Times New Roman" w:cs="Times New Roman"/>
          <w:sz w:val="24"/>
          <w:szCs w:val="24"/>
          <w:vertAlign w:val="superscript"/>
        </w:rPr>
        <w:t>2</w:t>
      </w:r>
      <w:proofErr w:type="gramEnd"/>
      <w:r w:rsidRPr="00EA4907">
        <w:rPr>
          <w:rFonts w:ascii="Times New Roman" w:hAnsi="Times New Roman" w:cs="Times New Roman"/>
          <w:sz w:val="24"/>
          <w:szCs w:val="24"/>
        </w:rPr>
        <w:t>;</w:t>
      </w:r>
    </w:p>
    <w:p w:rsidR="00A0182B" w:rsidRPr="00EA4907" w:rsidRDefault="00A0182B" w:rsidP="00A1351B">
      <w:pPr>
        <w:pStyle w:val="ConsPlusNonformat"/>
        <w:widowControl/>
        <w:spacing w:line="360" w:lineRule="auto"/>
        <w:rPr>
          <w:rFonts w:ascii="Times New Roman" w:hAnsi="Times New Roman" w:cs="Times New Roman"/>
          <w:sz w:val="24"/>
          <w:szCs w:val="24"/>
        </w:rPr>
      </w:pPr>
      <w:r w:rsidRPr="00EA4907">
        <w:rPr>
          <w:rFonts w:ascii="Times New Roman" w:hAnsi="Times New Roman" w:cs="Times New Roman"/>
          <w:sz w:val="24"/>
          <w:szCs w:val="24"/>
        </w:rPr>
        <w:t>- государственной - 111,2 тыс. м</w:t>
      </w:r>
      <w:proofErr w:type="gramStart"/>
      <w:r w:rsidRPr="00EA4907">
        <w:rPr>
          <w:rFonts w:ascii="Times New Roman" w:hAnsi="Times New Roman" w:cs="Times New Roman"/>
          <w:sz w:val="24"/>
          <w:szCs w:val="24"/>
          <w:vertAlign w:val="superscript"/>
        </w:rPr>
        <w:t>2</w:t>
      </w:r>
      <w:proofErr w:type="gramEnd"/>
      <w:r w:rsidRPr="00EA4907">
        <w:rPr>
          <w:rFonts w:ascii="Times New Roman" w:hAnsi="Times New Roman" w:cs="Times New Roman"/>
          <w:sz w:val="24"/>
          <w:szCs w:val="24"/>
        </w:rPr>
        <w:t>;</w:t>
      </w:r>
    </w:p>
    <w:p w:rsidR="00A0182B" w:rsidRPr="00EA4907" w:rsidRDefault="00A0182B" w:rsidP="00A1351B">
      <w:pPr>
        <w:pStyle w:val="ConsPlusNonformat"/>
        <w:widowControl/>
        <w:spacing w:line="360" w:lineRule="auto"/>
        <w:rPr>
          <w:rFonts w:ascii="Times New Roman" w:hAnsi="Times New Roman" w:cs="Times New Roman"/>
          <w:sz w:val="24"/>
          <w:szCs w:val="24"/>
        </w:rPr>
      </w:pPr>
      <w:r w:rsidRPr="00EA4907">
        <w:rPr>
          <w:rFonts w:ascii="Times New Roman" w:hAnsi="Times New Roman" w:cs="Times New Roman"/>
          <w:sz w:val="24"/>
          <w:szCs w:val="24"/>
        </w:rPr>
        <w:t>- муниципальной - 1035,7 тыс. м</w:t>
      </w:r>
      <w:proofErr w:type="gramStart"/>
      <w:r w:rsidRPr="00EA4907">
        <w:rPr>
          <w:rFonts w:ascii="Times New Roman" w:hAnsi="Times New Roman" w:cs="Times New Roman"/>
          <w:sz w:val="24"/>
          <w:szCs w:val="24"/>
          <w:vertAlign w:val="superscript"/>
        </w:rPr>
        <w:t>2</w:t>
      </w:r>
      <w:proofErr w:type="gramEnd"/>
      <w:r w:rsidRPr="00EA4907">
        <w:rPr>
          <w:rFonts w:ascii="Times New Roman" w:hAnsi="Times New Roman" w:cs="Times New Roman"/>
          <w:sz w:val="24"/>
          <w:szCs w:val="24"/>
        </w:rPr>
        <w:t>.</w:t>
      </w:r>
    </w:p>
    <w:p w:rsidR="00A0182B" w:rsidRPr="00EA4907" w:rsidRDefault="00A0182B" w:rsidP="00A1351B">
      <w:pPr>
        <w:pStyle w:val="ConsPlusNormal"/>
        <w:widowControl/>
        <w:spacing w:line="360" w:lineRule="auto"/>
        <w:ind w:firstLine="567"/>
        <w:jc w:val="both"/>
        <w:rPr>
          <w:rFonts w:ascii="Times New Roman" w:hAnsi="Times New Roman" w:cs="Times New Roman"/>
          <w:sz w:val="24"/>
          <w:szCs w:val="24"/>
        </w:rPr>
      </w:pPr>
      <w:r w:rsidRPr="00EA4907">
        <w:rPr>
          <w:rFonts w:ascii="Times New Roman" w:hAnsi="Times New Roman" w:cs="Times New Roman"/>
          <w:sz w:val="24"/>
          <w:szCs w:val="24"/>
        </w:rPr>
        <w:t>Объемы жилищного строительства рассчитаны по укрупненным показателям.</w:t>
      </w:r>
    </w:p>
    <w:p w:rsidR="00A0182B" w:rsidRDefault="00A0182B" w:rsidP="00A1351B">
      <w:pPr>
        <w:pStyle w:val="ConsPlusNormal"/>
        <w:widowControl/>
        <w:spacing w:line="360" w:lineRule="auto"/>
        <w:ind w:firstLine="567"/>
        <w:jc w:val="both"/>
        <w:rPr>
          <w:rFonts w:ascii="Times New Roman" w:hAnsi="Times New Roman" w:cs="Times New Roman"/>
          <w:sz w:val="24"/>
          <w:szCs w:val="24"/>
        </w:rPr>
      </w:pPr>
      <w:r w:rsidRPr="00EA4907">
        <w:rPr>
          <w:rFonts w:ascii="Times New Roman" w:hAnsi="Times New Roman" w:cs="Times New Roman"/>
          <w:sz w:val="24"/>
          <w:szCs w:val="24"/>
        </w:rPr>
        <w:t>Территориальное развитие города за последние годы велось в основном в западном направлении.</w:t>
      </w:r>
    </w:p>
    <w:p w:rsidR="00074DC5" w:rsidRPr="00EA4907" w:rsidRDefault="00074DC5" w:rsidP="00A1351B">
      <w:pPr>
        <w:pStyle w:val="ConsPlusNormal"/>
        <w:widowControl/>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Объемы жилищного строительства приведены на 1 очередь строительства </w:t>
      </w:r>
      <w:r w:rsidR="00051A0C">
        <w:rPr>
          <w:rFonts w:ascii="Times New Roman" w:hAnsi="Times New Roman" w:cs="Times New Roman"/>
          <w:sz w:val="24"/>
          <w:szCs w:val="24"/>
        </w:rPr>
        <w:t xml:space="preserve">до </w:t>
      </w:r>
      <w:r>
        <w:rPr>
          <w:rFonts w:ascii="Times New Roman" w:hAnsi="Times New Roman" w:cs="Times New Roman"/>
          <w:sz w:val="24"/>
          <w:szCs w:val="24"/>
        </w:rPr>
        <w:t>2020 год</w:t>
      </w:r>
      <w:r w:rsidR="00051A0C">
        <w:rPr>
          <w:rFonts w:ascii="Times New Roman" w:hAnsi="Times New Roman" w:cs="Times New Roman"/>
          <w:sz w:val="24"/>
          <w:szCs w:val="24"/>
        </w:rPr>
        <w:t>а</w:t>
      </w:r>
      <w:r>
        <w:rPr>
          <w:rFonts w:ascii="Times New Roman" w:hAnsi="Times New Roman" w:cs="Times New Roman"/>
          <w:sz w:val="24"/>
          <w:szCs w:val="24"/>
        </w:rPr>
        <w:t xml:space="preserve"> и на расчетный срок </w:t>
      </w:r>
      <w:r w:rsidR="00051A0C">
        <w:rPr>
          <w:rFonts w:ascii="Times New Roman" w:hAnsi="Times New Roman" w:cs="Times New Roman"/>
          <w:sz w:val="24"/>
          <w:szCs w:val="24"/>
        </w:rPr>
        <w:t xml:space="preserve">до </w:t>
      </w:r>
      <w:r>
        <w:rPr>
          <w:rFonts w:ascii="Times New Roman" w:hAnsi="Times New Roman" w:cs="Times New Roman"/>
          <w:sz w:val="24"/>
          <w:szCs w:val="24"/>
        </w:rPr>
        <w:t>2028 год</w:t>
      </w:r>
      <w:r w:rsidR="00051A0C">
        <w:rPr>
          <w:rFonts w:ascii="Times New Roman" w:hAnsi="Times New Roman" w:cs="Times New Roman"/>
          <w:sz w:val="24"/>
          <w:szCs w:val="24"/>
        </w:rPr>
        <w:t>а</w:t>
      </w:r>
      <w:r>
        <w:rPr>
          <w:rFonts w:ascii="Times New Roman" w:hAnsi="Times New Roman" w:cs="Times New Roman"/>
          <w:sz w:val="24"/>
          <w:szCs w:val="24"/>
        </w:rPr>
        <w:t>.</w:t>
      </w:r>
    </w:p>
    <w:p w:rsidR="00A0182B" w:rsidRPr="00EA4907" w:rsidRDefault="00A0182B" w:rsidP="00A1351B">
      <w:pPr>
        <w:pStyle w:val="ConsPlusNonformat"/>
        <w:widowControl/>
        <w:spacing w:line="360" w:lineRule="auto"/>
        <w:ind w:firstLine="567"/>
        <w:jc w:val="both"/>
        <w:rPr>
          <w:rFonts w:ascii="Times New Roman" w:hAnsi="Times New Roman" w:cs="Times New Roman"/>
          <w:sz w:val="24"/>
          <w:szCs w:val="24"/>
        </w:rPr>
      </w:pPr>
      <w:r w:rsidRPr="00EA4907">
        <w:rPr>
          <w:rFonts w:ascii="Times New Roman" w:hAnsi="Times New Roman" w:cs="Times New Roman"/>
          <w:sz w:val="24"/>
          <w:szCs w:val="24"/>
        </w:rPr>
        <w:t xml:space="preserve">Основным принципом расчета объемов нового жилищного строительства является доведение средней жилищной обеспеченности на расчетный срок до 25,0 </w:t>
      </w:r>
      <w:proofErr w:type="spellStart"/>
      <w:r w:rsidRPr="00EA4907">
        <w:rPr>
          <w:rFonts w:ascii="Times New Roman" w:hAnsi="Times New Roman" w:cs="Times New Roman"/>
          <w:sz w:val="24"/>
          <w:szCs w:val="24"/>
        </w:rPr>
        <w:t>кв</w:t>
      </w:r>
      <w:proofErr w:type="gramStart"/>
      <w:r w:rsidRPr="00EA4907">
        <w:rPr>
          <w:rFonts w:ascii="Times New Roman" w:hAnsi="Times New Roman" w:cs="Times New Roman"/>
          <w:sz w:val="24"/>
          <w:szCs w:val="24"/>
        </w:rPr>
        <w:t>.м</w:t>
      </w:r>
      <w:proofErr w:type="spellEnd"/>
      <w:proofErr w:type="gramEnd"/>
      <w:r w:rsidRPr="00EA4907">
        <w:rPr>
          <w:rFonts w:ascii="Times New Roman" w:hAnsi="Times New Roman" w:cs="Times New Roman"/>
          <w:sz w:val="24"/>
          <w:szCs w:val="24"/>
        </w:rPr>
        <w:t>/чел. К концу расчетного срока жилой фонд г. Стерлитамак составит 7375,0 тыс. кв. м. Объемы нового жилищного строительства составят 2077,3 тыс. кв. м общей площади</w:t>
      </w:r>
      <w:r w:rsidR="00074DC5">
        <w:rPr>
          <w:rFonts w:ascii="Times New Roman" w:hAnsi="Times New Roman" w:cs="Times New Roman"/>
          <w:sz w:val="24"/>
          <w:szCs w:val="24"/>
        </w:rPr>
        <w:t>,</w:t>
      </w:r>
      <w:r w:rsidRPr="00EA4907">
        <w:rPr>
          <w:rFonts w:ascii="Times New Roman" w:hAnsi="Times New Roman" w:cs="Times New Roman"/>
          <w:sz w:val="24"/>
          <w:szCs w:val="24"/>
        </w:rPr>
        <w:t xml:space="preserve"> в том числе на 1 очередь - 1032,4 тыс. м</w:t>
      </w:r>
      <w:r w:rsidRPr="00EA4907">
        <w:rPr>
          <w:rFonts w:ascii="Times New Roman" w:hAnsi="Times New Roman" w:cs="Times New Roman"/>
          <w:sz w:val="24"/>
          <w:szCs w:val="24"/>
          <w:vertAlign w:val="superscript"/>
        </w:rPr>
        <w:t>2</w:t>
      </w:r>
      <w:r w:rsidR="00593FCD">
        <w:rPr>
          <w:rFonts w:ascii="Times New Roman" w:hAnsi="Times New Roman" w:cs="Times New Roman"/>
          <w:sz w:val="24"/>
          <w:szCs w:val="24"/>
        </w:rPr>
        <w:t>.</w:t>
      </w:r>
      <w:r w:rsidRPr="00EA4907">
        <w:rPr>
          <w:rFonts w:ascii="Times New Roman" w:hAnsi="Times New Roman" w:cs="Times New Roman"/>
          <w:sz w:val="24"/>
          <w:szCs w:val="24"/>
        </w:rPr>
        <w:t xml:space="preserve"> Распределение нового строительства по типу застройки, всего:</w:t>
      </w:r>
    </w:p>
    <w:p w:rsidR="00A0182B" w:rsidRPr="00EA4907" w:rsidRDefault="00A0182B" w:rsidP="00A1351B">
      <w:pPr>
        <w:pStyle w:val="ConsPlusNonformat"/>
        <w:widowControl/>
        <w:spacing w:line="360" w:lineRule="auto"/>
        <w:jc w:val="both"/>
        <w:rPr>
          <w:rFonts w:ascii="Times New Roman" w:hAnsi="Times New Roman" w:cs="Times New Roman"/>
          <w:sz w:val="24"/>
          <w:szCs w:val="24"/>
        </w:rPr>
      </w:pPr>
      <w:r w:rsidRPr="00EA4907">
        <w:rPr>
          <w:rFonts w:ascii="Times New Roman" w:hAnsi="Times New Roman" w:cs="Times New Roman"/>
          <w:sz w:val="24"/>
          <w:szCs w:val="24"/>
        </w:rPr>
        <w:t>1) секционная многоквартирная застройка, всего - 1877,65 т. м</w:t>
      </w:r>
      <w:proofErr w:type="gramStart"/>
      <w:r w:rsidRPr="00EA4907">
        <w:rPr>
          <w:rFonts w:ascii="Times New Roman" w:hAnsi="Times New Roman" w:cs="Times New Roman"/>
          <w:sz w:val="24"/>
          <w:szCs w:val="24"/>
          <w:vertAlign w:val="superscript"/>
        </w:rPr>
        <w:t>2</w:t>
      </w:r>
      <w:proofErr w:type="gramEnd"/>
      <w:r w:rsidRPr="00EA4907">
        <w:rPr>
          <w:rFonts w:ascii="Times New Roman" w:hAnsi="Times New Roman" w:cs="Times New Roman"/>
          <w:sz w:val="24"/>
          <w:szCs w:val="24"/>
        </w:rPr>
        <w:t xml:space="preserve">, в </w:t>
      </w:r>
      <w:proofErr w:type="spellStart"/>
      <w:r w:rsidRPr="00EA4907">
        <w:rPr>
          <w:rFonts w:ascii="Times New Roman" w:hAnsi="Times New Roman" w:cs="Times New Roman"/>
          <w:sz w:val="24"/>
          <w:szCs w:val="24"/>
        </w:rPr>
        <w:t>т.ч</w:t>
      </w:r>
      <w:proofErr w:type="spellEnd"/>
      <w:r w:rsidRPr="00EA4907">
        <w:rPr>
          <w:rFonts w:ascii="Times New Roman" w:hAnsi="Times New Roman" w:cs="Times New Roman"/>
          <w:sz w:val="24"/>
          <w:szCs w:val="24"/>
        </w:rPr>
        <w:t>. на 1 очередь - 983,65 тыс. кв. м, на расчетный срок - 894,0 тыс. кв. м;</w:t>
      </w:r>
    </w:p>
    <w:p w:rsidR="00A0182B" w:rsidRPr="00EA4907" w:rsidRDefault="00A0182B" w:rsidP="00A1351B">
      <w:pPr>
        <w:pStyle w:val="ConsPlusNonformat"/>
        <w:widowControl/>
        <w:spacing w:line="360" w:lineRule="auto"/>
        <w:jc w:val="both"/>
        <w:rPr>
          <w:rFonts w:ascii="Times New Roman" w:hAnsi="Times New Roman" w:cs="Times New Roman"/>
          <w:sz w:val="24"/>
          <w:szCs w:val="24"/>
        </w:rPr>
      </w:pPr>
      <w:r w:rsidRPr="00EA4907">
        <w:rPr>
          <w:rFonts w:ascii="Times New Roman" w:hAnsi="Times New Roman" w:cs="Times New Roman"/>
          <w:sz w:val="24"/>
          <w:szCs w:val="24"/>
        </w:rPr>
        <w:t>2) индивидуальная застройка с участками, всего - 199,65 тыс. м</w:t>
      </w:r>
      <w:proofErr w:type="gramStart"/>
      <w:r w:rsidRPr="00EA4907">
        <w:rPr>
          <w:rFonts w:ascii="Times New Roman" w:hAnsi="Times New Roman" w:cs="Times New Roman"/>
          <w:sz w:val="24"/>
          <w:szCs w:val="24"/>
          <w:vertAlign w:val="superscript"/>
        </w:rPr>
        <w:t>2</w:t>
      </w:r>
      <w:proofErr w:type="gramEnd"/>
      <w:r w:rsidRPr="00EA4907">
        <w:rPr>
          <w:rFonts w:ascii="Times New Roman" w:hAnsi="Times New Roman" w:cs="Times New Roman"/>
          <w:sz w:val="24"/>
          <w:szCs w:val="24"/>
        </w:rPr>
        <w:t xml:space="preserve"> , в </w:t>
      </w:r>
      <w:proofErr w:type="spellStart"/>
      <w:r w:rsidRPr="00EA4907">
        <w:rPr>
          <w:rFonts w:ascii="Times New Roman" w:hAnsi="Times New Roman" w:cs="Times New Roman"/>
          <w:sz w:val="24"/>
          <w:szCs w:val="24"/>
        </w:rPr>
        <w:t>т.ч</w:t>
      </w:r>
      <w:proofErr w:type="spellEnd"/>
      <w:r w:rsidRPr="00EA4907">
        <w:rPr>
          <w:rFonts w:ascii="Times New Roman" w:hAnsi="Times New Roman" w:cs="Times New Roman"/>
          <w:sz w:val="24"/>
          <w:szCs w:val="24"/>
        </w:rPr>
        <w:t>. на 1 очередь - 48,75 тыс. кв. м, на расчетный срок - 150,9 тыс. кв. м.</w:t>
      </w:r>
    </w:p>
    <w:p w:rsidR="00A0182B" w:rsidRPr="00070EEB" w:rsidRDefault="00070EEB" w:rsidP="00A1351B">
      <w:pPr>
        <w:pStyle w:val="ConsPlusNonformat"/>
        <w:widowControl/>
        <w:spacing w:before="120" w:line="360" w:lineRule="auto"/>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В таблице 1.2.2 представлена д</w:t>
      </w:r>
      <w:r w:rsidRPr="00070EEB">
        <w:rPr>
          <w:rFonts w:ascii="Times New Roman" w:hAnsi="Times New Roman" w:cs="Times New Roman"/>
          <w:color w:val="000000" w:themeColor="text1"/>
          <w:sz w:val="24"/>
          <w:szCs w:val="24"/>
        </w:rPr>
        <w:t xml:space="preserve">инамика ввода жилья по г. Стерлитамак за </w:t>
      </w:r>
      <w:r w:rsidR="0019083D">
        <w:rPr>
          <w:rFonts w:ascii="Times New Roman" w:hAnsi="Times New Roman" w:cs="Times New Roman"/>
          <w:color w:val="000000" w:themeColor="text1"/>
          <w:sz w:val="24"/>
          <w:szCs w:val="24"/>
        </w:rPr>
        <w:t xml:space="preserve">2000-2008 </w:t>
      </w:r>
      <w:r w:rsidRPr="00070EEB">
        <w:rPr>
          <w:rFonts w:ascii="Times New Roman" w:hAnsi="Times New Roman" w:cs="Times New Roman"/>
          <w:color w:val="000000" w:themeColor="text1"/>
          <w:sz w:val="24"/>
          <w:szCs w:val="24"/>
        </w:rPr>
        <w:t>годы за счет всех источников финансирования</w:t>
      </w:r>
      <w:r w:rsidR="0019083D">
        <w:rPr>
          <w:rFonts w:ascii="Times New Roman" w:hAnsi="Times New Roman" w:cs="Times New Roman"/>
          <w:color w:val="000000" w:themeColor="text1"/>
          <w:sz w:val="24"/>
          <w:szCs w:val="24"/>
        </w:rPr>
        <w:t xml:space="preserve"> (по данным генерального плана ГО </w:t>
      </w:r>
      <w:proofErr w:type="spellStart"/>
      <w:r w:rsidR="0019083D">
        <w:rPr>
          <w:rFonts w:ascii="Times New Roman" w:hAnsi="Times New Roman" w:cs="Times New Roman"/>
          <w:color w:val="000000" w:themeColor="text1"/>
          <w:sz w:val="24"/>
          <w:szCs w:val="24"/>
        </w:rPr>
        <w:t>г</w:t>
      </w:r>
      <w:proofErr w:type="gramStart"/>
      <w:r w:rsidR="0019083D">
        <w:rPr>
          <w:rFonts w:ascii="Times New Roman" w:hAnsi="Times New Roman" w:cs="Times New Roman"/>
          <w:color w:val="000000" w:themeColor="text1"/>
          <w:sz w:val="24"/>
          <w:szCs w:val="24"/>
        </w:rPr>
        <w:t>.С</w:t>
      </w:r>
      <w:proofErr w:type="gramEnd"/>
      <w:r w:rsidR="0019083D">
        <w:rPr>
          <w:rFonts w:ascii="Times New Roman" w:hAnsi="Times New Roman" w:cs="Times New Roman"/>
          <w:color w:val="000000" w:themeColor="text1"/>
          <w:sz w:val="24"/>
          <w:szCs w:val="24"/>
        </w:rPr>
        <w:t>терлитамак</w:t>
      </w:r>
      <w:proofErr w:type="spellEnd"/>
      <w:r w:rsidR="0019083D">
        <w:rPr>
          <w:rFonts w:ascii="Times New Roman" w:hAnsi="Times New Roman" w:cs="Times New Roman"/>
          <w:color w:val="000000" w:themeColor="text1"/>
          <w:sz w:val="24"/>
          <w:szCs w:val="24"/>
        </w:rPr>
        <w:t>)</w:t>
      </w:r>
      <w:r w:rsidRPr="00070EEB">
        <w:rPr>
          <w:rFonts w:ascii="Times New Roman" w:hAnsi="Times New Roman" w:cs="Times New Roman"/>
          <w:color w:val="000000" w:themeColor="text1"/>
          <w:sz w:val="24"/>
          <w:szCs w:val="24"/>
        </w:rPr>
        <w:t>, в м</w:t>
      </w:r>
      <w:r w:rsidRPr="00070EEB">
        <w:rPr>
          <w:rFonts w:ascii="Times New Roman" w:hAnsi="Times New Roman" w:cs="Times New Roman"/>
          <w:color w:val="000000" w:themeColor="text1"/>
          <w:sz w:val="24"/>
          <w:szCs w:val="24"/>
          <w:vertAlign w:val="superscript"/>
        </w:rPr>
        <w:t>2</w:t>
      </w:r>
    </w:p>
    <w:p w:rsidR="00A0182B" w:rsidRPr="00EA4907" w:rsidRDefault="00A0182B" w:rsidP="00070EEB">
      <w:pPr>
        <w:pStyle w:val="af0"/>
        <w:keepNext/>
        <w:spacing w:after="0" w:line="276" w:lineRule="auto"/>
        <w:jc w:val="right"/>
        <w:rPr>
          <w:color w:val="000000" w:themeColor="text1"/>
          <w:sz w:val="24"/>
          <w:szCs w:val="24"/>
        </w:rPr>
      </w:pPr>
      <w:r w:rsidRPr="00EA4907">
        <w:rPr>
          <w:color w:val="000000" w:themeColor="text1"/>
          <w:sz w:val="24"/>
          <w:szCs w:val="24"/>
        </w:rPr>
        <w:t xml:space="preserve">Таблица </w:t>
      </w:r>
      <w:r w:rsidR="003008B5">
        <w:rPr>
          <w:color w:val="000000" w:themeColor="text1"/>
          <w:sz w:val="24"/>
          <w:szCs w:val="24"/>
        </w:rPr>
        <w:fldChar w:fldCharType="begin"/>
      </w:r>
      <w:r w:rsidR="00FA3514">
        <w:rPr>
          <w:color w:val="000000" w:themeColor="text1"/>
          <w:sz w:val="24"/>
          <w:szCs w:val="24"/>
        </w:rPr>
        <w:instrText xml:space="preserve"> STYLEREF 2 \s </w:instrText>
      </w:r>
      <w:r w:rsidR="003008B5">
        <w:rPr>
          <w:color w:val="000000" w:themeColor="text1"/>
          <w:sz w:val="24"/>
          <w:szCs w:val="24"/>
        </w:rPr>
        <w:fldChar w:fldCharType="separate"/>
      </w:r>
      <w:r w:rsidR="005F66FC">
        <w:rPr>
          <w:noProof/>
          <w:color w:val="000000" w:themeColor="text1"/>
          <w:sz w:val="24"/>
          <w:szCs w:val="24"/>
        </w:rPr>
        <w:t>1.2</w:t>
      </w:r>
      <w:r w:rsidR="003008B5">
        <w:rPr>
          <w:color w:val="000000" w:themeColor="text1"/>
          <w:sz w:val="24"/>
          <w:szCs w:val="24"/>
        </w:rPr>
        <w:fldChar w:fldCharType="end"/>
      </w:r>
      <w:r w:rsidR="00FA3514">
        <w:rPr>
          <w:color w:val="000000" w:themeColor="text1"/>
          <w:sz w:val="24"/>
          <w:szCs w:val="24"/>
        </w:rPr>
        <w:t>.</w:t>
      </w:r>
      <w:r w:rsidR="003008B5">
        <w:rPr>
          <w:color w:val="000000" w:themeColor="text1"/>
          <w:sz w:val="24"/>
          <w:szCs w:val="24"/>
        </w:rPr>
        <w:fldChar w:fldCharType="begin"/>
      </w:r>
      <w:r w:rsidR="00FA3514">
        <w:rPr>
          <w:color w:val="000000" w:themeColor="text1"/>
          <w:sz w:val="24"/>
          <w:szCs w:val="24"/>
        </w:rPr>
        <w:instrText xml:space="preserve"> SEQ Таблица \* ARABIC \s 2 </w:instrText>
      </w:r>
      <w:r w:rsidR="003008B5">
        <w:rPr>
          <w:color w:val="000000" w:themeColor="text1"/>
          <w:sz w:val="24"/>
          <w:szCs w:val="24"/>
        </w:rPr>
        <w:fldChar w:fldCharType="separate"/>
      </w:r>
      <w:r w:rsidR="005F66FC">
        <w:rPr>
          <w:noProof/>
          <w:color w:val="000000" w:themeColor="text1"/>
          <w:sz w:val="24"/>
          <w:szCs w:val="24"/>
        </w:rPr>
        <w:t>2</w:t>
      </w:r>
      <w:r w:rsidR="003008B5">
        <w:rPr>
          <w:color w:val="000000" w:themeColor="text1"/>
          <w:sz w:val="24"/>
          <w:szCs w:val="24"/>
        </w:rPr>
        <w:fldChar w:fldCharType="end"/>
      </w:r>
    </w:p>
    <w:tbl>
      <w:tblPr>
        <w:tblW w:w="9071" w:type="dxa"/>
        <w:jc w:val="center"/>
        <w:tblLayout w:type="fixed"/>
        <w:tblCellMar>
          <w:left w:w="70" w:type="dxa"/>
          <w:right w:w="70" w:type="dxa"/>
        </w:tblCellMar>
        <w:tblLook w:val="0000" w:firstRow="0" w:lastRow="0" w:firstColumn="0" w:lastColumn="0" w:noHBand="0" w:noVBand="0"/>
      </w:tblPr>
      <w:tblGrid>
        <w:gridCol w:w="1701"/>
        <w:gridCol w:w="1701"/>
        <w:gridCol w:w="1559"/>
        <w:gridCol w:w="2126"/>
        <w:gridCol w:w="1984"/>
      </w:tblGrid>
      <w:tr w:rsidR="005E58BC" w:rsidRPr="00EA4907" w:rsidTr="0085089A">
        <w:trPr>
          <w:cantSplit/>
          <w:trHeight w:val="240"/>
          <w:jc w:val="center"/>
        </w:trPr>
        <w:tc>
          <w:tcPr>
            <w:tcW w:w="9071" w:type="dxa"/>
            <w:gridSpan w:val="5"/>
            <w:tcBorders>
              <w:top w:val="single" w:sz="6" w:space="0" w:color="auto"/>
              <w:left w:val="single" w:sz="6" w:space="0" w:color="auto"/>
              <w:bottom w:val="single" w:sz="6" w:space="0" w:color="auto"/>
              <w:right w:val="single" w:sz="6" w:space="0" w:color="auto"/>
            </w:tcBorders>
            <w:vAlign w:val="center"/>
          </w:tcPr>
          <w:p w:rsidR="005E58BC" w:rsidRPr="0085089A" w:rsidRDefault="005E58BC" w:rsidP="0085089A">
            <w:pPr>
              <w:pStyle w:val="ConsPlusNormal"/>
              <w:widowControl/>
              <w:spacing w:line="276" w:lineRule="auto"/>
              <w:ind w:firstLine="0"/>
              <w:jc w:val="center"/>
              <w:rPr>
                <w:rFonts w:ascii="Times New Roman" w:hAnsi="Times New Roman" w:cs="Times New Roman"/>
                <w:sz w:val="24"/>
                <w:szCs w:val="24"/>
              </w:rPr>
            </w:pPr>
            <w:r w:rsidRPr="0085089A">
              <w:rPr>
                <w:rFonts w:ascii="Times New Roman" w:hAnsi="Times New Roman" w:cs="Times New Roman"/>
                <w:sz w:val="24"/>
                <w:szCs w:val="24"/>
              </w:rPr>
              <w:t>Ввод ж</w:t>
            </w:r>
            <w:r w:rsidR="0085089A" w:rsidRPr="0085089A">
              <w:rPr>
                <w:rFonts w:ascii="Times New Roman" w:hAnsi="Times New Roman" w:cs="Times New Roman"/>
                <w:sz w:val="24"/>
                <w:szCs w:val="24"/>
              </w:rPr>
              <w:t xml:space="preserve">илья, </w:t>
            </w:r>
            <w:r w:rsidR="0085089A" w:rsidRPr="0085089A">
              <w:rPr>
                <w:rFonts w:ascii="Times New Roman" w:hAnsi="Times New Roman" w:cs="Times New Roman"/>
                <w:color w:val="000000" w:themeColor="text1"/>
                <w:sz w:val="24"/>
                <w:szCs w:val="24"/>
              </w:rPr>
              <w:t>м</w:t>
            </w:r>
            <w:proofErr w:type="gramStart"/>
            <w:r w:rsidR="0085089A" w:rsidRPr="0085089A">
              <w:rPr>
                <w:rFonts w:ascii="Times New Roman" w:hAnsi="Times New Roman" w:cs="Times New Roman"/>
                <w:color w:val="000000" w:themeColor="text1"/>
                <w:sz w:val="24"/>
                <w:szCs w:val="24"/>
                <w:vertAlign w:val="superscript"/>
              </w:rPr>
              <w:t>2</w:t>
            </w:r>
            <w:proofErr w:type="gramEnd"/>
          </w:p>
        </w:tc>
      </w:tr>
      <w:tr w:rsidR="00A0182B" w:rsidRPr="00EA4907" w:rsidTr="0085089A">
        <w:trPr>
          <w:cantSplit/>
          <w:trHeight w:val="240"/>
          <w:jc w:val="center"/>
        </w:trPr>
        <w:tc>
          <w:tcPr>
            <w:tcW w:w="1701"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2000 г.</w:t>
            </w:r>
          </w:p>
        </w:tc>
        <w:tc>
          <w:tcPr>
            <w:tcW w:w="1701"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2005 г.</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2006 г.</w:t>
            </w:r>
          </w:p>
        </w:tc>
        <w:tc>
          <w:tcPr>
            <w:tcW w:w="2126"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2007 г.</w:t>
            </w:r>
          </w:p>
        </w:tc>
        <w:tc>
          <w:tcPr>
            <w:tcW w:w="1984"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2008 г.</w:t>
            </w:r>
          </w:p>
        </w:tc>
      </w:tr>
      <w:tr w:rsidR="00A0182B" w:rsidRPr="00EA4907" w:rsidTr="0085089A">
        <w:trPr>
          <w:cantSplit/>
          <w:trHeight w:val="240"/>
          <w:jc w:val="center"/>
        </w:trPr>
        <w:tc>
          <w:tcPr>
            <w:tcW w:w="1701"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73377</w:t>
            </w:r>
          </w:p>
        </w:tc>
        <w:tc>
          <w:tcPr>
            <w:tcW w:w="1701"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98104</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100401</w:t>
            </w:r>
          </w:p>
        </w:tc>
        <w:tc>
          <w:tcPr>
            <w:tcW w:w="2126"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115056</w:t>
            </w:r>
          </w:p>
        </w:tc>
        <w:tc>
          <w:tcPr>
            <w:tcW w:w="1984" w:type="dxa"/>
            <w:tcBorders>
              <w:top w:val="single" w:sz="6" w:space="0" w:color="auto"/>
              <w:left w:val="single" w:sz="6" w:space="0" w:color="auto"/>
              <w:bottom w:val="single" w:sz="6" w:space="0" w:color="auto"/>
              <w:right w:val="single" w:sz="6" w:space="0" w:color="auto"/>
            </w:tcBorders>
            <w:vAlign w:val="center"/>
          </w:tcPr>
          <w:p w:rsidR="00A0182B" w:rsidRPr="00EA4907" w:rsidRDefault="00A0182B" w:rsidP="0085089A">
            <w:pPr>
              <w:pStyle w:val="ConsPlusNormal"/>
              <w:widowControl/>
              <w:spacing w:line="276" w:lineRule="auto"/>
              <w:ind w:firstLine="0"/>
              <w:jc w:val="center"/>
              <w:rPr>
                <w:rFonts w:ascii="Times New Roman" w:hAnsi="Times New Roman" w:cs="Times New Roman"/>
                <w:sz w:val="24"/>
                <w:szCs w:val="24"/>
              </w:rPr>
            </w:pPr>
            <w:r w:rsidRPr="00EA4907">
              <w:rPr>
                <w:rFonts w:ascii="Times New Roman" w:hAnsi="Times New Roman" w:cs="Times New Roman"/>
                <w:sz w:val="24"/>
                <w:szCs w:val="24"/>
              </w:rPr>
              <w:t>130022</w:t>
            </w:r>
          </w:p>
        </w:tc>
      </w:tr>
    </w:tbl>
    <w:p w:rsidR="00A0182B" w:rsidRPr="00EA4907" w:rsidRDefault="00A0182B" w:rsidP="00A0182B">
      <w:pPr>
        <w:pStyle w:val="ConsPlusNormal"/>
        <w:widowControl/>
        <w:spacing w:line="276" w:lineRule="auto"/>
        <w:ind w:firstLine="0"/>
        <w:jc w:val="both"/>
        <w:rPr>
          <w:rFonts w:ascii="Times New Roman" w:hAnsi="Times New Roman" w:cs="Times New Roman"/>
        </w:rPr>
      </w:pPr>
    </w:p>
    <w:p w:rsidR="0019083D" w:rsidRPr="00070EEB" w:rsidRDefault="0019083D" w:rsidP="0019083D">
      <w:pPr>
        <w:pStyle w:val="ConsPlusNonformat"/>
        <w:widowControl/>
        <w:spacing w:before="120" w:line="360" w:lineRule="auto"/>
        <w:ind w:firstLine="567"/>
        <w:jc w:val="both"/>
        <w:rPr>
          <w:rFonts w:ascii="Times New Roman" w:hAnsi="Times New Roman" w:cs="Times New Roman"/>
          <w:sz w:val="24"/>
          <w:szCs w:val="24"/>
        </w:rPr>
      </w:pPr>
      <w:r w:rsidRPr="0019083D">
        <w:rPr>
          <w:rFonts w:ascii="Times New Roman" w:hAnsi="Times New Roman" w:cs="Times New Roman"/>
          <w:color w:val="000000" w:themeColor="text1"/>
          <w:sz w:val="24"/>
          <w:szCs w:val="24"/>
          <w:highlight w:val="cyan"/>
        </w:rPr>
        <w:t>В таблице 1.2.3 представлена динамика ввода объектов капитального строительства по                          г. Стерлитамак за 2012-2014 годы и перспектива ввода на 2015-2019 гг. (согласно письму Администрации ГО г. Стерлитамак от 27.07.2015 №1042), в м</w:t>
      </w:r>
      <w:proofErr w:type="gramStart"/>
      <w:r w:rsidRPr="0019083D">
        <w:rPr>
          <w:rFonts w:ascii="Times New Roman" w:hAnsi="Times New Roman" w:cs="Times New Roman"/>
          <w:color w:val="000000" w:themeColor="text1"/>
          <w:sz w:val="24"/>
          <w:szCs w:val="24"/>
          <w:highlight w:val="cyan"/>
          <w:vertAlign w:val="superscript"/>
        </w:rPr>
        <w:t>2</w:t>
      </w:r>
      <w:proofErr w:type="gramEnd"/>
    </w:p>
    <w:p w:rsidR="0019083D" w:rsidRDefault="00BF72CD">
      <w:pPr>
        <w:rPr>
          <w:rFonts w:ascii="Times New Roman" w:eastAsia="Times New Roman" w:hAnsi="Times New Roman" w:cs="Times New Roman"/>
          <w:bCs/>
          <w:color w:val="000000" w:themeColor="text1"/>
          <w:sz w:val="24"/>
          <w:szCs w:val="24"/>
        </w:rPr>
      </w:pPr>
      <w:r>
        <w:rPr>
          <w:b/>
          <w:color w:val="000000" w:themeColor="text1"/>
          <w:sz w:val="24"/>
          <w:szCs w:val="24"/>
        </w:rPr>
        <w:br w:type="page"/>
      </w:r>
    </w:p>
    <w:tbl>
      <w:tblPr>
        <w:tblW w:w="10299" w:type="dxa"/>
        <w:jc w:val="center"/>
        <w:tblLayout w:type="fixed"/>
        <w:tblCellMar>
          <w:left w:w="70" w:type="dxa"/>
          <w:right w:w="70" w:type="dxa"/>
        </w:tblCellMar>
        <w:tblLook w:val="0000" w:firstRow="0" w:lastRow="0" w:firstColumn="0" w:lastColumn="0" w:noHBand="0" w:noVBand="0"/>
      </w:tblPr>
      <w:tblGrid>
        <w:gridCol w:w="1122"/>
        <w:gridCol w:w="1277"/>
        <w:gridCol w:w="1376"/>
        <w:gridCol w:w="1549"/>
        <w:gridCol w:w="1548"/>
        <w:gridCol w:w="1221"/>
        <w:gridCol w:w="1015"/>
        <w:gridCol w:w="1191"/>
      </w:tblGrid>
      <w:tr w:rsidR="000058BE" w:rsidRPr="00B823BB" w:rsidTr="000058BE">
        <w:trPr>
          <w:cantSplit/>
          <w:trHeight w:val="290"/>
          <w:jc w:val="center"/>
        </w:trPr>
        <w:tc>
          <w:tcPr>
            <w:tcW w:w="10299" w:type="dxa"/>
            <w:gridSpan w:val="8"/>
            <w:tcBorders>
              <w:top w:val="single" w:sz="6" w:space="0" w:color="auto"/>
              <w:left w:val="single" w:sz="6" w:space="0" w:color="auto"/>
              <w:bottom w:val="single" w:sz="6" w:space="0" w:color="auto"/>
              <w:right w:val="single" w:sz="6" w:space="0" w:color="auto"/>
            </w:tcBorders>
            <w:vAlign w:val="center"/>
          </w:tcPr>
          <w:p w:rsidR="000058BE" w:rsidRPr="00B823BB" w:rsidRDefault="000058BE" w:rsidP="0019083D">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lastRenderedPageBreak/>
              <w:t xml:space="preserve">Ввод объектов капитального строительства, </w:t>
            </w:r>
            <w:r w:rsidRPr="00B823BB">
              <w:rPr>
                <w:rFonts w:ascii="Times New Roman" w:hAnsi="Times New Roman" w:cs="Times New Roman"/>
                <w:color w:val="000000" w:themeColor="text1"/>
                <w:sz w:val="24"/>
                <w:szCs w:val="24"/>
                <w:highlight w:val="cyan"/>
              </w:rPr>
              <w:t>м</w:t>
            </w:r>
            <w:proofErr w:type="gramStart"/>
            <w:r w:rsidRPr="00B823BB">
              <w:rPr>
                <w:rFonts w:ascii="Times New Roman" w:hAnsi="Times New Roman" w:cs="Times New Roman"/>
                <w:color w:val="000000" w:themeColor="text1"/>
                <w:sz w:val="24"/>
                <w:szCs w:val="24"/>
                <w:highlight w:val="cyan"/>
                <w:vertAlign w:val="superscript"/>
              </w:rPr>
              <w:t>2</w:t>
            </w:r>
            <w:proofErr w:type="gramEnd"/>
          </w:p>
        </w:tc>
      </w:tr>
      <w:tr w:rsidR="000058BE" w:rsidRPr="00B823BB" w:rsidTr="000058BE">
        <w:trPr>
          <w:cantSplit/>
          <w:trHeight w:val="290"/>
          <w:jc w:val="center"/>
        </w:trPr>
        <w:tc>
          <w:tcPr>
            <w:tcW w:w="1122"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2012 г.</w:t>
            </w:r>
          </w:p>
        </w:tc>
        <w:tc>
          <w:tcPr>
            <w:tcW w:w="1277"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2013 г.</w:t>
            </w:r>
          </w:p>
        </w:tc>
        <w:tc>
          <w:tcPr>
            <w:tcW w:w="1376"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2014 г.</w:t>
            </w:r>
          </w:p>
        </w:tc>
        <w:tc>
          <w:tcPr>
            <w:tcW w:w="1549"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2015 г.</w:t>
            </w:r>
          </w:p>
        </w:tc>
        <w:tc>
          <w:tcPr>
            <w:tcW w:w="1548"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2016 г.</w:t>
            </w:r>
          </w:p>
        </w:tc>
        <w:tc>
          <w:tcPr>
            <w:tcW w:w="1221" w:type="dxa"/>
            <w:tcBorders>
              <w:top w:val="single" w:sz="6" w:space="0" w:color="auto"/>
              <w:left w:val="single" w:sz="6" w:space="0" w:color="auto"/>
              <w:bottom w:val="single" w:sz="6" w:space="0" w:color="auto"/>
              <w:right w:val="single" w:sz="6" w:space="0" w:color="auto"/>
            </w:tcBorders>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2017 г.</w:t>
            </w:r>
          </w:p>
        </w:tc>
        <w:tc>
          <w:tcPr>
            <w:tcW w:w="1015" w:type="dxa"/>
            <w:tcBorders>
              <w:top w:val="single" w:sz="6" w:space="0" w:color="auto"/>
              <w:left w:val="single" w:sz="6" w:space="0" w:color="auto"/>
              <w:bottom w:val="single" w:sz="6" w:space="0" w:color="auto"/>
              <w:right w:val="single" w:sz="6" w:space="0" w:color="auto"/>
            </w:tcBorders>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2018 г.</w:t>
            </w:r>
          </w:p>
        </w:tc>
        <w:tc>
          <w:tcPr>
            <w:tcW w:w="1188" w:type="dxa"/>
            <w:tcBorders>
              <w:top w:val="single" w:sz="6" w:space="0" w:color="auto"/>
              <w:left w:val="single" w:sz="6" w:space="0" w:color="auto"/>
              <w:bottom w:val="single" w:sz="6" w:space="0" w:color="auto"/>
              <w:right w:val="single" w:sz="6" w:space="0" w:color="auto"/>
            </w:tcBorders>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2019 г.</w:t>
            </w:r>
          </w:p>
        </w:tc>
      </w:tr>
      <w:tr w:rsidR="000058BE" w:rsidRPr="00EA4907" w:rsidTr="000058BE">
        <w:trPr>
          <w:cantSplit/>
          <w:trHeight w:val="290"/>
          <w:jc w:val="center"/>
        </w:trPr>
        <w:tc>
          <w:tcPr>
            <w:tcW w:w="1122"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60878</w:t>
            </w:r>
          </w:p>
        </w:tc>
        <w:tc>
          <w:tcPr>
            <w:tcW w:w="1277"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110535</w:t>
            </w:r>
          </w:p>
        </w:tc>
        <w:tc>
          <w:tcPr>
            <w:tcW w:w="1376"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141148</w:t>
            </w:r>
          </w:p>
        </w:tc>
        <w:tc>
          <w:tcPr>
            <w:tcW w:w="1549"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111734</w:t>
            </w:r>
          </w:p>
        </w:tc>
        <w:tc>
          <w:tcPr>
            <w:tcW w:w="1548" w:type="dxa"/>
            <w:tcBorders>
              <w:top w:val="single" w:sz="6" w:space="0" w:color="auto"/>
              <w:left w:val="single" w:sz="6" w:space="0" w:color="auto"/>
              <w:bottom w:val="single" w:sz="6" w:space="0" w:color="auto"/>
              <w:right w:val="single" w:sz="6" w:space="0" w:color="auto"/>
            </w:tcBorders>
            <w:vAlign w:val="center"/>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234100</w:t>
            </w:r>
          </w:p>
        </w:tc>
        <w:tc>
          <w:tcPr>
            <w:tcW w:w="1221" w:type="dxa"/>
            <w:tcBorders>
              <w:top w:val="single" w:sz="6" w:space="0" w:color="auto"/>
              <w:left w:val="single" w:sz="6" w:space="0" w:color="auto"/>
              <w:bottom w:val="single" w:sz="6" w:space="0" w:color="auto"/>
              <w:right w:val="single" w:sz="6" w:space="0" w:color="auto"/>
            </w:tcBorders>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108292</w:t>
            </w:r>
          </w:p>
        </w:tc>
        <w:tc>
          <w:tcPr>
            <w:tcW w:w="1015" w:type="dxa"/>
            <w:tcBorders>
              <w:top w:val="single" w:sz="6" w:space="0" w:color="auto"/>
              <w:left w:val="single" w:sz="6" w:space="0" w:color="auto"/>
              <w:bottom w:val="single" w:sz="6" w:space="0" w:color="auto"/>
              <w:right w:val="single" w:sz="6" w:space="0" w:color="auto"/>
            </w:tcBorders>
          </w:tcPr>
          <w:p w:rsidR="000058BE" w:rsidRPr="00B823BB" w:rsidRDefault="000058BE" w:rsidP="00C74358">
            <w:pPr>
              <w:pStyle w:val="ConsPlusNormal"/>
              <w:widowControl/>
              <w:spacing w:line="276" w:lineRule="auto"/>
              <w:ind w:firstLine="0"/>
              <w:jc w:val="center"/>
              <w:rPr>
                <w:rFonts w:ascii="Times New Roman" w:hAnsi="Times New Roman" w:cs="Times New Roman"/>
                <w:sz w:val="24"/>
                <w:szCs w:val="24"/>
                <w:highlight w:val="cyan"/>
              </w:rPr>
            </w:pPr>
            <w:r w:rsidRPr="00B823BB">
              <w:rPr>
                <w:rFonts w:ascii="Times New Roman" w:hAnsi="Times New Roman" w:cs="Times New Roman"/>
                <w:sz w:val="24"/>
                <w:szCs w:val="24"/>
                <w:highlight w:val="cyan"/>
              </w:rPr>
              <w:t>165000</w:t>
            </w:r>
          </w:p>
        </w:tc>
        <w:tc>
          <w:tcPr>
            <w:tcW w:w="1188" w:type="dxa"/>
            <w:tcBorders>
              <w:top w:val="single" w:sz="6" w:space="0" w:color="auto"/>
              <w:left w:val="single" w:sz="6" w:space="0" w:color="auto"/>
              <w:bottom w:val="single" w:sz="6" w:space="0" w:color="auto"/>
              <w:right w:val="single" w:sz="6" w:space="0" w:color="auto"/>
            </w:tcBorders>
          </w:tcPr>
          <w:p w:rsidR="000058BE" w:rsidRDefault="000058BE" w:rsidP="00C74358">
            <w:pPr>
              <w:pStyle w:val="ConsPlusNormal"/>
              <w:widowControl/>
              <w:spacing w:line="276" w:lineRule="auto"/>
              <w:ind w:firstLine="0"/>
              <w:jc w:val="center"/>
              <w:rPr>
                <w:rFonts w:ascii="Times New Roman" w:hAnsi="Times New Roman" w:cs="Times New Roman"/>
                <w:sz w:val="24"/>
                <w:szCs w:val="24"/>
              </w:rPr>
            </w:pPr>
            <w:r w:rsidRPr="00B823BB">
              <w:rPr>
                <w:rFonts w:ascii="Times New Roman" w:hAnsi="Times New Roman" w:cs="Times New Roman"/>
                <w:sz w:val="24"/>
                <w:szCs w:val="24"/>
                <w:highlight w:val="cyan"/>
              </w:rPr>
              <w:t>161000</w:t>
            </w:r>
          </w:p>
        </w:tc>
      </w:tr>
    </w:tbl>
    <w:p w:rsidR="00BF72CD" w:rsidRDefault="00BF72CD">
      <w:pPr>
        <w:rPr>
          <w:rFonts w:ascii="Times New Roman" w:eastAsia="Times New Roman" w:hAnsi="Times New Roman" w:cs="Times New Roman"/>
          <w:bCs/>
          <w:color w:val="000000" w:themeColor="text1"/>
          <w:sz w:val="24"/>
          <w:szCs w:val="24"/>
        </w:rPr>
      </w:pPr>
    </w:p>
    <w:p w:rsidR="00070EEB" w:rsidRDefault="00070EEB" w:rsidP="00A1351B">
      <w:pPr>
        <w:pStyle w:val="af0"/>
        <w:keepNext/>
        <w:spacing w:after="0" w:line="360" w:lineRule="auto"/>
        <w:ind w:firstLine="567"/>
        <w:rPr>
          <w:color w:val="000000" w:themeColor="text1"/>
          <w:sz w:val="24"/>
          <w:szCs w:val="24"/>
        </w:rPr>
      </w:pPr>
      <w:r w:rsidRPr="00EA4907">
        <w:rPr>
          <w:b w:val="0"/>
          <w:color w:val="000000" w:themeColor="text1"/>
          <w:sz w:val="24"/>
          <w:szCs w:val="24"/>
        </w:rPr>
        <w:t xml:space="preserve">Убыль жилого фонда по </w:t>
      </w:r>
      <w:r w:rsidR="001662B6">
        <w:rPr>
          <w:b w:val="0"/>
          <w:color w:val="000000" w:themeColor="text1"/>
          <w:sz w:val="24"/>
          <w:szCs w:val="24"/>
        </w:rPr>
        <w:t>Г</w:t>
      </w:r>
      <w:r w:rsidRPr="00EA4907">
        <w:rPr>
          <w:b w:val="0"/>
          <w:color w:val="000000" w:themeColor="text1"/>
          <w:sz w:val="24"/>
          <w:szCs w:val="24"/>
        </w:rPr>
        <w:t>енеральному плану</w:t>
      </w:r>
      <w:r>
        <w:rPr>
          <w:b w:val="0"/>
          <w:color w:val="000000" w:themeColor="text1"/>
          <w:sz w:val="24"/>
          <w:szCs w:val="24"/>
        </w:rPr>
        <w:t xml:space="preserve"> представлена в таблице 1.2.3.</w:t>
      </w:r>
    </w:p>
    <w:p w:rsidR="00A0182B" w:rsidRPr="00EA4907" w:rsidRDefault="00A0182B" w:rsidP="00070EEB">
      <w:pPr>
        <w:pStyle w:val="af0"/>
        <w:keepNext/>
        <w:spacing w:after="0" w:line="276" w:lineRule="auto"/>
        <w:jc w:val="right"/>
        <w:rPr>
          <w:color w:val="000000" w:themeColor="text1"/>
          <w:sz w:val="24"/>
          <w:szCs w:val="24"/>
        </w:rPr>
      </w:pPr>
      <w:r w:rsidRPr="00EA4907">
        <w:rPr>
          <w:color w:val="000000" w:themeColor="text1"/>
          <w:sz w:val="24"/>
          <w:szCs w:val="24"/>
        </w:rPr>
        <w:t xml:space="preserve">Таблица </w:t>
      </w:r>
      <w:r w:rsidR="003008B5">
        <w:rPr>
          <w:color w:val="000000" w:themeColor="text1"/>
          <w:sz w:val="24"/>
          <w:szCs w:val="24"/>
        </w:rPr>
        <w:fldChar w:fldCharType="begin"/>
      </w:r>
      <w:r w:rsidR="00FA3514">
        <w:rPr>
          <w:color w:val="000000" w:themeColor="text1"/>
          <w:sz w:val="24"/>
          <w:szCs w:val="24"/>
        </w:rPr>
        <w:instrText xml:space="preserve"> STYLEREF 2 \s </w:instrText>
      </w:r>
      <w:r w:rsidR="003008B5">
        <w:rPr>
          <w:color w:val="000000" w:themeColor="text1"/>
          <w:sz w:val="24"/>
          <w:szCs w:val="24"/>
        </w:rPr>
        <w:fldChar w:fldCharType="separate"/>
      </w:r>
      <w:r w:rsidR="005F66FC">
        <w:rPr>
          <w:noProof/>
          <w:color w:val="000000" w:themeColor="text1"/>
          <w:sz w:val="24"/>
          <w:szCs w:val="24"/>
        </w:rPr>
        <w:t>1.2</w:t>
      </w:r>
      <w:r w:rsidR="003008B5">
        <w:rPr>
          <w:color w:val="000000" w:themeColor="text1"/>
          <w:sz w:val="24"/>
          <w:szCs w:val="24"/>
        </w:rPr>
        <w:fldChar w:fldCharType="end"/>
      </w:r>
      <w:r w:rsidR="00FA3514">
        <w:rPr>
          <w:color w:val="000000" w:themeColor="text1"/>
          <w:sz w:val="24"/>
          <w:szCs w:val="24"/>
        </w:rPr>
        <w:t>.</w:t>
      </w:r>
      <w:r w:rsidR="003008B5">
        <w:rPr>
          <w:color w:val="000000" w:themeColor="text1"/>
          <w:sz w:val="24"/>
          <w:szCs w:val="24"/>
        </w:rPr>
        <w:fldChar w:fldCharType="begin"/>
      </w:r>
      <w:r w:rsidR="00FA3514">
        <w:rPr>
          <w:color w:val="000000" w:themeColor="text1"/>
          <w:sz w:val="24"/>
          <w:szCs w:val="24"/>
        </w:rPr>
        <w:instrText xml:space="preserve"> SEQ Таблица \* ARABIC \s 2 </w:instrText>
      </w:r>
      <w:r w:rsidR="003008B5">
        <w:rPr>
          <w:color w:val="000000" w:themeColor="text1"/>
          <w:sz w:val="24"/>
          <w:szCs w:val="24"/>
        </w:rPr>
        <w:fldChar w:fldCharType="separate"/>
      </w:r>
      <w:r w:rsidR="005F66FC">
        <w:rPr>
          <w:noProof/>
          <w:color w:val="000000" w:themeColor="text1"/>
          <w:sz w:val="24"/>
          <w:szCs w:val="24"/>
        </w:rPr>
        <w:t>3</w:t>
      </w:r>
      <w:r w:rsidR="003008B5">
        <w:rPr>
          <w:color w:val="000000" w:themeColor="text1"/>
          <w:sz w:val="24"/>
          <w:szCs w:val="24"/>
        </w:rPr>
        <w:fldChar w:fldCharType="end"/>
      </w:r>
    </w:p>
    <w:tbl>
      <w:tblPr>
        <w:tblW w:w="0" w:type="auto"/>
        <w:tblInd w:w="70" w:type="dxa"/>
        <w:tblLayout w:type="fixed"/>
        <w:tblCellMar>
          <w:left w:w="70" w:type="dxa"/>
          <w:right w:w="70" w:type="dxa"/>
        </w:tblCellMar>
        <w:tblLook w:val="0000" w:firstRow="0" w:lastRow="0" w:firstColumn="0" w:lastColumn="0" w:noHBand="0" w:noVBand="0"/>
      </w:tblPr>
      <w:tblGrid>
        <w:gridCol w:w="540"/>
        <w:gridCol w:w="3375"/>
        <w:gridCol w:w="1485"/>
        <w:gridCol w:w="1350"/>
        <w:gridCol w:w="1485"/>
        <w:gridCol w:w="2025"/>
      </w:tblGrid>
      <w:tr w:rsidR="00A0182B" w:rsidRPr="00EA4907" w:rsidTr="00A0182B">
        <w:trPr>
          <w:cantSplit/>
          <w:trHeight w:val="480"/>
          <w:tblHeader/>
        </w:trPr>
        <w:tc>
          <w:tcPr>
            <w:tcW w:w="540" w:type="dxa"/>
            <w:tcBorders>
              <w:top w:val="single" w:sz="6" w:space="0" w:color="auto"/>
              <w:left w:val="single" w:sz="6" w:space="0" w:color="auto"/>
              <w:bottom w:val="single" w:sz="6" w:space="0" w:color="auto"/>
              <w:right w:val="single" w:sz="6" w:space="0" w:color="auto"/>
            </w:tcBorders>
            <w:vAlign w:val="center"/>
          </w:tcPr>
          <w:p w:rsidR="00A0182B" w:rsidRDefault="005D1F5D" w:rsidP="00A0182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w:t>
            </w:r>
          </w:p>
          <w:p w:rsidR="005D1F5D" w:rsidRPr="00CF67BE" w:rsidRDefault="005D1F5D" w:rsidP="00A0182B">
            <w:pPr>
              <w:pStyle w:val="ConsPlusNormal"/>
              <w:widowControl/>
              <w:ind w:firstLine="0"/>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Район</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Общая площадь, тыс. кв. м</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Квартир, шт.</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Население, тыс. чел.</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Примечания</w:t>
            </w:r>
          </w:p>
        </w:tc>
      </w:tr>
      <w:tr w:rsidR="00A0182B" w:rsidRPr="00EA4907" w:rsidTr="00A0182B">
        <w:trPr>
          <w:cantSplit/>
          <w:trHeight w:val="240"/>
          <w:tblHeader/>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w:t>
            </w:r>
          </w:p>
        </w:tc>
      </w:tr>
      <w:tr w:rsidR="00A0182B" w:rsidRPr="00EA4907" w:rsidTr="00A0182B">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I</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Организация санитарно-защитных зон (СЗЗ)</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Расчетный срок</w:t>
            </w: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Северная </w:t>
            </w:r>
            <w:proofErr w:type="spellStart"/>
            <w:r w:rsidRPr="00CF67BE">
              <w:rPr>
                <w:rFonts w:ascii="Times New Roman" w:hAnsi="Times New Roman" w:cs="Times New Roman"/>
                <w:sz w:val="22"/>
                <w:szCs w:val="22"/>
              </w:rPr>
              <w:t>промзона</w:t>
            </w:r>
            <w:proofErr w:type="spellEnd"/>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Пос. Первомайский</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074DC5">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Индивид</w:t>
            </w:r>
            <w:r w:rsidR="00074DC5">
              <w:rPr>
                <w:rFonts w:ascii="Times New Roman" w:hAnsi="Times New Roman" w:cs="Times New Roman"/>
                <w:sz w:val="22"/>
                <w:szCs w:val="22"/>
              </w:rPr>
              <w:t>уальная</w:t>
            </w:r>
            <w:r w:rsidRPr="00CF67BE">
              <w:rPr>
                <w:rFonts w:ascii="Times New Roman" w:hAnsi="Times New Roman" w:cs="Times New Roman"/>
                <w:sz w:val="22"/>
                <w:szCs w:val="22"/>
              </w:rPr>
              <w:t xml:space="preserve"> застройка с участками</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26273,9</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506</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1,32</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2 </w:t>
            </w:r>
            <w:proofErr w:type="spell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3108,5</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56</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0,16</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3 </w:t>
            </w:r>
            <w:proofErr w:type="spell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7111,5</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139</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0,35</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5 </w:t>
            </w:r>
            <w:proofErr w:type="spell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9779,7</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198</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0,49</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48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074DC5" w:rsidP="00A0182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И</w:t>
            </w:r>
            <w:r w:rsidR="00A0182B" w:rsidRPr="00CF67BE">
              <w:rPr>
                <w:rFonts w:ascii="Times New Roman" w:hAnsi="Times New Roman" w:cs="Times New Roman"/>
                <w:sz w:val="22"/>
                <w:szCs w:val="22"/>
              </w:rPr>
              <w:t>того</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46273,6</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899</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2,32</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Снос из СЗЗ от ФКП "Авангард"</w:t>
            </w: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Пос. </w:t>
            </w:r>
            <w:proofErr w:type="spellStart"/>
            <w:r w:rsidRPr="00CF67BE">
              <w:rPr>
                <w:rFonts w:ascii="Times New Roman" w:hAnsi="Times New Roman" w:cs="Times New Roman"/>
                <w:sz w:val="22"/>
                <w:szCs w:val="22"/>
              </w:rPr>
              <w:t>Строймаш</w:t>
            </w:r>
            <w:proofErr w:type="spellEnd"/>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2.1</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074DC5">
            <w:pPr>
              <w:pStyle w:val="ConsPlusNormal"/>
              <w:widowControl/>
              <w:ind w:firstLine="0"/>
              <w:jc w:val="center"/>
              <w:rPr>
                <w:rFonts w:ascii="Times New Roman" w:hAnsi="Times New Roman" w:cs="Times New Roman"/>
                <w:sz w:val="22"/>
                <w:szCs w:val="22"/>
              </w:rPr>
            </w:pPr>
            <w:proofErr w:type="gramStart"/>
            <w:r w:rsidRPr="00CF67BE">
              <w:rPr>
                <w:rFonts w:ascii="Times New Roman" w:hAnsi="Times New Roman" w:cs="Times New Roman"/>
                <w:sz w:val="22"/>
                <w:szCs w:val="22"/>
              </w:rPr>
              <w:t>Индивид</w:t>
            </w:r>
            <w:r w:rsidR="00074DC5">
              <w:rPr>
                <w:rFonts w:ascii="Times New Roman" w:hAnsi="Times New Roman" w:cs="Times New Roman"/>
                <w:sz w:val="22"/>
                <w:szCs w:val="22"/>
              </w:rPr>
              <w:t>уальная</w:t>
            </w:r>
            <w:proofErr w:type="gramEnd"/>
            <w:r w:rsidRPr="00CF67BE">
              <w:rPr>
                <w:rFonts w:ascii="Times New Roman" w:hAnsi="Times New Roman" w:cs="Times New Roman"/>
                <w:sz w:val="22"/>
                <w:szCs w:val="22"/>
              </w:rPr>
              <w:t xml:space="preserve"> с участками</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6851,5</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116</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0,35</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2.2</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2 </w:t>
            </w:r>
            <w:proofErr w:type="spell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28496,2</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518</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1,43</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3 </w:t>
            </w:r>
            <w:proofErr w:type="spell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3480,1</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146</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0,17</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5 </w:t>
            </w:r>
            <w:proofErr w:type="spell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8830,0</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230</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0,44</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итого</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47657,8</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1010</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2,40</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48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Всего из </w:t>
            </w:r>
            <w:proofErr w:type="spellStart"/>
            <w:r w:rsidRPr="00CF67BE">
              <w:rPr>
                <w:rFonts w:ascii="Times New Roman" w:hAnsi="Times New Roman" w:cs="Times New Roman"/>
                <w:sz w:val="22"/>
                <w:szCs w:val="22"/>
              </w:rPr>
              <w:t>севернойпромзоны</w:t>
            </w:r>
            <w:proofErr w:type="spellEnd"/>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93931,4</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1909</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4,72</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Снос из СЗЗ от ОАО "Сода" и завода ЖБИ</w:t>
            </w: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II</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Реконструкция центра</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.с</w:t>
            </w:r>
            <w:proofErr w:type="spellEnd"/>
            <w:proofErr w:type="gramEnd"/>
            <w:r w:rsidRPr="00CF67BE">
              <w:rPr>
                <w:rFonts w:ascii="Times New Roman" w:hAnsi="Times New Roman" w:cs="Times New Roman"/>
                <w:sz w:val="22"/>
                <w:szCs w:val="22"/>
              </w:rPr>
              <w:t xml:space="preserve"> участками</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20200,0</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404</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1,02</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III</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Ветхие и аварийные жилые дома по городу</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 очередь строительства</w:t>
            </w: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3.1</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.с</w:t>
            </w:r>
            <w:proofErr w:type="spellEnd"/>
            <w:proofErr w:type="gramEnd"/>
            <w:r w:rsidRPr="00CF67BE">
              <w:rPr>
                <w:rFonts w:ascii="Times New Roman" w:hAnsi="Times New Roman" w:cs="Times New Roman"/>
                <w:sz w:val="22"/>
                <w:szCs w:val="22"/>
              </w:rPr>
              <w:t xml:space="preserve"> участками</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2183,0</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60</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0,11</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w:t>
            </w: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42417,9</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850</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2,13</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1662B6" w:rsidP="00A0182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Итого</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44600,9</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910</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2,24</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33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Всего по городу</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158732,3</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3223</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7,98</w:t>
            </w:r>
          </w:p>
        </w:tc>
        <w:tc>
          <w:tcPr>
            <w:tcW w:w="202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bl>
    <w:p w:rsidR="00A0182B" w:rsidRPr="00EA4907" w:rsidRDefault="00A0182B" w:rsidP="00A0182B">
      <w:pPr>
        <w:pStyle w:val="ConsPlusNormal"/>
        <w:widowControl/>
        <w:spacing w:line="276" w:lineRule="auto"/>
        <w:ind w:firstLine="540"/>
        <w:jc w:val="both"/>
        <w:rPr>
          <w:rFonts w:ascii="Times New Roman" w:hAnsi="Times New Roman" w:cs="Times New Roman"/>
          <w:sz w:val="24"/>
          <w:szCs w:val="24"/>
        </w:rPr>
      </w:pPr>
    </w:p>
    <w:p w:rsidR="006C50E0" w:rsidRDefault="006C50E0">
      <w:pPr>
        <w:rPr>
          <w:rFonts w:ascii="Times New Roman" w:eastAsia="Times New Roman" w:hAnsi="Times New Roman" w:cs="Times New Roman"/>
          <w:bCs/>
          <w:color w:val="000000" w:themeColor="text1"/>
          <w:sz w:val="24"/>
          <w:szCs w:val="24"/>
        </w:rPr>
      </w:pPr>
      <w:r>
        <w:rPr>
          <w:b/>
          <w:color w:val="000000" w:themeColor="text1"/>
          <w:sz w:val="24"/>
          <w:szCs w:val="24"/>
        </w:rPr>
        <w:br w:type="page"/>
      </w:r>
    </w:p>
    <w:p w:rsidR="00070EEB" w:rsidRDefault="00A0182B" w:rsidP="00070EEB">
      <w:pPr>
        <w:pStyle w:val="af0"/>
        <w:keepNext/>
        <w:spacing w:after="120" w:line="276" w:lineRule="auto"/>
        <w:rPr>
          <w:color w:val="000000" w:themeColor="text1"/>
          <w:sz w:val="24"/>
          <w:szCs w:val="24"/>
        </w:rPr>
      </w:pPr>
      <w:r w:rsidRPr="00EA4907">
        <w:rPr>
          <w:b w:val="0"/>
          <w:color w:val="000000" w:themeColor="text1"/>
          <w:sz w:val="24"/>
          <w:szCs w:val="24"/>
        </w:rPr>
        <w:lastRenderedPageBreak/>
        <w:t xml:space="preserve">Потребность в новых территориях по плотности </w:t>
      </w:r>
      <w:proofErr w:type="spellStart"/>
      <w:r w:rsidRPr="00EA4907">
        <w:rPr>
          <w:b w:val="0"/>
          <w:color w:val="000000" w:themeColor="text1"/>
          <w:sz w:val="24"/>
          <w:szCs w:val="24"/>
        </w:rPr>
        <w:t>населения</w:t>
      </w:r>
      <w:r w:rsidR="00070EEB" w:rsidRPr="00070EEB">
        <w:rPr>
          <w:b w:val="0"/>
          <w:color w:val="000000" w:themeColor="text1"/>
          <w:sz w:val="24"/>
          <w:szCs w:val="24"/>
        </w:rPr>
        <w:t>представлена</w:t>
      </w:r>
      <w:proofErr w:type="spellEnd"/>
      <w:r w:rsidR="00070EEB" w:rsidRPr="00070EEB">
        <w:rPr>
          <w:b w:val="0"/>
          <w:color w:val="000000" w:themeColor="text1"/>
          <w:sz w:val="24"/>
          <w:szCs w:val="24"/>
        </w:rPr>
        <w:t xml:space="preserve"> в таблице 1.2.4.</w:t>
      </w:r>
    </w:p>
    <w:p w:rsidR="00070EEB" w:rsidRDefault="00070EEB" w:rsidP="00070EEB">
      <w:pPr>
        <w:pStyle w:val="af0"/>
        <w:keepNext/>
        <w:spacing w:after="120" w:line="276" w:lineRule="auto"/>
        <w:jc w:val="right"/>
        <w:rPr>
          <w:color w:val="000000" w:themeColor="text1"/>
          <w:sz w:val="24"/>
          <w:szCs w:val="24"/>
        </w:rPr>
      </w:pPr>
      <w:r w:rsidRPr="00EA4907">
        <w:rPr>
          <w:color w:val="000000" w:themeColor="text1"/>
          <w:sz w:val="24"/>
          <w:szCs w:val="24"/>
        </w:rPr>
        <w:t xml:space="preserve">Таблица </w:t>
      </w:r>
      <w:r w:rsidR="003008B5">
        <w:rPr>
          <w:color w:val="000000" w:themeColor="text1"/>
          <w:sz w:val="24"/>
          <w:szCs w:val="24"/>
        </w:rPr>
        <w:fldChar w:fldCharType="begin"/>
      </w:r>
      <w:r>
        <w:rPr>
          <w:color w:val="000000" w:themeColor="text1"/>
          <w:sz w:val="24"/>
          <w:szCs w:val="24"/>
        </w:rPr>
        <w:instrText xml:space="preserve"> STYLEREF 2 \s </w:instrText>
      </w:r>
      <w:r w:rsidR="003008B5">
        <w:rPr>
          <w:color w:val="000000" w:themeColor="text1"/>
          <w:sz w:val="24"/>
          <w:szCs w:val="24"/>
        </w:rPr>
        <w:fldChar w:fldCharType="separate"/>
      </w:r>
      <w:r w:rsidR="00F530D9">
        <w:rPr>
          <w:noProof/>
          <w:color w:val="000000" w:themeColor="text1"/>
          <w:sz w:val="24"/>
          <w:szCs w:val="24"/>
        </w:rPr>
        <w:t>1.2</w:t>
      </w:r>
      <w:r w:rsidR="003008B5">
        <w:rPr>
          <w:color w:val="000000" w:themeColor="text1"/>
          <w:sz w:val="24"/>
          <w:szCs w:val="24"/>
        </w:rPr>
        <w:fldChar w:fldCharType="end"/>
      </w:r>
      <w:r>
        <w:rPr>
          <w:color w:val="000000" w:themeColor="text1"/>
          <w:sz w:val="24"/>
          <w:szCs w:val="24"/>
        </w:rPr>
        <w:t>.</w:t>
      </w:r>
      <w:r w:rsidR="003008B5">
        <w:rPr>
          <w:color w:val="000000" w:themeColor="text1"/>
          <w:sz w:val="24"/>
          <w:szCs w:val="24"/>
        </w:rPr>
        <w:fldChar w:fldCharType="begin"/>
      </w:r>
      <w:r>
        <w:rPr>
          <w:color w:val="000000" w:themeColor="text1"/>
          <w:sz w:val="24"/>
          <w:szCs w:val="24"/>
        </w:rPr>
        <w:instrText xml:space="preserve"> SEQ Таблица \* ARABIC \s 2 </w:instrText>
      </w:r>
      <w:r w:rsidR="003008B5">
        <w:rPr>
          <w:color w:val="000000" w:themeColor="text1"/>
          <w:sz w:val="24"/>
          <w:szCs w:val="24"/>
        </w:rPr>
        <w:fldChar w:fldCharType="separate"/>
      </w:r>
      <w:r w:rsidR="00F530D9">
        <w:rPr>
          <w:noProof/>
          <w:color w:val="000000" w:themeColor="text1"/>
          <w:sz w:val="24"/>
          <w:szCs w:val="24"/>
        </w:rPr>
        <w:t>4</w:t>
      </w:r>
      <w:r w:rsidR="003008B5">
        <w:rPr>
          <w:color w:val="000000" w:themeColor="text1"/>
          <w:sz w:val="24"/>
          <w:szCs w:val="24"/>
        </w:rPr>
        <w:fldChar w:fldCharType="end"/>
      </w:r>
    </w:p>
    <w:tbl>
      <w:tblPr>
        <w:tblW w:w="0" w:type="auto"/>
        <w:tblInd w:w="70" w:type="dxa"/>
        <w:tblLayout w:type="fixed"/>
        <w:tblCellMar>
          <w:left w:w="70" w:type="dxa"/>
          <w:right w:w="70" w:type="dxa"/>
        </w:tblCellMar>
        <w:tblLook w:val="0000" w:firstRow="0" w:lastRow="0" w:firstColumn="0" w:lastColumn="0" w:noHBand="0" w:noVBand="0"/>
      </w:tblPr>
      <w:tblGrid>
        <w:gridCol w:w="2160"/>
        <w:gridCol w:w="1485"/>
        <w:gridCol w:w="1215"/>
        <w:gridCol w:w="1350"/>
        <w:gridCol w:w="1215"/>
        <w:gridCol w:w="1350"/>
        <w:gridCol w:w="1215"/>
      </w:tblGrid>
      <w:tr w:rsidR="00A0182B" w:rsidRPr="00EA4907" w:rsidTr="00A0182B">
        <w:trPr>
          <w:cantSplit/>
          <w:trHeight w:val="720"/>
        </w:trPr>
        <w:tc>
          <w:tcPr>
            <w:tcW w:w="2160"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Застройка</w:t>
            </w:r>
          </w:p>
        </w:tc>
        <w:tc>
          <w:tcPr>
            <w:tcW w:w="1485"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Плотность, чел./</w:t>
            </w:r>
            <w:proofErr w:type="gramStart"/>
            <w:r w:rsidRPr="00CF67BE">
              <w:rPr>
                <w:rFonts w:ascii="Times New Roman" w:hAnsi="Times New Roman" w:cs="Times New Roman"/>
                <w:sz w:val="22"/>
                <w:szCs w:val="22"/>
              </w:rPr>
              <w:t>га</w:t>
            </w:r>
            <w:proofErr w:type="gramEnd"/>
          </w:p>
        </w:tc>
        <w:tc>
          <w:tcPr>
            <w:tcW w:w="2565" w:type="dxa"/>
            <w:gridSpan w:val="2"/>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Общая площадь, кв. м</w:t>
            </w:r>
          </w:p>
        </w:tc>
        <w:tc>
          <w:tcPr>
            <w:tcW w:w="2565" w:type="dxa"/>
            <w:gridSpan w:val="2"/>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Требуется территорий (без магистральных улиц и районных центров), </w:t>
            </w:r>
            <w:proofErr w:type="gramStart"/>
            <w:r w:rsidRPr="00CF67BE">
              <w:rPr>
                <w:rFonts w:ascii="Times New Roman" w:hAnsi="Times New Roman" w:cs="Times New Roman"/>
                <w:sz w:val="22"/>
                <w:szCs w:val="22"/>
              </w:rPr>
              <w:t>га</w:t>
            </w:r>
            <w:proofErr w:type="gramEnd"/>
          </w:p>
        </w:tc>
        <w:tc>
          <w:tcPr>
            <w:tcW w:w="1215"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roofErr w:type="gramStart"/>
            <w:r w:rsidRPr="00CF67BE">
              <w:rPr>
                <w:rFonts w:ascii="Times New Roman" w:hAnsi="Times New Roman" w:cs="Times New Roman"/>
                <w:sz w:val="22"/>
                <w:szCs w:val="22"/>
              </w:rPr>
              <w:t>Приме-</w:t>
            </w:r>
            <w:proofErr w:type="spellStart"/>
            <w:r w:rsidRPr="00CF67BE">
              <w:rPr>
                <w:rFonts w:ascii="Times New Roman" w:hAnsi="Times New Roman" w:cs="Times New Roman"/>
                <w:sz w:val="22"/>
                <w:szCs w:val="22"/>
              </w:rPr>
              <w:t>чания</w:t>
            </w:r>
            <w:proofErr w:type="spellEnd"/>
            <w:proofErr w:type="gramEnd"/>
          </w:p>
        </w:tc>
      </w:tr>
      <w:tr w:rsidR="00A0182B" w:rsidRPr="00EA4907" w:rsidTr="00A0182B">
        <w:trPr>
          <w:cantSplit/>
          <w:trHeight w:val="360"/>
        </w:trPr>
        <w:tc>
          <w:tcPr>
            <w:tcW w:w="2160" w:type="dxa"/>
            <w:vMerge/>
            <w:tcBorders>
              <w:top w:val="nil"/>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485" w:type="dxa"/>
            <w:vMerge/>
            <w:tcBorders>
              <w:top w:val="nil"/>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1 </w:t>
            </w:r>
            <w:proofErr w:type="spellStart"/>
            <w:r w:rsidRPr="00CF67BE">
              <w:rPr>
                <w:rFonts w:ascii="Times New Roman" w:hAnsi="Times New Roman" w:cs="Times New Roman"/>
                <w:sz w:val="22"/>
                <w:szCs w:val="22"/>
              </w:rPr>
              <w:t>оч-дьстр-ва</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Расчетный срок</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1 </w:t>
            </w:r>
            <w:proofErr w:type="spellStart"/>
            <w:r w:rsidRPr="00CF67BE">
              <w:rPr>
                <w:rFonts w:ascii="Times New Roman" w:hAnsi="Times New Roman" w:cs="Times New Roman"/>
                <w:sz w:val="22"/>
                <w:szCs w:val="22"/>
              </w:rPr>
              <w:t>оч-дьстр-ва</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Расчетный срок</w:t>
            </w:r>
          </w:p>
        </w:tc>
        <w:tc>
          <w:tcPr>
            <w:tcW w:w="1215" w:type="dxa"/>
            <w:vMerge/>
            <w:tcBorders>
              <w:top w:val="nil"/>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216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w:t>
            </w:r>
          </w:p>
        </w:tc>
      </w:tr>
      <w:tr w:rsidR="00A0182B" w:rsidRPr="00EA4907" w:rsidTr="00A0182B">
        <w:trPr>
          <w:cantSplit/>
          <w:trHeight w:val="360"/>
        </w:trPr>
        <w:tc>
          <w:tcPr>
            <w:tcW w:w="216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216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4 </w:t>
            </w:r>
            <w:proofErr w:type="spell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170</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137,7</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190,0</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41</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240"/>
        </w:trPr>
        <w:tc>
          <w:tcPr>
            <w:tcW w:w="216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9 </w:t>
            </w:r>
            <w:proofErr w:type="spellStart"/>
            <w:proofErr w:type="gram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 и</w:t>
            </w:r>
            <w:proofErr w:type="gramEnd"/>
            <w:r w:rsidRPr="00CF67BE">
              <w:rPr>
                <w:rFonts w:ascii="Times New Roman" w:hAnsi="Times New Roman" w:cs="Times New Roman"/>
                <w:sz w:val="22"/>
                <w:szCs w:val="22"/>
              </w:rPr>
              <w:t xml:space="preserve"> более</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300</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805,95</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744,0</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119,4</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99,2</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480"/>
        </w:trPr>
        <w:tc>
          <w:tcPr>
            <w:tcW w:w="216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Индивидуальная застройка</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20 - 28</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88,75</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110,9</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152</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172,9</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Местные улицы до 35%</w:t>
            </w:r>
          </w:p>
        </w:tc>
      </w:tr>
      <w:tr w:rsidR="00A0182B" w:rsidRPr="00EA4907" w:rsidTr="00A0182B">
        <w:trPr>
          <w:cantSplit/>
          <w:trHeight w:val="240"/>
        </w:trPr>
        <w:tc>
          <w:tcPr>
            <w:tcW w:w="216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Итого</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1032,4</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1044,9</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307,4</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313,1</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r w:rsidR="00A0182B" w:rsidRPr="00EA4907" w:rsidTr="00A0182B">
        <w:trPr>
          <w:cantSplit/>
          <w:trHeight w:val="600"/>
        </w:trPr>
        <w:tc>
          <w:tcPr>
            <w:tcW w:w="216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 улицами местного значения и </w:t>
            </w:r>
            <w:proofErr w:type="gramStart"/>
            <w:r w:rsidRPr="00CF67BE">
              <w:rPr>
                <w:rFonts w:ascii="Times New Roman" w:hAnsi="Times New Roman" w:cs="Times New Roman"/>
                <w:sz w:val="22"/>
                <w:szCs w:val="22"/>
              </w:rPr>
              <w:t>общ</w:t>
            </w:r>
            <w:proofErr w:type="gramEnd"/>
            <w:r w:rsidRPr="00CF67BE">
              <w:rPr>
                <w:rFonts w:ascii="Times New Roman" w:hAnsi="Times New Roman" w:cs="Times New Roman"/>
                <w:sz w:val="22"/>
                <w:szCs w:val="22"/>
              </w:rPr>
              <w:t>. (+30%)</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400</w:t>
            </w:r>
          </w:p>
        </w:tc>
        <w:tc>
          <w:tcPr>
            <w:tcW w:w="1350"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407</w:t>
            </w:r>
          </w:p>
        </w:tc>
        <w:tc>
          <w:tcPr>
            <w:tcW w:w="121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0182B">
            <w:pPr>
              <w:pStyle w:val="ConsPlusNormal"/>
              <w:widowControl/>
              <w:ind w:firstLine="0"/>
              <w:jc w:val="center"/>
              <w:rPr>
                <w:rFonts w:ascii="Times New Roman" w:hAnsi="Times New Roman" w:cs="Times New Roman"/>
                <w:sz w:val="22"/>
                <w:szCs w:val="22"/>
              </w:rPr>
            </w:pPr>
          </w:p>
        </w:tc>
      </w:tr>
    </w:tbl>
    <w:p w:rsidR="006C50E0" w:rsidRDefault="006C50E0" w:rsidP="00A1351B">
      <w:pPr>
        <w:pStyle w:val="ConsPlusNormal"/>
        <w:widowControl/>
        <w:spacing w:line="360" w:lineRule="auto"/>
        <w:ind w:firstLine="540"/>
        <w:jc w:val="both"/>
        <w:rPr>
          <w:rFonts w:ascii="Times New Roman" w:hAnsi="Times New Roman" w:cs="Times New Roman"/>
          <w:sz w:val="24"/>
          <w:szCs w:val="24"/>
        </w:rPr>
      </w:pPr>
    </w:p>
    <w:p w:rsidR="00A0182B" w:rsidRPr="00EA4907" w:rsidRDefault="00AE50E7" w:rsidP="00A1351B">
      <w:pPr>
        <w:pStyle w:val="ConsPlusNormal"/>
        <w:widowControl/>
        <w:spacing w:line="360" w:lineRule="auto"/>
        <w:ind w:firstLine="540"/>
        <w:jc w:val="both"/>
        <w:rPr>
          <w:rFonts w:ascii="Times New Roman" w:hAnsi="Times New Roman" w:cs="Times New Roman"/>
          <w:sz w:val="24"/>
          <w:szCs w:val="24"/>
        </w:rPr>
      </w:pPr>
      <w:r>
        <w:rPr>
          <w:rFonts w:ascii="Times New Roman" w:hAnsi="Times New Roman" w:cs="Times New Roman"/>
          <w:sz w:val="24"/>
          <w:szCs w:val="24"/>
        </w:rPr>
        <w:t>По Генплану г</w:t>
      </w:r>
      <w:r w:rsidR="00051A0C">
        <w:rPr>
          <w:rFonts w:ascii="Times New Roman" w:hAnsi="Times New Roman" w:cs="Times New Roman"/>
          <w:sz w:val="24"/>
          <w:szCs w:val="24"/>
        </w:rPr>
        <w:t xml:space="preserve">орода </w:t>
      </w:r>
      <w:r>
        <w:rPr>
          <w:rFonts w:ascii="Times New Roman" w:hAnsi="Times New Roman" w:cs="Times New Roman"/>
          <w:sz w:val="24"/>
          <w:szCs w:val="24"/>
        </w:rPr>
        <w:t>Стерлитамак</w:t>
      </w:r>
      <w:r w:rsidR="00A0182B" w:rsidRPr="00EA4907">
        <w:rPr>
          <w:rFonts w:ascii="Times New Roman" w:hAnsi="Times New Roman" w:cs="Times New Roman"/>
          <w:sz w:val="24"/>
          <w:szCs w:val="24"/>
        </w:rPr>
        <w:t xml:space="preserve"> предлагается включить в границы города жилой район "Раевский" и </w:t>
      </w:r>
      <w:proofErr w:type="spellStart"/>
      <w:r w:rsidR="00A0182B" w:rsidRPr="00EA4907">
        <w:rPr>
          <w:rFonts w:ascii="Times New Roman" w:hAnsi="Times New Roman" w:cs="Times New Roman"/>
          <w:sz w:val="24"/>
          <w:szCs w:val="24"/>
        </w:rPr>
        <w:t>с</w:t>
      </w:r>
      <w:r w:rsidR="00051A0C">
        <w:rPr>
          <w:rFonts w:ascii="Times New Roman" w:hAnsi="Times New Roman" w:cs="Times New Roman"/>
          <w:sz w:val="24"/>
          <w:szCs w:val="24"/>
        </w:rPr>
        <w:t>ело</w:t>
      </w:r>
      <w:r w:rsidR="00A0182B" w:rsidRPr="00EA4907">
        <w:rPr>
          <w:rFonts w:ascii="Times New Roman" w:hAnsi="Times New Roman" w:cs="Times New Roman"/>
          <w:sz w:val="24"/>
          <w:szCs w:val="24"/>
        </w:rPr>
        <w:t>Отрадовка</w:t>
      </w:r>
      <w:proofErr w:type="spellEnd"/>
      <w:r w:rsidR="00A0182B" w:rsidRPr="00EA4907">
        <w:rPr>
          <w:rFonts w:ascii="Times New Roman" w:hAnsi="Times New Roman" w:cs="Times New Roman"/>
          <w:sz w:val="24"/>
          <w:szCs w:val="24"/>
        </w:rPr>
        <w:t>.</w:t>
      </w:r>
    </w:p>
    <w:p w:rsidR="00A0182B" w:rsidRPr="00EA4907" w:rsidRDefault="000A6085" w:rsidP="00A1351B">
      <w:pPr>
        <w:pStyle w:val="ConsPlusNormal"/>
        <w:widowControl/>
        <w:spacing w:line="360" w:lineRule="auto"/>
        <w:ind w:firstLine="540"/>
        <w:jc w:val="both"/>
        <w:rPr>
          <w:rFonts w:ascii="Times New Roman" w:hAnsi="Times New Roman" w:cs="Times New Roman"/>
          <w:sz w:val="24"/>
          <w:szCs w:val="24"/>
        </w:rPr>
      </w:pPr>
      <w:r>
        <w:rPr>
          <w:rFonts w:ascii="Times New Roman" w:hAnsi="Times New Roman" w:cs="Times New Roman"/>
          <w:sz w:val="24"/>
          <w:szCs w:val="24"/>
        </w:rPr>
        <w:t>Также п</w:t>
      </w:r>
      <w:r w:rsidR="00AE50E7">
        <w:rPr>
          <w:rFonts w:ascii="Times New Roman" w:hAnsi="Times New Roman" w:cs="Times New Roman"/>
          <w:sz w:val="24"/>
          <w:szCs w:val="24"/>
        </w:rPr>
        <w:t>о Генплану г</w:t>
      </w:r>
      <w:r w:rsidR="00051A0C">
        <w:rPr>
          <w:rFonts w:ascii="Times New Roman" w:hAnsi="Times New Roman" w:cs="Times New Roman"/>
          <w:sz w:val="24"/>
          <w:szCs w:val="24"/>
        </w:rPr>
        <w:t xml:space="preserve">орода </w:t>
      </w:r>
      <w:r w:rsidR="00AE50E7">
        <w:rPr>
          <w:rFonts w:ascii="Times New Roman" w:hAnsi="Times New Roman" w:cs="Times New Roman"/>
          <w:sz w:val="24"/>
          <w:szCs w:val="24"/>
        </w:rPr>
        <w:t>Стерлитамак</w:t>
      </w:r>
      <w:r w:rsidR="00A0182B" w:rsidRPr="00EA4907">
        <w:rPr>
          <w:rFonts w:ascii="Times New Roman" w:hAnsi="Times New Roman" w:cs="Times New Roman"/>
          <w:sz w:val="24"/>
          <w:szCs w:val="24"/>
        </w:rPr>
        <w:t xml:space="preserve"> предлагается для малоэтажного индивидуального строительства по специальным льготным программам вкл</w:t>
      </w:r>
      <w:r>
        <w:rPr>
          <w:rFonts w:ascii="Times New Roman" w:hAnsi="Times New Roman" w:cs="Times New Roman"/>
          <w:sz w:val="24"/>
          <w:szCs w:val="24"/>
        </w:rPr>
        <w:t xml:space="preserve">ючить территории к западу от села </w:t>
      </w:r>
      <w:proofErr w:type="spellStart"/>
      <w:r w:rsidR="00A0182B" w:rsidRPr="00EA4907">
        <w:rPr>
          <w:rFonts w:ascii="Times New Roman" w:hAnsi="Times New Roman" w:cs="Times New Roman"/>
          <w:sz w:val="24"/>
          <w:szCs w:val="24"/>
        </w:rPr>
        <w:t>Отрадовка</w:t>
      </w:r>
      <w:proofErr w:type="spellEnd"/>
      <w:r w:rsidR="00A0182B" w:rsidRPr="00EA4907">
        <w:rPr>
          <w:rFonts w:ascii="Times New Roman" w:hAnsi="Times New Roman" w:cs="Times New Roman"/>
          <w:sz w:val="24"/>
          <w:szCs w:val="24"/>
        </w:rPr>
        <w:t xml:space="preserve"> - всего около 80 га.</w:t>
      </w:r>
    </w:p>
    <w:p w:rsidR="000A6085" w:rsidRDefault="00A0182B" w:rsidP="00A1351B">
      <w:pPr>
        <w:pStyle w:val="ConsPlusNormal"/>
        <w:widowControl/>
        <w:spacing w:line="360" w:lineRule="auto"/>
        <w:ind w:firstLine="540"/>
        <w:jc w:val="both"/>
        <w:rPr>
          <w:rFonts w:ascii="Times New Roman" w:hAnsi="Times New Roman" w:cs="Times New Roman"/>
          <w:sz w:val="24"/>
          <w:szCs w:val="24"/>
        </w:rPr>
      </w:pPr>
      <w:r w:rsidRPr="00EA4907">
        <w:rPr>
          <w:rFonts w:ascii="Times New Roman" w:hAnsi="Times New Roman" w:cs="Times New Roman"/>
          <w:sz w:val="24"/>
          <w:szCs w:val="24"/>
        </w:rPr>
        <w:t xml:space="preserve">На расчетный срок предлагаются территории к западу от существующей границы </w:t>
      </w:r>
      <w:r w:rsidR="00AE50E7">
        <w:rPr>
          <w:rFonts w:ascii="Times New Roman" w:hAnsi="Times New Roman" w:cs="Times New Roman"/>
          <w:sz w:val="24"/>
          <w:szCs w:val="24"/>
        </w:rPr>
        <w:t>г</w:t>
      </w:r>
      <w:r w:rsidR="00051A0C">
        <w:rPr>
          <w:rFonts w:ascii="Times New Roman" w:hAnsi="Times New Roman" w:cs="Times New Roman"/>
          <w:sz w:val="24"/>
          <w:szCs w:val="24"/>
        </w:rPr>
        <w:t xml:space="preserve">орода </w:t>
      </w:r>
      <w:r w:rsidRPr="00EA4907">
        <w:rPr>
          <w:rFonts w:ascii="Times New Roman" w:hAnsi="Times New Roman" w:cs="Times New Roman"/>
          <w:sz w:val="24"/>
          <w:szCs w:val="24"/>
        </w:rPr>
        <w:t xml:space="preserve">Стерлитамак. </w:t>
      </w:r>
    </w:p>
    <w:p w:rsidR="00A0182B" w:rsidRPr="00EA4907" w:rsidRDefault="00AE50E7" w:rsidP="00A1351B">
      <w:pPr>
        <w:pStyle w:val="ConsPlusNormal"/>
        <w:widowControl/>
        <w:spacing w:line="360" w:lineRule="auto"/>
        <w:ind w:firstLine="540"/>
        <w:jc w:val="both"/>
        <w:rPr>
          <w:rFonts w:ascii="Times New Roman" w:hAnsi="Times New Roman" w:cs="Times New Roman"/>
          <w:sz w:val="24"/>
          <w:szCs w:val="24"/>
        </w:rPr>
      </w:pPr>
      <w:r>
        <w:rPr>
          <w:rFonts w:ascii="Times New Roman" w:hAnsi="Times New Roman" w:cs="Times New Roman"/>
          <w:sz w:val="24"/>
          <w:szCs w:val="24"/>
        </w:rPr>
        <w:t>Генпланом г</w:t>
      </w:r>
      <w:r w:rsidR="00051A0C">
        <w:rPr>
          <w:rFonts w:ascii="Times New Roman" w:hAnsi="Times New Roman" w:cs="Times New Roman"/>
          <w:sz w:val="24"/>
          <w:szCs w:val="24"/>
        </w:rPr>
        <w:t xml:space="preserve">орода </w:t>
      </w:r>
      <w:r>
        <w:rPr>
          <w:rFonts w:ascii="Times New Roman" w:hAnsi="Times New Roman" w:cs="Times New Roman"/>
          <w:sz w:val="24"/>
          <w:szCs w:val="24"/>
        </w:rPr>
        <w:t>Стерлитамак</w:t>
      </w:r>
      <w:r w:rsidR="00A0182B" w:rsidRPr="00EA4907">
        <w:rPr>
          <w:rFonts w:ascii="Times New Roman" w:hAnsi="Times New Roman" w:cs="Times New Roman"/>
          <w:sz w:val="24"/>
          <w:szCs w:val="24"/>
        </w:rPr>
        <w:t xml:space="preserve"> предлагается включить в проектную городскую черту 242 га - резерв для жилищного строительства, при увеличении объемов жилищного строительства и доведения жилищной обеспеченности до 30,0 кв. м/чел.</w:t>
      </w:r>
    </w:p>
    <w:p w:rsidR="00A0182B" w:rsidRPr="00EA4907" w:rsidRDefault="00A0182B" w:rsidP="00A1351B">
      <w:pPr>
        <w:pStyle w:val="ConsPlusNormal"/>
        <w:widowControl/>
        <w:spacing w:line="360" w:lineRule="auto"/>
        <w:ind w:firstLine="540"/>
        <w:jc w:val="both"/>
        <w:rPr>
          <w:rFonts w:ascii="Times New Roman" w:hAnsi="Times New Roman" w:cs="Times New Roman"/>
        </w:rPr>
      </w:pPr>
      <w:r w:rsidRPr="00EA4907">
        <w:rPr>
          <w:rFonts w:ascii="Times New Roman" w:hAnsi="Times New Roman" w:cs="Times New Roman"/>
          <w:sz w:val="24"/>
          <w:szCs w:val="24"/>
        </w:rPr>
        <w:t xml:space="preserve">Данные расчетов жилищного строительства сведены в таблицы </w:t>
      </w:r>
      <w:r w:rsidR="00D87F6D" w:rsidRPr="00EA4907">
        <w:rPr>
          <w:rFonts w:ascii="Times New Roman" w:hAnsi="Times New Roman" w:cs="Times New Roman"/>
          <w:sz w:val="24"/>
          <w:szCs w:val="24"/>
        </w:rPr>
        <w:t>1</w:t>
      </w:r>
      <w:r w:rsidRPr="00EA4907">
        <w:rPr>
          <w:rFonts w:ascii="Times New Roman" w:hAnsi="Times New Roman" w:cs="Times New Roman"/>
          <w:sz w:val="24"/>
          <w:szCs w:val="24"/>
        </w:rPr>
        <w:t>.2.5-</w:t>
      </w:r>
      <w:r w:rsidR="00D87F6D" w:rsidRPr="00EA4907">
        <w:rPr>
          <w:rFonts w:ascii="Times New Roman" w:hAnsi="Times New Roman" w:cs="Times New Roman"/>
          <w:sz w:val="24"/>
          <w:szCs w:val="24"/>
        </w:rPr>
        <w:t>1</w:t>
      </w:r>
      <w:r w:rsidRPr="00EA4907">
        <w:rPr>
          <w:rFonts w:ascii="Times New Roman" w:hAnsi="Times New Roman" w:cs="Times New Roman"/>
          <w:sz w:val="24"/>
          <w:szCs w:val="24"/>
        </w:rPr>
        <w:t>.2.6.</w:t>
      </w:r>
      <w:r w:rsidRPr="00EA4907">
        <w:rPr>
          <w:rFonts w:ascii="Times New Roman" w:hAnsi="Times New Roman" w:cs="Times New Roman"/>
        </w:rPr>
        <w:br w:type="page"/>
      </w:r>
    </w:p>
    <w:p w:rsidR="00A0182B" w:rsidRPr="00EA4907" w:rsidRDefault="00A0182B" w:rsidP="00A0182B">
      <w:pPr>
        <w:pStyle w:val="ConsPlusNormal"/>
        <w:widowControl/>
        <w:ind w:firstLine="0"/>
        <w:jc w:val="right"/>
        <w:rPr>
          <w:rFonts w:ascii="Times New Roman" w:hAnsi="Times New Roman" w:cs="Times New Roman"/>
        </w:rPr>
        <w:sectPr w:rsidR="00A0182B" w:rsidRPr="00EA4907" w:rsidSect="00D9722A">
          <w:headerReference w:type="even" r:id="rId17"/>
          <w:headerReference w:type="default" r:id="rId18"/>
          <w:footerReference w:type="even" r:id="rId19"/>
          <w:footerReference w:type="default" r:id="rId20"/>
          <w:headerReference w:type="first" r:id="rId21"/>
          <w:footerReference w:type="first" r:id="rId22"/>
          <w:pgSz w:w="11906" w:h="16838"/>
          <w:pgMar w:top="737" w:right="566" w:bottom="851" w:left="1134" w:header="567" w:footer="567" w:gutter="0"/>
          <w:cols w:space="720"/>
          <w:titlePg/>
        </w:sectPr>
      </w:pPr>
    </w:p>
    <w:p w:rsidR="00A0182B" w:rsidRDefault="00A0182B" w:rsidP="00593FCD">
      <w:pPr>
        <w:pStyle w:val="af0"/>
        <w:keepNext/>
        <w:spacing w:after="120"/>
        <w:rPr>
          <w:b w:val="0"/>
          <w:color w:val="000000" w:themeColor="text1"/>
          <w:sz w:val="24"/>
          <w:szCs w:val="24"/>
        </w:rPr>
      </w:pPr>
      <w:r w:rsidRPr="00EA4907">
        <w:rPr>
          <w:b w:val="0"/>
          <w:color w:val="000000" w:themeColor="text1"/>
          <w:sz w:val="24"/>
          <w:szCs w:val="24"/>
        </w:rPr>
        <w:lastRenderedPageBreak/>
        <w:t>Распределение объемов жилищного строительства по генеральному плану г. Стерлитамак</w:t>
      </w:r>
      <w:r w:rsidR="00070EEB">
        <w:rPr>
          <w:b w:val="0"/>
          <w:color w:val="000000" w:themeColor="text1"/>
          <w:sz w:val="24"/>
          <w:szCs w:val="24"/>
        </w:rPr>
        <w:t xml:space="preserve"> представлено в таблице 1.2.5.</w:t>
      </w:r>
    </w:p>
    <w:p w:rsidR="00070EEB" w:rsidRPr="00070EEB" w:rsidRDefault="00070EEB" w:rsidP="00070EEB">
      <w:pPr>
        <w:spacing w:after="0"/>
        <w:jc w:val="right"/>
        <w:rPr>
          <w:rFonts w:ascii="Times New Roman" w:hAnsi="Times New Roman" w:cs="Times New Roman"/>
          <w:b/>
        </w:rPr>
      </w:pPr>
      <w:r w:rsidRPr="00070EEB">
        <w:rPr>
          <w:rFonts w:ascii="Times New Roman" w:hAnsi="Times New Roman" w:cs="Times New Roman"/>
          <w:b/>
          <w:color w:val="000000" w:themeColor="text1"/>
          <w:sz w:val="24"/>
          <w:szCs w:val="24"/>
        </w:rPr>
        <w:t xml:space="preserve">Таблица </w:t>
      </w:r>
      <w:r w:rsidR="003008B5" w:rsidRPr="00070EEB">
        <w:rPr>
          <w:rFonts w:ascii="Times New Roman" w:hAnsi="Times New Roman" w:cs="Times New Roman"/>
          <w:b/>
          <w:color w:val="000000" w:themeColor="text1"/>
          <w:sz w:val="24"/>
          <w:szCs w:val="24"/>
        </w:rPr>
        <w:fldChar w:fldCharType="begin"/>
      </w:r>
      <w:r w:rsidRPr="00070EEB">
        <w:rPr>
          <w:rFonts w:ascii="Times New Roman" w:hAnsi="Times New Roman" w:cs="Times New Roman"/>
          <w:b/>
          <w:color w:val="000000" w:themeColor="text1"/>
          <w:sz w:val="24"/>
          <w:szCs w:val="24"/>
        </w:rPr>
        <w:instrText xml:space="preserve"> STYLEREF 2 \s </w:instrText>
      </w:r>
      <w:r w:rsidR="003008B5" w:rsidRPr="00070EEB">
        <w:rPr>
          <w:rFonts w:ascii="Times New Roman" w:hAnsi="Times New Roman" w:cs="Times New Roman"/>
          <w:b/>
          <w:color w:val="000000" w:themeColor="text1"/>
          <w:sz w:val="24"/>
          <w:szCs w:val="24"/>
        </w:rPr>
        <w:fldChar w:fldCharType="separate"/>
      </w:r>
      <w:r w:rsidR="005F66FC">
        <w:rPr>
          <w:rFonts w:ascii="Times New Roman" w:hAnsi="Times New Roman" w:cs="Times New Roman"/>
          <w:b/>
          <w:noProof/>
          <w:color w:val="000000" w:themeColor="text1"/>
          <w:sz w:val="24"/>
          <w:szCs w:val="24"/>
        </w:rPr>
        <w:t>1.2</w:t>
      </w:r>
      <w:r w:rsidR="003008B5" w:rsidRPr="00070EEB">
        <w:rPr>
          <w:rFonts w:ascii="Times New Roman" w:hAnsi="Times New Roman" w:cs="Times New Roman"/>
          <w:b/>
          <w:color w:val="000000" w:themeColor="text1"/>
          <w:sz w:val="24"/>
          <w:szCs w:val="24"/>
        </w:rPr>
        <w:fldChar w:fldCharType="end"/>
      </w:r>
      <w:r w:rsidRPr="00070EEB">
        <w:rPr>
          <w:rFonts w:ascii="Times New Roman" w:hAnsi="Times New Roman" w:cs="Times New Roman"/>
          <w:b/>
          <w:color w:val="000000" w:themeColor="text1"/>
          <w:sz w:val="24"/>
          <w:szCs w:val="24"/>
        </w:rPr>
        <w:t>.</w:t>
      </w:r>
      <w:r w:rsidR="003008B5" w:rsidRPr="00070EEB">
        <w:rPr>
          <w:rFonts w:ascii="Times New Roman" w:hAnsi="Times New Roman" w:cs="Times New Roman"/>
          <w:b/>
          <w:color w:val="000000" w:themeColor="text1"/>
          <w:sz w:val="24"/>
          <w:szCs w:val="24"/>
        </w:rPr>
        <w:fldChar w:fldCharType="begin"/>
      </w:r>
      <w:r w:rsidRPr="00070EEB">
        <w:rPr>
          <w:rFonts w:ascii="Times New Roman" w:hAnsi="Times New Roman" w:cs="Times New Roman"/>
          <w:b/>
          <w:color w:val="000000" w:themeColor="text1"/>
          <w:sz w:val="24"/>
          <w:szCs w:val="24"/>
        </w:rPr>
        <w:instrText xml:space="preserve"> SEQ Таблица \* ARABIC \s 2 </w:instrText>
      </w:r>
      <w:r w:rsidR="003008B5" w:rsidRPr="00070EEB">
        <w:rPr>
          <w:rFonts w:ascii="Times New Roman" w:hAnsi="Times New Roman" w:cs="Times New Roman"/>
          <w:b/>
          <w:color w:val="000000" w:themeColor="text1"/>
          <w:sz w:val="24"/>
          <w:szCs w:val="24"/>
        </w:rPr>
        <w:fldChar w:fldCharType="separate"/>
      </w:r>
      <w:r w:rsidR="005F66FC">
        <w:rPr>
          <w:rFonts w:ascii="Times New Roman" w:hAnsi="Times New Roman" w:cs="Times New Roman"/>
          <w:b/>
          <w:noProof/>
          <w:color w:val="000000" w:themeColor="text1"/>
          <w:sz w:val="24"/>
          <w:szCs w:val="24"/>
        </w:rPr>
        <w:t>5</w:t>
      </w:r>
      <w:r w:rsidR="003008B5" w:rsidRPr="00070EEB">
        <w:rPr>
          <w:rFonts w:ascii="Times New Roman" w:hAnsi="Times New Roman" w:cs="Times New Roman"/>
          <w:b/>
          <w:color w:val="000000" w:themeColor="text1"/>
          <w:sz w:val="24"/>
          <w:szCs w:val="24"/>
        </w:rPr>
        <w:fldChar w:fldCharType="end"/>
      </w:r>
    </w:p>
    <w:tbl>
      <w:tblPr>
        <w:tblW w:w="15188" w:type="dxa"/>
        <w:tblInd w:w="-72" w:type="dxa"/>
        <w:tblLayout w:type="fixed"/>
        <w:tblCellMar>
          <w:left w:w="70" w:type="dxa"/>
          <w:right w:w="70" w:type="dxa"/>
        </w:tblCellMar>
        <w:tblLook w:val="0000" w:firstRow="0" w:lastRow="0" w:firstColumn="0" w:lastColumn="0" w:noHBand="0" w:noVBand="0"/>
      </w:tblPr>
      <w:tblGrid>
        <w:gridCol w:w="1438"/>
        <w:gridCol w:w="1418"/>
        <w:gridCol w:w="1560"/>
        <w:gridCol w:w="1417"/>
        <w:gridCol w:w="1559"/>
        <w:gridCol w:w="1701"/>
        <w:gridCol w:w="1417"/>
        <w:gridCol w:w="1701"/>
        <w:gridCol w:w="992"/>
        <w:gridCol w:w="993"/>
        <w:gridCol w:w="992"/>
      </w:tblGrid>
      <w:tr w:rsidR="00EA4907" w:rsidRPr="00EA4907" w:rsidTr="00EA4907">
        <w:trPr>
          <w:cantSplit/>
          <w:trHeight w:val="240"/>
        </w:trPr>
        <w:tc>
          <w:tcPr>
            <w:tcW w:w="1438" w:type="dxa"/>
            <w:vMerge w:val="restart"/>
            <w:tcBorders>
              <w:top w:val="single" w:sz="6" w:space="0" w:color="auto"/>
              <w:left w:val="single" w:sz="6" w:space="0" w:color="auto"/>
              <w:bottom w:val="nil"/>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Тип застройки</w:t>
            </w:r>
          </w:p>
        </w:tc>
        <w:tc>
          <w:tcPr>
            <w:tcW w:w="10773" w:type="dxa"/>
            <w:gridSpan w:val="7"/>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Жилой фонд, общая площадь, тыс. кв. м/квартир, тыс. шт.</w:t>
            </w:r>
          </w:p>
        </w:tc>
        <w:tc>
          <w:tcPr>
            <w:tcW w:w="2977" w:type="dxa"/>
            <w:gridSpan w:val="3"/>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Население, тыс. чел.</w:t>
            </w:r>
          </w:p>
        </w:tc>
      </w:tr>
      <w:tr w:rsidR="00EA4907" w:rsidRPr="00EA4907" w:rsidTr="00EA4907">
        <w:trPr>
          <w:cantSplit/>
          <w:trHeight w:val="240"/>
        </w:trPr>
        <w:tc>
          <w:tcPr>
            <w:tcW w:w="1438" w:type="dxa"/>
            <w:vMerge/>
            <w:tcBorders>
              <w:top w:val="nil"/>
              <w:left w:val="single" w:sz="6" w:space="0" w:color="auto"/>
              <w:bottom w:val="nil"/>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p>
        </w:tc>
        <w:tc>
          <w:tcPr>
            <w:tcW w:w="1418" w:type="dxa"/>
            <w:vMerge w:val="restart"/>
            <w:tcBorders>
              <w:top w:val="single" w:sz="6" w:space="0" w:color="auto"/>
              <w:left w:val="single" w:sz="6" w:space="0" w:color="auto"/>
              <w:bottom w:val="nil"/>
              <w:right w:val="single" w:sz="6" w:space="0" w:color="auto"/>
            </w:tcBorders>
            <w:vAlign w:val="center"/>
          </w:tcPr>
          <w:p w:rsidR="00EA4907" w:rsidRPr="00CF67BE" w:rsidRDefault="00EA4907" w:rsidP="00051A0C">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Сущ. </w:t>
            </w:r>
            <w:proofErr w:type="spellStart"/>
            <w:r w:rsidRPr="00CF67BE">
              <w:rPr>
                <w:rFonts w:ascii="Times New Roman" w:hAnsi="Times New Roman" w:cs="Times New Roman"/>
                <w:sz w:val="22"/>
                <w:szCs w:val="22"/>
              </w:rPr>
              <w:t>полож</w:t>
            </w:r>
            <w:proofErr w:type="spellEnd"/>
            <w:r w:rsidRPr="00CF67BE">
              <w:rPr>
                <w:rFonts w:ascii="Times New Roman" w:hAnsi="Times New Roman" w:cs="Times New Roman"/>
                <w:sz w:val="22"/>
                <w:szCs w:val="22"/>
              </w:rPr>
              <w:t xml:space="preserve">. </w:t>
            </w:r>
          </w:p>
        </w:tc>
        <w:tc>
          <w:tcPr>
            <w:tcW w:w="4536" w:type="dxa"/>
            <w:gridSpan w:val="3"/>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 очередь строительства</w:t>
            </w:r>
          </w:p>
        </w:tc>
        <w:tc>
          <w:tcPr>
            <w:tcW w:w="4819" w:type="dxa"/>
            <w:gridSpan w:val="3"/>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Расчетный срок</w:t>
            </w:r>
          </w:p>
        </w:tc>
        <w:tc>
          <w:tcPr>
            <w:tcW w:w="992" w:type="dxa"/>
            <w:vMerge w:val="restart"/>
            <w:tcBorders>
              <w:top w:val="single" w:sz="6" w:space="0" w:color="auto"/>
              <w:left w:val="single" w:sz="6" w:space="0" w:color="auto"/>
              <w:bottom w:val="nil"/>
              <w:right w:val="single" w:sz="6" w:space="0" w:color="auto"/>
            </w:tcBorders>
            <w:vAlign w:val="center"/>
          </w:tcPr>
          <w:p w:rsidR="00EA4907" w:rsidRPr="00CF67BE" w:rsidRDefault="00EA4907" w:rsidP="00051A0C">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Сущ. </w:t>
            </w:r>
            <w:proofErr w:type="spellStart"/>
            <w:r w:rsidRPr="00CF67BE">
              <w:rPr>
                <w:rFonts w:ascii="Times New Roman" w:hAnsi="Times New Roman" w:cs="Times New Roman"/>
                <w:sz w:val="22"/>
                <w:szCs w:val="22"/>
              </w:rPr>
              <w:t>полож</w:t>
            </w:r>
            <w:proofErr w:type="spellEnd"/>
            <w:r w:rsidRPr="00CF67BE">
              <w:rPr>
                <w:rFonts w:ascii="Times New Roman" w:hAnsi="Times New Roman" w:cs="Times New Roman"/>
                <w:sz w:val="22"/>
                <w:szCs w:val="22"/>
              </w:rPr>
              <w:t xml:space="preserve">. </w:t>
            </w:r>
          </w:p>
        </w:tc>
        <w:tc>
          <w:tcPr>
            <w:tcW w:w="993" w:type="dxa"/>
            <w:vMerge w:val="restart"/>
            <w:tcBorders>
              <w:top w:val="single" w:sz="6" w:space="0" w:color="auto"/>
              <w:left w:val="single" w:sz="6" w:space="0" w:color="auto"/>
              <w:bottom w:val="nil"/>
              <w:right w:val="single" w:sz="6" w:space="0" w:color="auto"/>
            </w:tcBorders>
            <w:vAlign w:val="center"/>
          </w:tcPr>
          <w:p w:rsidR="00EA4907" w:rsidRPr="00CF67BE" w:rsidRDefault="00EA4907" w:rsidP="00051A0C">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1 очередь </w:t>
            </w:r>
            <w:proofErr w:type="spellStart"/>
            <w:r w:rsidRPr="00CF67BE">
              <w:rPr>
                <w:rFonts w:ascii="Times New Roman" w:hAnsi="Times New Roman" w:cs="Times New Roman"/>
                <w:sz w:val="22"/>
                <w:szCs w:val="22"/>
              </w:rPr>
              <w:t>стр-ва</w:t>
            </w:r>
            <w:proofErr w:type="spellEnd"/>
          </w:p>
        </w:tc>
        <w:tc>
          <w:tcPr>
            <w:tcW w:w="992" w:type="dxa"/>
            <w:vMerge w:val="restart"/>
            <w:tcBorders>
              <w:top w:val="single" w:sz="6" w:space="0" w:color="auto"/>
              <w:left w:val="single" w:sz="6" w:space="0" w:color="auto"/>
              <w:bottom w:val="nil"/>
              <w:right w:val="single" w:sz="6" w:space="0" w:color="auto"/>
            </w:tcBorders>
            <w:vAlign w:val="center"/>
          </w:tcPr>
          <w:p w:rsidR="00EA4907" w:rsidRPr="00CF67BE" w:rsidRDefault="00EA4907" w:rsidP="00051A0C">
            <w:pPr>
              <w:pStyle w:val="ConsPlusNormal"/>
              <w:widowControl/>
              <w:ind w:firstLine="0"/>
              <w:jc w:val="center"/>
              <w:rPr>
                <w:rFonts w:ascii="Times New Roman" w:hAnsi="Times New Roman" w:cs="Times New Roman"/>
                <w:sz w:val="22"/>
                <w:szCs w:val="22"/>
              </w:rPr>
            </w:pPr>
            <w:proofErr w:type="gramStart"/>
            <w:r w:rsidRPr="00CF67BE">
              <w:rPr>
                <w:rFonts w:ascii="Times New Roman" w:hAnsi="Times New Roman" w:cs="Times New Roman"/>
                <w:sz w:val="22"/>
                <w:szCs w:val="22"/>
              </w:rPr>
              <w:t>Расчет-</w:t>
            </w:r>
            <w:proofErr w:type="spellStart"/>
            <w:r w:rsidRPr="00CF67BE">
              <w:rPr>
                <w:rFonts w:ascii="Times New Roman" w:hAnsi="Times New Roman" w:cs="Times New Roman"/>
                <w:sz w:val="22"/>
                <w:szCs w:val="22"/>
              </w:rPr>
              <w:t>ный</w:t>
            </w:r>
            <w:proofErr w:type="spellEnd"/>
            <w:proofErr w:type="gramEnd"/>
            <w:r w:rsidRPr="00CF67BE">
              <w:rPr>
                <w:rFonts w:ascii="Times New Roman" w:hAnsi="Times New Roman" w:cs="Times New Roman"/>
                <w:sz w:val="22"/>
                <w:szCs w:val="22"/>
              </w:rPr>
              <w:t xml:space="preserve"> срок, </w:t>
            </w:r>
          </w:p>
        </w:tc>
      </w:tr>
      <w:tr w:rsidR="00EA4907" w:rsidRPr="00EA4907" w:rsidTr="00EA4907">
        <w:trPr>
          <w:cantSplit/>
          <w:trHeight w:val="360"/>
        </w:trPr>
        <w:tc>
          <w:tcPr>
            <w:tcW w:w="1438" w:type="dxa"/>
            <w:vMerge/>
            <w:tcBorders>
              <w:top w:val="nil"/>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p>
        </w:tc>
        <w:tc>
          <w:tcPr>
            <w:tcW w:w="1418" w:type="dxa"/>
            <w:vMerge/>
            <w:tcBorders>
              <w:top w:val="nil"/>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p>
        </w:tc>
        <w:tc>
          <w:tcPr>
            <w:tcW w:w="1560"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Сущ. </w:t>
            </w:r>
            <w:proofErr w:type="spellStart"/>
            <w:r w:rsidRPr="00CF67BE">
              <w:rPr>
                <w:rFonts w:ascii="Times New Roman" w:hAnsi="Times New Roman" w:cs="Times New Roman"/>
                <w:sz w:val="22"/>
                <w:szCs w:val="22"/>
              </w:rPr>
              <w:t>сохр</w:t>
            </w:r>
            <w:proofErr w:type="spellEnd"/>
            <w:r w:rsidRPr="00CF67BE">
              <w:rPr>
                <w:rFonts w:ascii="Times New Roman" w:hAnsi="Times New Roman" w:cs="Times New Roman"/>
                <w:sz w:val="22"/>
                <w:szCs w:val="22"/>
              </w:rPr>
              <w:t xml:space="preserve">. </w:t>
            </w:r>
            <w:r w:rsidRPr="00CF67BE">
              <w:rPr>
                <w:rFonts w:ascii="Times New Roman" w:hAnsi="Times New Roman" w:cs="Times New Roman"/>
                <w:sz w:val="22"/>
                <w:szCs w:val="22"/>
              </w:rPr>
              <w:br/>
              <w:t>&lt;*&gt;</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Новое стр.</w:t>
            </w:r>
          </w:p>
        </w:tc>
        <w:tc>
          <w:tcPr>
            <w:tcW w:w="1559"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Всего</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Сущ. </w:t>
            </w:r>
            <w:proofErr w:type="spellStart"/>
            <w:r w:rsidRPr="00CF67BE">
              <w:rPr>
                <w:rFonts w:ascii="Times New Roman" w:hAnsi="Times New Roman" w:cs="Times New Roman"/>
                <w:sz w:val="22"/>
                <w:szCs w:val="22"/>
              </w:rPr>
              <w:t>сохр</w:t>
            </w:r>
            <w:proofErr w:type="spellEnd"/>
            <w:r w:rsidRPr="00CF67BE">
              <w:rPr>
                <w:rFonts w:ascii="Times New Roman" w:hAnsi="Times New Roman" w:cs="Times New Roman"/>
                <w:sz w:val="22"/>
                <w:szCs w:val="22"/>
              </w:rPr>
              <w:t>. &lt;**&gt;</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Новое стр.</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Всего</w:t>
            </w:r>
          </w:p>
        </w:tc>
        <w:tc>
          <w:tcPr>
            <w:tcW w:w="992" w:type="dxa"/>
            <w:vMerge/>
            <w:tcBorders>
              <w:top w:val="nil"/>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p>
        </w:tc>
        <w:tc>
          <w:tcPr>
            <w:tcW w:w="993" w:type="dxa"/>
            <w:vMerge/>
            <w:tcBorders>
              <w:top w:val="nil"/>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p>
        </w:tc>
        <w:tc>
          <w:tcPr>
            <w:tcW w:w="992" w:type="dxa"/>
            <w:vMerge/>
            <w:tcBorders>
              <w:top w:val="nil"/>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p>
        </w:tc>
      </w:tr>
      <w:tr w:rsidR="00EA4907" w:rsidRPr="00EA4907" w:rsidTr="00EA4907">
        <w:trPr>
          <w:cantSplit/>
          <w:trHeight w:val="240"/>
        </w:trPr>
        <w:tc>
          <w:tcPr>
            <w:tcW w:w="143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w:t>
            </w:r>
          </w:p>
        </w:tc>
        <w:tc>
          <w:tcPr>
            <w:tcW w:w="141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w:t>
            </w:r>
          </w:p>
        </w:tc>
        <w:tc>
          <w:tcPr>
            <w:tcW w:w="1560"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w:t>
            </w:r>
          </w:p>
        </w:tc>
        <w:tc>
          <w:tcPr>
            <w:tcW w:w="1559"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w:t>
            </w:r>
          </w:p>
        </w:tc>
        <w:tc>
          <w:tcPr>
            <w:tcW w:w="993"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w:t>
            </w:r>
          </w:p>
        </w:tc>
      </w:tr>
      <w:tr w:rsidR="00EA4907" w:rsidRPr="00EA4907" w:rsidTr="00EA4907">
        <w:trPr>
          <w:cantSplit/>
          <w:trHeight w:val="240"/>
        </w:trPr>
        <w:tc>
          <w:tcPr>
            <w:tcW w:w="15188" w:type="dxa"/>
            <w:gridSpan w:val="11"/>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многоквартирная застройка</w:t>
            </w:r>
          </w:p>
        </w:tc>
      </w:tr>
      <w:tr w:rsidR="00EA4907" w:rsidRPr="00EA4907" w:rsidTr="00EA4907">
        <w:trPr>
          <w:cantSplit/>
          <w:trHeight w:val="240"/>
        </w:trPr>
        <w:tc>
          <w:tcPr>
            <w:tcW w:w="143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2 - 3 </w:t>
            </w:r>
            <w:proofErr w:type="spell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w:t>
            </w:r>
          </w:p>
        </w:tc>
        <w:tc>
          <w:tcPr>
            <w:tcW w:w="141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304,5/6,0</w:t>
            </w:r>
          </w:p>
        </w:tc>
        <w:tc>
          <w:tcPr>
            <w:tcW w:w="1560"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262,1/5,15</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262,1/5,15</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219,92/4,25</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219,92/4,25</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15,3</w:t>
            </w:r>
          </w:p>
        </w:tc>
        <w:tc>
          <w:tcPr>
            <w:tcW w:w="993"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11,6</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8,8</w:t>
            </w:r>
          </w:p>
        </w:tc>
      </w:tr>
      <w:tr w:rsidR="00EA4907" w:rsidRPr="00EA4907" w:rsidTr="00EA4907">
        <w:trPr>
          <w:cantSplit/>
          <w:trHeight w:val="240"/>
        </w:trPr>
        <w:tc>
          <w:tcPr>
            <w:tcW w:w="143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4 - 5 </w:t>
            </w:r>
            <w:proofErr w:type="spell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w:t>
            </w:r>
          </w:p>
        </w:tc>
        <w:tc>
          <w:tcPr>
            <w:tcW w:w="141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2638,5/52,0</w:t>
            </w:r>
          </w:p>
        </w:tc>
        <w:tc>
          <w:tcPr>
            <w:tcW w:w="1560"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2638,5/52</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137,7/2,1</w:t>
            </w:r>
          </w:p>
        </w:tc>
        <w:tc>
          <w:tcPr>
            <w:tcW w:w="1559"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2776,2/54,1</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2757,6/53,7</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190,0/2,6</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2947,6/56,3</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132,6</w:t>
            </w:r>
          </w:p>
        </w:tc>
        <w:tc>
          <w:tcPr>
            <w:tcW w:w="993"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123,4</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117,9</w:t>
            </w:r>
          </w:p>
        </w:tc>
      </w:tr>
      <w:tr w:rsidR="00EA4907" w:rsidRPr="00EA4907" w:rsidTr="00EA4907">
        <w:trPr>
          <w:cantSplit/>
          <w:trHeight w:val="240"/>
        </w:trPr>
        <w:tc>
          <w:tcPr>
            <w:tcW w:w="143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9 </w:t>
            </w:r>
            <w:proofErr w:type="spellStart"/>
            <w:proofErr w:type="gramStart"/>
            <w:r w:rsidRPr="00CF67BE">
              <w:rPr>
                <w:rFonts w:ascii="Times New Roman" w:hAnsi="Times New Roman" w:cs="Times New Roman"/>
                <w:sz w:val="22"/>
                <w:szCs w:val="22"/>
              </w:rPr>
              <w:t>эт</w:t>
            </w:r>
            <w:proofErr w:type="spellEnd"/>
            <w:r w:rsidRPr="00CF67BE">
              <w:rPr>
                <w:rFonts w:ascii="Times New Roman" w:hAnsi="Times New Roman" w:cs="Times New Roman"/>
                <w:sz w:val="22"/>
                <w:szCs w:val="22"/>
              </w:rPr>
              <w:t>. и</w:t>
            </w:r>
            <w:proofErr w:type="gramEnd"/>
            <w:r w:rsidRPr="00CF67BE">
              <w:rPr>
                <w:rFonts w:ascii="Times New Roman" w:hAnsi="Times New Roman" w:cs="Times New Roman"/>
                <w:sz w:val="22"/>
                <w:szCs w:val="22"/>
              </w:rPr>
              <w:t xml:space="preserve"> выше</w:t>
            </w:r>
          </w:p>
        </w:tc>
        <w:tc>
          <w:tcPr>
            <w:tcW w:w="141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1759,5/36,5</w:t>
            </w:r>
          </w:p>
        </w:tc>
        <w:tc>
          <w:tcPr>
            <w:tcW w:w="1560"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1759,5/36,5</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805,95/13,35</w:t>
            </w:r>
          </w:p>
        </w:tc>
        <w:tc>
          <w:tcPr>
            <w:tcW w:w="1559"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2565,45/49,85</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2626,85/50,97</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744/12,96</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3370,85/63,93</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88,4</w:t>
            </w:r>
          </w:p>
        </w:tc>
        <w:tc>
          <w:tcPr>
            <w:tcW w:w="993"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114,0</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134,8</w:t>
            </w:r>
          </w:p>
        </w:tc>
      </w:tr>
      <w:tr w:rsidR="00EA4907" w:rsidRPr="00EA4907" w:rsidTr="00EA4907">
        <w:trPr>
          <w:cantSplit/>
          <w:trHeight w:val="240"/>
        </w:trPr>
        <w:tc>
          <w:tcPr>
            <w:tcW w:w="143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Итого</w:t>
            </w:r>
          </w:p>
        </w:tc>
        <w:tc>
          <w:tcPr>
            <w:tcW w:w="141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4702,5/94,5</w:t>
            </w:r>
          </w:p>
        </w:tc>
        <w:tc>
          <w:tcPr>
            <w:tcW w:w="1560"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4660,1/93,65</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943,65/15,45</w:t>
            </w:r>
          </w:p>
        </w:tc>
        <w:tc>
          <w:tcPr>
            <w:tcW w:w="1559"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5603,75/109,1</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5604,37/108,92</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934/15,56</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6538,37/124,48</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236,3</w:t>
            </w:r>
          </w:p>
        </w:tc>
        <w:tc>
          <w:tcPr>
            <w:tcW w:w="993"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249</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261,5</w:t>
            </w:r>
          </w:p>
        </w:tc>
      </w:tr>
      <w:tr w:rsidR="00EA4907" w:rsidRPr="00EA4907" w:rsidTr="00EA4907">
        <w:trPr>
          <w:cantSplit/>
          <w:trHeight w:val="308"/>
        </w:trPr>
        <w:tc>
          <w:tcPr>
            <w:tcW w:w="15188" w:type="dxa"/>
            <w:gridSpan w:val="11"/>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Индивидуальная застройка</w:t>
            </w:r>
          </w:p>
        </w:tc>
      </w:tr>
      <w:tr w:rsidR="00EA4907" w:rsidRPr="00EA4907" w:rsidTr="00EA4907">
        <w:trPr>
          <w:cantSplit/>
          <w:trHeight w:val="240"/>
        </w:trPr>
        <w:tc>
          <w:tcPr>
            <w:tcW w:w="143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p>
        </w:tc>
        <w:tc>
          <w:tcPr>
            <w:tcW w:w="141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654,7/8,7</w:t>
            </w:r>
          </w:p>
        </w:tc>
        <w:tc>
          <w:tcPr>
            <w:tcW w:w="1560"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652,5/8,64</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88,75/1,35</w:t>
            </w:r>
          </w:p>
        </w:tc>
        <w:tc>
          <w:tcPr>
            <w:tcW w:w="1559"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741,25/9,99</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725,73/9,46</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110,9/1,42</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836,63/10,88</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32,9</w:t>
            </w:r>
          </w:p>
        </w:tc>
        <w:tc>
          <w:tcPr>
            <w:tcW w:w="993"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33</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33,5</w:t>
            </w:r>
          </w:p>
        </w:tc>
      </w:tr>
      <w:tr w:rsidR="00EA4907" w:rsidRPr="00EA4907" w:rsidTr="005D1F5D">
        <w:trPr>
          <w:cantSplit/>
          <w:trHeight w:val="588"/>
        </w:trPr>
        <w:tc>
          <w:tcPr>
            <w:tcW w:w="143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Всего</w:t>
            </w:r>
          </w:p>
        </w:tc>
        <w:tc>
          <w:tcPr>
            <w:tcW w:w="1418"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5357,2/103,2</w:t>
            </w:r>
          </w:p>
        </w:tc>
        <w:tc>
          <w:tcPr>
            <w:tcW w:w="1560"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5312,6/102,29</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1032,4/16,8</w:t>
            </w:r>
          </w:p>
        </w:tc>
        <w:tc>
          <w:tcPr>
            <w:tcW w:w="1559"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6345,0/119,09</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6330,1/118,38</w:t>
            </w:r>
          </w:p>
        </w:tc>
        <w:tc>
          <w:tcPr>
            <w:tcW w:w="1417"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1044,9/16,98</w:t>
            </w:r>
          </w:p>
        </w:tc>
        <w:tc>
          <w:tcPr>
            <w:tcW w:w="1701"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7375,0/135,36</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269,2</w:t>
            </w:r>
          </w:p>
        </w:tc>
        <w:tc>
          <w:tcPr>
            <w:tcW w:w="993"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282,0</w:t>
            </w:r>
          </w:p>
        </w:tc>
        <w:tc>
          <w:tcPr>
            <w:tcW w:w="992" w:type="dxa"/>
            <w:tcBorders>
              <w:top w:val="single" w:sz="6" w:space="0" w:color="auto"/>
              <w:left w:val="single" w:sz="6" w:space="0" w:color="auto"/>
              <w:bottom w:val="single" w:sz="6" w:space="0" w:color="auto"/>
              <w:right w:val="single" w:sz="6" w:space="0" w:color="auto"/>
            </w:tcBorders>
            <w:vAlign w:val="center"/>
          </w:tcPr>
          <w:p w:rsidR="00EA4907" w:rsidRPr="00CF67BE" w:rsidRDefault="00EA4907"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295,0</w:t>
            </w:r>
          </w:p>
        </w:tc>
      </w:tr>
    </w:tbl>
    <w:p w:rsidR="00A0182B" w:rsidRPr="00EA4907" w:rsidRDefault="00A0182B" w:rsidP="00A0182B">
      <w:pPr>
        <w:pStyle w:val="ConsPlusNormal"/>
        <w:widowControl/>
        <w:ind w:firstLine="540"/>
        <w:jc w:val="both"/>
        <w:rPr>
          <w:rFonts w:ascii="Times New Roman" w:hAnsi="Times New Roman" w:cs="Times New Roman"/>
          <w:sz w:val="24"/>
          <w:szCs w:val="24"/>
        </w:rPr>
      </w:pPr>
      <w:r w:rsidRPr="00EA4907">
        <w:rPr>
          <w:rFonts w:ascii="Times New Roman" w:hAnsi="Times New Roman" w:cs="Times New Roman"/>
          <w:sz w:val="24"/>
          <w:szCs w:val="24"/>
        </w:rPr>
        <w:t>Примечания: &lt;*&gt; в границах существующей городской черты, &lt;**&gt; в проектных границах городской черты.</w:t>
      </w:r>
    </w:p>
    <w:p w:rsidR="00A0182B" w:rsidRPr="00EA4907" w:rsidRDefault="00A0182B" w:rsidP="00A0182B">
      <w:pPr>
        <w:pStyle w:val="ConsPlusNormal"/>
        <w:widowControl/>
        <w:ind w:firstLine="540"/>
        <w:jc w:val="both"/>
        <w:rPr>
          <w:rFonts w:ascii="Times New Roman" w:hAnsi="Times New Roman" w:cs="Times New Roman"/>
        </w:rPr>
      </w:pPr>
    </w:p>
    <w:p w:rsidR="00A0182B" w:rsidRDefault="00A0182B" w:rsidP="00593FCD">
      <w:pPr>
        <w:pStyle w:val="af0"/>
        <w:keepNext/>
        <w:spacing w:after="120"/>
        <w:rPr>
          <w:b w:val="0"/>
          <w:color w:val="000000" w:themeColor="text1"/>
          <w:sz w:val="24"/>
          <w:szCs w:val="24"/>
        </w:rPr>
      </w:pPr>
      <w:r w:rsidRPr="00EA4907">
        <w:rPr>
          <w:b w:val="0"/>
          <w:color w:val="000000" w:themeColor="text1"/>
          <w:sz w:val="24"/>
          <w:szCs w:val="24"/>
        </w:rPr>
        <w:t>Распределение объемов жилищного строительства в границах существующей городской черты по микрорайонам</w:t>
      </w:r>
      <w:r w:rsidR="00070EEB">
        <w:rPr>
          <w:b w:val="0"/>
          <w:color w:val="000000" w:themeColor="text1"/>
          <w:sz w:val="24"/>
          <w:szCs w:val="24"/>
        </w:rPr>
        <w:t xml:space="preserve"> представлено в таблице 1.2.6.</w:t>
      </w:r>
    </w:p>
    <w:p w:rsidR="00070EEB" w:rsidRPr="00070EEB" w:rsidRDefault="00070EEB" w:rsidP="00070EEB">
      <w:pPr>
        <w:spacing w:after="0"/>
        <w:jc w:val="right"/>
        <w:rPr>
          <w:rFonts w:ascii="Times New Roman" w:hAnsi="Times New Roman" w:cs="Times New Roman"/>
          <w:b/>
        </w:rPr>
      </w:pPr>
      <w:r w:rsidRPr="00070EEB">
        <w:rPr>
          <w:rFonts w:ascii="Times New Roman" w:hAnsi="Times New Roman" w:cs="Times New Roman"/>
          <w:b/>
          <w:color w:val="000000" w:themeColor="text1"/>
          <w:sz w:val="24"/>
          <w:szCs w:val="24"/>
        </w:rPr>
        <w:t xml:space="preserve">Таблица </w:t>
      </w:r>
      <w:r w:rsidR="003008B5" w:rsidRPr="00070EEB">
        <w:rPr>
          <w:rFonts w:ascii="Times New Roman" w:hAnsi="Times New Roman" w:cs="Times New Roman"/>
          <w:b/>
          <w:color w:val="000000" w:themeColor="text1"/>
          <w:sz w:val="24"/>
          <w:szCs w:val="24"/>
        </w:rPr>
        <w:fldChar w:fldCharType="begin"/>
      </w:r>
      <w:r w:rsidRPr="00070EEB">
        <w:rPr>
          <w:rFonts w:ascii="Times New Roman" w:hAnsi="Times New Roman" w:cs="Times New Roman"/>
          <w:b/>
          <w:color w:val="000000" w:themeColor="text1"/>
          <w:sz w:val="24"/>
          <w:szCs w:val="24"/>
        </w:rPr>
        <w:instrText xml:space="preserve"> STYLEREF 2 \s </w:instrText>
      </w:r>
      <w:r w:rsidR="003008B5" w:rsidRPr="00070EEB">
        <w:rPr>
          <w:rFonts w:ascii="Times New Roman" w:hAnsi="Times New Roman" w:cs="Times New Roman"/>
          <w:b/>
          <w:color w:val="000000" w:themeColor="text1"/>
          <w:sz w:val="24"/>
          <w:szCs w:val="24"/>
        </w:rPr>
        <w:fldChar w:fldCharType="separate"/>
      </w:r>
      <w:r w:rsidR="005F66FC">
        <w:rPr>
          <w:rFonts w:ascii="Times New Roman" w:hAnsi="Times New Roman" w:cs="Times New Roman"/>
          <w:b/>
          <w:noProof/>
          <w:color w:val="000000" w:themeColor="text1"/>
          <w:sz w:val="24"/>
          <w:szCs w:val="24"/>
        </w:rPr>
        <w:t>1.2</w:t>
      </w:r>
      <w:r w:rsidR="003008B5" w:rsidRPr="00070EEB">
        <w:rPr>
          <w:rFonts w:ascii="Times New Roman" w:hAnsi="Times New Roman" w:cs="Times New Roman"/>
          <w:b/>
          <w:color w:val="000000" w:themeColor="text1"/>
          <w:sz w:val="24"/>
          <w:szCs w:val="24"/>
        </w:rPr>
        <w:fldChar w:fldCharType="end"/>
      </w:r>
      <w:r w:rsidRPr="00070EEB">
        <w:rPr>
          <w:rFonts w:ascii="Times New Roman" w:hAnsi="Times New Roman" w:cs="Times New Roman"/>
          <w:b/>
          <w:color w:val="000000" w:themeColor="text1"/>
          <w:sz w:val="24"/>
          <w:szCs w:val="24"/>
        </w:rPr>
        <w:t>.</w:t>
      </w:r>
      <w:r w:rsidR="003008B5" w:rsidRPr="00070EEB">
        <w:rPr>
          <w:rFonts w:ascii="Times New Roman" w:hAnsi="Times New Roman" w:cs="Times New Roman"/>
          <w:b/>
          <w:color w:val="000000" w:themeColor="text1"/>
          <w:sz w:val="24"/>
          <w:szCs w:val="24"/>
        </w:rPr>
        <w:fldChar w:fldCharType="begin"/>
      </w:r>
      <w:r w:rsidRPr="00070EEB">
        <w:rPr>
          <w:rFonts w:ascii="Times New Roman" w:hAnsi="Times New Roman" w:cs="Times New Roman"/>
          <w:b/>
          <w:color w:val="000000" w:themeColor="text1"/>
          <w:sz w:val="24"/>
          <w:szCs w:val="24"/>
        </w:rPr>
        <w:instrText xml:space="preserve"> SEQ Таблица \* ARABIC \s 2 </w:instrText>
      </w:r>
      <w:r w:rsidR="003008B5" w:rsidRPr="00070EEB">
        <w:rPr>
          <w:rFonts w:ascii="Times New Roman" w:hAnsi="Times New Roman" w:cs="Times New Roman"/>
          <w:b/>
          <w:color w:val="000000" w:themeColor="text1"/>
          <w:sz w:val="24"/>
          <w:szCs w:val="24"/>
        </w:rPr>
        <w:fldChar w:fldCharType="separate"/>
      </w:r>
      <w:r w:rsidR="005F66FC">
        <w:rPr>
          <w:rFonts w:ascii="Times New Roman" w:hAnsi="Times New Roman" w:cs="Times New Roman"/>
          <w:b/>
          <w:noProof/>
          <w:color w:val="000000" w:themeColor="text1"/>
          <w:sz w:val="24"/>
          <w:szCs w:val="24"/>
        </w:rPr>
        <w:t>6</w:t>
      </w:r>
      <w:r w:rsidR="003008B5" w:rsidRPr="00070EEB">
        <w:rPr>
          <w:rFonts w:ascii="Times New Roman" w:hAnsi="Times New Roman" w:cs="Times New Roman"/>
          <w:b/>
          <w:color w:val="000000" w:themeColor="text1"/>
          <w:sz w:val="24"/>
          <w:szCs w:val="24"/>
        </w:rPr>
        <w:fldChar w:fldCharType="end"/>
      </w:r>
    </w:p>
    <w:tbl>
      <w:tblPr>
        <w:tblW w:w="15473" w:type="dxa"/>
        <w:tblInd w:w="-72" w:type="dxa"/>
        <w:tblLayout w:type="fixed"/>
        <w:tblCellMar>
          <w:left w:w="70" w:type="dxa"/>
          <w:right w:w="70" w:type="dxa"/>
        </w:tblCellMar>
        <w:tblLook w:val="0000" w:firstRow="0" w:lastRow="0" w:firstColumn="0" w:lastColumn="0" w:noHBand="0" w:noVBand="0"/>
      </w:tblPr>
      <w:tblGrid>
        <w:gridCol w:w="568"/>
        <w:gridCol w:w="2147"/>
        <w:gridCol w:w="1559"/>
        <w:gridCol w:w="851"/>
        <w:gridCol w:w="1607"/>
        <w:gridCol w:w="1276"/>
        <w:gridCol w:w="1559"/>
        <w:gridCol w:w="709"/>
        <w:gridCol w:w="1559"/>
        <w:gridCol w:w="1276"/>
        <w:gridCol w:w="1559"/>
        <w:gridCol w:w="803"/>
      </w:tblGrid>
      <w:tr w:rsidR="00A0182B" w:rsidRPr="00EA4907" w:rsidTr="00386C4E">
        <w:trPr>
          <w:cantSplit/>
          <w:trHeight w:val="240"/>
          <w:tblHeader/>
        </w:trPr>
        <w:tc>
          <w:tcPr>
            <w:tcW w:w="568" w:type="dxa"/>
            <w:vMerge w:val="restart"/>
            <w:tcBorders>
              <w:top w:val="single" w:sz="6" w:space="0" w:color="auto"/>
              <w:left w:val="single" w:sz="6" w:space="0" w:color="auto"/>
              <w:bottom w:val="nil"/>
              <w:right w:val="single" w:sz="6" w:space="0" w:color="auto"/>
            </w:tcBorders>
            <w:vAlign w:val="center"/>
          </w:tcPr>
          <w:p w:rsidR="00A0182B" w:rsidRPr="00CF67BE" w:rsidRDefault="00EA4907" w:rsidP="00EA4907">
            <w:pPr>
              <w:pStyle w:val="ConsPlusNormal"/>
              <w:widowControl/>
              <w:ind w:firstLine="0"/>
              <w:jc w:val="center"/>
              <w:rPr>
                <w:rFonts w:ascii="Times New Roman" w:hAnsi="Times New Roman" w:cs="Times New Roman"/>
                <w:sz w:val="22"/>
                <w:szCs w:val="22"/>
              </w:rPr>
            </w:pPr>
            <w:proofErr w:type="gramStart"/>
            <w:r w:rsidRPr="00CF67BE">
              <w:rPr>
                <w:rFonts w:ascii="Times New Roman" w:hAnsi="Times New Roman" w:cs="Times New Roman"/>
                <w:sz w:val="22"/>
                <w:szCs w:val="22"/>
              </w:rPr>
              <w:t>п</w:t>
            </w:r>
            <w:proofErr w:type="gramEnd"/>
            <w:r w:rsidRPr="00CF67BE">
              <w:rPr>
                <w:rFonts w:ascii="Times New Roman" w:hAnsi="Times New Roman" w:cs="Times New Roman"/>
                <w:sz w:val="22"/>
                <w:szCs w:val="22"/>
              </w:rPr>
              <w:t>/п</w:t>
            </w:r>
          </w:p>
        </w:tc>
        <w:tc>
          <w:tcPr>
            <w:tcW w:w="2147"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Наименование микрорайона</w:t>
            </w:r>
          </w:p>
        </w:tc>
        <w:tc>
          <w:tcPr>
            <w:tcW w:w="2410" w:type="dxa"/>
            <w:gridSpan w:val="2"/>
            <w:tcBorders>
              <w:top w:val="single" w:sz="6" w:space="0" w:color="auto"/>
              <w:left w:val="single" w:sz="6" w:space="0" w:color="auto"/>
              <w:bottom w:val="single" w:sz="6" w:space="0" w:color="auto"/>
              <w:right w:val="single" w:sz="6" w:space="0" w:color="auto"/>
            </w:tcBorders>
            <w:vAlign w:val="center"/>
          </w:tcPr>
          <w:p w:rsidR="00A0182B" w:rsidRPr="00CF67BE" w:rsidRDefault="00A0182B" w:rsidP="00AE50E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Сущ. </w:t>
            </w:r>
            <w:proofErr w:type="spellStart"/>
            <w:r w:rsidRPr="00CF67BE">
              <w:rPr>
                <w:rFonts w:ascii="Times New Roman" w:hAnsi="Times New Roman" w:cs="Times New Roman"/>
                <w:sz w:val="22"/>
                <w:szCs w:val="22"/>
              </w:rPr>
              <w:t>полож</w:t>
            </w:r>
            <w:proofErr w:type="spellEnd"/>
            <w:r w:rsidRPr="00CF67BE">
              <w:rPr>
                <w:rFonts w:ascii="Times New Roman" w:hAnsi="Times New Roman" w:cs="Times New Roman"/>
                <w:sz w:val="22"/>
                <w:szCs w:val="22"/>
              </w:rPr>
              <w:t xml:space="preserve">. </w:t>
            </w:r>
          </w:p>
        </w:tc>
        <w:tc>
          <w:tcPr>
            <w:tcW w:w="5151" w:type="dxa"/>
            <w:gridSpan w:val="4"/>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 очередь строительства</w:t>
            </w:r>
          </w:p>
        </w:tc>
        <w:tc>
          <w:tcPr>
            <w:tcW w:w="5197" w:type="dxa"/>
            <w:gridSpan w:val="4"/>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Расчетный срок</w:t>
            </w:r>
          </w:p>
        </w:tc>
      </w:tr>
      <w:tr w:rsidR="00A0182B" w:rsidRPr="00EA4907" w:rsidTr="00386C4E">
        <w:trPr>
          <w:cantSplit/>
          <w:trHeight w:val="360"/>
          <w:tblHeader/>
        </w:trPr>
        <w:tc>
          <w:tcPr>
            <w:tcW w:w="568" w:type="dxa"/>
            <w:vMerge/>
            <w:tcBorders>
              <w:top w:val="nil"/>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vMerge/>
            <w:tcBorders>
              <w:top w:val="nil"/>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Жилой фонд, тыс. кв. м/квартир, тыс. шт.</w:t>
            </w:r>
          </w:p>
        </w:tc>
        <w:tc>
          <w:tcPr>
            <w:tcW w:w="851"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Население, тыс. чел.</w:t>
            </w:r>
          </w:p>
        </w:tc>
        <w:tc>
          <w:tcPr>
            <w:tcW w:w="4442" w:type="dxa"/>
            <w:gridSpan w:val="3"/>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Жилой фонд, тыс. кв. м/квартир, тыс. шт.</w:t>
            </w:r>
          </w:p>
        </w:tc>
        <w:tc>
          <w:tcPr>
            <w:tcW w:w="709"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Население, тыс. чел.</w:t>
            </w:r>
          </w:p>
        </w:tc>
        <w:tc>
          <w:tcPr>
            <w:tcW w:w="4394" w:type="dxa"/>
            <w:gridSpan w:val="3"/>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Жилой фонд, тыс. кв. м/квартир, </w:t>
            </w:r>
            <w:proofErr w:type="spellStart"/>
            <w:r w:rsidRPr="00CF67BE">
              <w:rPr>
                <w:rFonts w:ascii="Times New Roman" w:hAnsi="Times New Roman" w:cs="Times New Roman"/>
                <w:sz w:val="22"/>
                <w:szCs w:val="22"/>
              </w:rPr>
              <w:t>тыс.шт</w:t>
            </w:r>
            <w:proofErr w:type="spellEnd"/>
            <w:r w:rsidRPr="00CF67BE">
              <w:rPr>
                <w:rFonts w:ascii="Times New Roman" w:hAnsi="Times New Roman" w:cs="Times New Roman"/>
                <w:sz w:val="22"/>
                <w:szCs w:val="22"/>
              </w:rPr>
              <w:t>.</w:t>
            </w:r>
          </w:p>
        </w:tc>
        <w:tc>
          <w:tcPr>
            <w:tcW w:w="803"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Население, тыс. чел.</w:t>
            </w:r>
          </w:p>
        </w:tc>
      </w:tr>
      <w:tr w:rsidR="00A0182B" w:rsidRPr="00EA4907" w:rsidTr="00386C4E">
        <w:trPr>
          <w:cantSplit/>
          <w:trHeight w:val="240"/>
          <w:tblHeader/>
        </w:trPr>
        <w:tc>
          <w:tcPr>
            <w:tcW w:w="568" w:type="dxa"/>
            <w:vMerge/>
            <w:tcBorders>
              <w:top w:val="nil"/>
              <w:left w:val="single" w:sz="6" w:space="0" w:color="auto"/>
              <w:bottom w:val="single" w:sz="6" w:space="0" w:color="auto"/>
              <w:right w:val="single" w:sz="6" w:space="0" w:color="auto"/>
            </w:tcBorders>
          </w:tcPr>
          <w:p w:rsidR="00A0182B" w:rsidRPr="00CF67BE" w:rsidRDefault="00A0182B" w:rsidP="000F17A2">
            <w:pPr>
              <w:pStyle w:val="ConsPlusNormal"/>
              <w:widowControl/>
              <w:ind w:firstLine="0"/>
              <w:rPr>
                <w:rFonts w:ascii="Times New Roman" w:hAnsi="Times New Roman" w:cs="Times New Roman"/>
                <w:sz w:val="22"/>
                <w:szCs w:val="22"/>
              </w:rPr>
            </w:pPr>
          </w:p>
        </w:tc>
        <w:tc>
          <w:tcPr>
            <w:tcW w:w="2147" w:type="dxa"/>
            <w:vMerge/>
            <w:tcBorders>
              <w:top w:val="nil"/>
              <w:left w:val="single" w:sz="6" w:space="0" w:color="auto"/>
              <w:bottom w:val="single" w:sz="6" w:space="0" w:color="auto"/>
              <w:right w:val="single" w:sz="6" w:space="0" w:color="auto"/>
            </w:tcBorders>
          </w:tcPr>
          <w:p w:rsidR="00A0182B" w:rsidRPr="00CF67BE" w:rsidRDefault="00A0182B" w:rsidP="000F17A2">
            <w:pPr>
              <w:pStyle w:val="ConsPlusNormal"/>
              <w:widowControl/>
              <w:ind w:firstLine="0"/>
              <w:rPr>
                <w:rFonts w:ascii="Times New Roman" w:hAnsi="Times New Roman" w:cs="Times New Roman"/>
                <w:sz w:val="22"/>
                <w:szCs w:val="22"/>
              </w:rPr>
            </w:pPr>
          </w:p>
        </w:tc>
        <w:tc>
          <w:tcPr>
            <w:tcW w:w="1559" w:type="dxa"/>
            <w:vMerge/>
            <w:tcBorders>
              <w:top w:val="nil"/>
              <w:left w:val="single" w:sz="6" w:space="0" w:color="auto"/>
              <w:bottom w:val="single" w:sz="6" w:space="0" w:color="auto"/>
              <w:right w:val="single" w:sz="6" w:space="0" w:color="auto"/>
            </w:tcBorders>
          </w:tcPr>
          <w:p w:rsidR="00A0182B" w:rsidRPr="00CF67BE" w:rsidRDefault="00A0182B" w:rsidP="000F17A2">
            <w:pPr>
              <w:pStyle w:val="ConsPlusNormal"/>
              <w:widowControl/>
              <w:ind w:firstLine="0"/>
              <w:rPr>
                <w:rFonts w:ascii="Times New Roman" w:hAnsi="Times New Roman" w:cs="Times New Roman"/>
                <w:sz w:val="22"/>
                <w:szCs w:val="22"/>
              </w:rPr>
            </w:pPr>
          </w:p>
        </w:tc>
        <w:tc>
          <w:tcPr>
            <w:tcW w:w="851" w:type="dxa"/>
            <w:vMerge/>
            <w:tcBorders>
              <w:top w:val="nil"/>
              <w:left w:val="single" w:sz="6" w:space="0" w:color="auto"/>
              <w:bottom w:val="single" w:sz="6" w:space="0" w:color="auto"/>
              <w:right w:val="single" w:sz="6" w:space="0" w:color="auto"/>
            </w:tcBorders>
          </w:tcPr>
          <w:p w:rsidR="00A0182B" w:rsidRPr="00CF67BE" w:rsidRDefault="00A0182B" w:rsidP="000F17A2">
            <w:pPr>
              <w:pStyle w:val="ConsPlusNormal"/>
              <w:widowControl/>
              <w:ind w:firstLine="0"/>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Сущ. </w:t>
            </w:r>
            <w:proofErr w:type="spellStart"/>
            <w:r w:rsidRPr="00CF67BE">
              <w:rPr>
                <w:rFonts w:ascii="Times New Roman" w:hAnsi="Times New Roman" w:cs="Times New Roman"/>
                <w:sz w:val="22"/>
                <w:szCs w:val="22"/>
              </w:rPr>
              <w:t>сохр</w:t>
            </w:r>
            <w:proofErr w:type="spellEnd"/>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Новое стр.</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Всего</w:t>
            </w:r>
          </w:p>
        </w:tc>
        <w:tc>
          <w:tcPr>
            <w:tcW w:w="709" w:type="dxa"/>
            <w:vMerge/>
            <w:tcBorders>
              <w:top w:val="nil"/>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Сущ. </w:t>
            </w:r>
            <w:proofErr w:type="spellStart"/>
            <w:r w:rsidRPr="00CF67BE">
              <w:rPr>
                <w:rFonts w:ascii="Times New Roman" w:hAnsi="Times New Roman" w:cs="Times New Roman"/>
                <w:sz w:val="22"/>
                <w:szCs w:val="22"/>
              </w:rPr>
              <w:t>сохр</w:t>
            </w:r>
            <w:proofErr w:type="spellEnd"/>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Новое стр.</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Всего</w:t>
            </w:r>
          </w:p>
        </w:tc>
        <w:tc>
          <w:tcPr>
            <w:tcW w:w="803" w:type="dxa"/>
            <w:vMerge/>
            <w:tcBorders>
              <w:top w:val="nil"/>
              <w:left w:val="single" w:sz="6" w:space="0" w:color="auto"/>
              <w:bottom w:val="single" w:sz="6" w:space="0" w:color="auto"/>
              <w:right w:val="single" w:sz="6" w:space="0" w:color="auto"/>
            </w:tcBorders>
          </w:tcPr>
          <w:p w:rsidR="00A0182B" w:rsidRPr="00CF67BE" w:rsidRDefault="00A0182B" w:rsidP="000F17A2">
            <w:pPr>
              <w:pStyle w:val="ConsPlusNormal"/>
              <w:widowControl/>
              <w:ind w:firstLine="0"/>
              <w:rPr>
                <w:rFonts w:ascii="Times New Roman" w:hAnsi="Times New Roman" w:cs="Times New Roman"/>
                <w:sz w:val="22"/>
                <w:szCs w:val="22"/>
              </w:rPr>
            </w:pPr>
          </w:p>
        </w:tc>
      </w:tr>
      <w:tr w:rsidR="00A0182B" w:rsidRPr="00EA4907" w:rsidTr="00386C4E">
        <w:trPr>
          <w:cantSplit/>
          <w:trHeight w:val="240"/>
          <w:tblHeader/>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Первомайский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20,0/0,4</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1,0</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20,0/0,4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20,0/0,4</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0,94</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w:t>
            </w:r>
            <w:proofErr w:type="spellStart"/>
            <w:r w:rsidRPr="00CF67BE">
              <w:rPr>
                <w:rFonts w:ascii="Times New Roman" w:hAnsi="Times New Roman" w:cs="Times New Roman"/>
                <w:sz w:val="22"/>
                <w:szCs w:val="22"/>
              </w:rPr>
              <w:t>сучастками</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26,27/0,5</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1,32</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26,27/0,5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26,27/0,5</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1,17</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Северный (пос. </w:t>
            </w:r>
            <w:proofErr w:type="spellStart"/>
            <w:r w:rsidRPr="00CF67BE">
              <w:rPr>
                <w:rFonts w:ascii="Times New Roman" w:hAnsi="Times New Roman" w:cs="Times New Roman"/>
                <w:sz w:val="22"/>
                <w:szCs w:val="22"/>
              </w:rPr>
              <w:t>Строймаш</w:t>
            </w:r>
            <w:proofErr w:type="spellEnd"/>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40,81/0,89</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2,05</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40,81/0,89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40,81/0,89</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lang w:val="en-US"/>
              </w:rPr>
            </w:pPr>
            <w:r w:rsidRPr="00CF67BE">
              <w:rPr>
                <w:rFonts w:ascii="Times New Roman" w:hAnsi="Times New Roman" w:cs="Times New Roman"/>
                <w:sz w:val="22"/>
                <w:szCs w:val="22"/>
              </w:rPr>
              <w:t>1,8</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w:t>
            </w:r>
            <w:proofErr w:type="spellStart"/>
            <w:r w:rsidRPr="00CF67BE">
              <w:rPr>
                <w:rFonts w:ascii="Times New Roman" w:hAnsi="Times New Roman" w:cs="Times New Roman"/>
                <w:sz w:val="22"/>
                <w:szCs w:val="22"/>
              </w:rPr>
              <w:t>сучастками</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6,85/0,12</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0,35</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6,85/0,12</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6,85/0,12</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0,3</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Шахтау</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27,15/0,53</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1,36</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27,15/0,53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15,0/0,3</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42,15/0,83</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1,87</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42,15/0,83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5,0/0,1</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47,15/0,93</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1,49</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w:t>
            </w:r>
            <w:proofErr w:type="spellStart"/>
            <w:r w:rsidRPr="00CF67BE">
              <w:rPr>
                <w:rFonts w:ascii="Times New Roman" w:hAnsi="Times New Roman" w:cs="Times New Roman"/>
                <w:sz w:val="22"/>
                <w:szCs w:val="22"/>
              </w:rPr>
              <w:t>сучастками</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3,65/0,08</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0,18</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3,65/0,08</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3,65/0,08</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0,16</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3,65/0,08</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3,65/0,08</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0,15</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Краснознаменский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248,6/4,9</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12,49</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248,6/4,9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248,6/4,9</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11,05</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248,6/4,9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248,6/4,9</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9,94</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w:t>
            </w:r>
            <w:proofErr w:type="spellStart"/>
            <w:r w:rsidRPr="00CF67BE">
              <w:rPr>
                <w:rFonts w:ascii="Times New Roman" w:hAnsi="Times New Roman" w:cs="Times New Roman"/>
                <w:sz w:val="22"/>
                <w:szCs w:val="22"/>
              </w:rPr>
              <w:t>сучастками</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15,1/0,2</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0,76</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13,24/0,2</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13,24/0,2</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0,59</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13,24/215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13,24/0,2</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0,53</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Железнодорожный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332,3/6,55</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16,7</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320,59/6,3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320,59/6,3</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14,25</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320,59/6,3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320,59/6,3</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12,82</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71,7/0,95</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71,7/0,95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71,7/0,95</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3,19</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71,7/0,95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71,7/0,95</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2,87</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Михайловский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463,7/9,28</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23,3</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463,7/9,28</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463,7/9,28</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20,6</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463,7/9,28</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463,7/9,28</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18,55</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15,1/0,2</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0,76</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15,1/0,2</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15,1/0,2</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0,67</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15,1/0,2</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15,1/0,2</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0,60</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Советский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259,3/5,46</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13,03</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249,3/5,26</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25,0/0,5</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274,3/5,76</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12,2</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274,3/5,76</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5,0/0,1</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279,3/5,86</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11,17</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100,8/1,26</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5,06</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100,48/1,25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100,48/1,25</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4,47</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100,48/1,25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100,48/1,25</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4,02</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Ашкадарский</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2,39/0,04</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0,12</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92,0/1,15</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4,62</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92,0/1,15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92,0/1,15</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4,09</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92,0/1,15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92,0/1,15</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3,68</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Южный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413,5/8,49</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20,78</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395,2/8,13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160/2,5</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555,2/10,63</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24,65</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555,2/10,63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72,9/1,13</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628,1/11,76</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25,0</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213,6/2,67</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10,73</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213,6/2,67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12,0/0,2</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225,6/2,87</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10,03</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225,6/2,87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15/0,22</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240,6/3,09</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9,62</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Комсомольский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360,3/7,1</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18,1</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360,3/7,1</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187,5/3,4</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547,8/10,5</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24,35</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547,8/10,5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32,0/0,53</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579,8/11,03</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23,59</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26,83/0,4</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1,35</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26,83/0,4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26,83/0,4</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1,19</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26,83/0,4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26,83/0,4</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1,07</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Нахимовский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203,0/4,0</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10,2</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203,0/4,0</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203,0/4,0</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9,02</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203,0/4,0</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203,0/4,0</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8,12</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Ленинский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310,8/6,1</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15,62</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310,8/6,1</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310,8/6,1</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13,81</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310,8/6,1</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310,8/6,1</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12,43</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19,4/0,23</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0,97</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19,4/0,23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19,4/0,23</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0,86</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19,4/0,23</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19,4/0,23</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0,78</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Уральский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260,28/4,99</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13,08</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260,28/4,99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260,28/4,99</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11,57</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260,28/4,99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260,28/4,99</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10,41</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20,2/0,4</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1,02</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20,2/0,4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20,2/0,4</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0,9</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14</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Курчатовский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609,0/12,14</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30,6</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609,0/12,14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609,0/12,14</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27,07</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609,0/12,14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609,0/12,14</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24,36</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Коммунистический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386,4/7,79</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19,42</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386,4/7,79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433,05/6,5</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819,45/14,29</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36,42</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819,45/14,29</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819,45/14,29</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32,78</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36,75/0,5</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36,75/0,5</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1,63</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36,75/0,5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36,75/0,5</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1,47</w:t>
            </w: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16</w:t>
            </w: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Солнечный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386C4E">
        <w:trPr>
          <w:cantSplit/>
          <w:trHeight w:val="24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765,0/15,87</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38,45</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765,0/15,87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765,0/15,87</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34,0</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765,0/15,87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765,0/15,87</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30,6</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43,2/0,54</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2,17</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43,2/0,54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43,2/0,54</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1,92</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43,2/0,54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43,2/0,54</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1,73</w:t>
            </w:r>
          </w:p>
        </w:tc>
      </w:tr>
      <w:tr w:rsidR="00A0182B" w:rsidRPr="00EA4907" w:rsidTr="00386C4E">
        <w:trPr>
          <w:cantSplit/>
          <w:trHeight w:val="360"/>
        </w:trPr>
        <w:tc>
          <w:tcPr>
            <w:tcW w:w="56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4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Итого в существующих границах</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5357,2/103,23</w:t>
            </w:r>
          </w:p>
        </w:tc>
        <w:tc>
          <w:tcPr>
            <w:tcW w:w="851"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269,2</w:t>
            </w:r>
          </w:p>
        </w:tc>
        <w:tc>
          <w:tcPr>
            <w:tcW w:w="160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5312,6/102,37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869,3/13,9</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6181,9/116,27</w:t>
            </w:r>
          </w:p>
        </w:tc>
        <w:tc>
          <w:tcPr>
            <w:tcW w:w="70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270,3</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6067,8/113,96</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129,9/2,08</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6197,7/116,04</w:t>
            </w:r>
          </w:p>
        </w:tc>
        <w:tc>
          <w:tcPr>
            <w:tcW w:w="803"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247,9</w:t>
            </w:r>
          </w:p>
        </w:tc>
      </w:tr>
    </w:tbl>
    <w:p w:rsidR="00A0182B" w:rsidRPr="00EA4907" w:rsidRDefault="00A0182B" w:rsidP="00A0182B">
      <w:pPr>
        <w:pStyle w:val="ConsPlusNormal"/>
        <w:widowControl/>
        <w:ind w:firstLine="540"/>
        <w:jc w:val="both"/>
        <w:rPr>
          <w:rFonts w:ascii="Times New Roman" w:hAnsi="Times New Roman" w:cs="Times New Roman"/>
          <w:sz w:val="24"/>
          <w:szCs w:val="24"/>
        </w:rPr>
      </w:pPr>
    </w:p>
    <w:p w:rsidR="00A0182B" w:rsidRPr="00EA4907" w:rsidRDefault="00A0182B" w:rsidP="00A0182B">
      <w:pPr>
        <w:rPr>
          <w:rFonts w:ascii="Times New Roman" w:hAnsi="Times New Roman" w:cs="Times New Roman"/>
          <w:sz w:val="24"/>
          <w:szCs w:val="24"/>
        </w:rPr>
      </w:pPr>
      <w:r w:rsidRPr="00EA4907">
        <w:rPr>
          <w:rFonts w:ascii="Times New Roman" w:hAnsi="Times New Roman" w:cs="Times New Roman"/>
          <w:sz w:val="24"/>
          <w:szCs w:val="24"/>
        </w:rPr>
        <w:br w:type="page"/>
      </w:r>
    </w:p>
    <w:p w:rsidR="00A0182B" w:rsidRDefault="00A0182B" w:rsidP="00070EEB">
      <w:pPr>
        <w:pStyle w:val="af0"/>
        <w:keepNext/>
        <w:spacing w:after="0"/>
        <w:rPr>
          <w:b w:val="0"/>
          <w:color w:val="000000" w:themeColor="text1"/>
          <w:sz w:val="24"/>
          <w:szCs w:val="24"/>
        </w:rPr>
      </w:pPr>
      <w:r w:rsidRPr="00EA4907">
        <w:rPr>
          <w:b w:val="0"/>
          <w:color w:val="000000" w:themeColor="text1"/>
          <w:sz w:val="24"/>
          <w:szCs w:val="24"/>
        </w:rPr>
        <w:lastRenderedPageBreak/>
        <w:t>Распределение объемов жилищного строительства на территориях, включаемых в городскую черту</w:t>
      </w:r>
      <w:r w:rsidR="00070EEB">
        <w:rPr>
          <w:b w:val="0"/>
          <w:color w:val="000000" w:themeColor="text1"/>
          <w:sz w:val="24"/>
          <w:szCs w:val="24"/>
        </w:rPr>
        <w:t>, представлено в таблице 1.2.7.</w:t>
      </w:r>
    </w:p>
    <w:p w:rsidR="00070EEB" w:rsidRPr="00070EEB" w:rsidRDefault="00070EEB" w:rsidP="00070EEB">
      <w:pPr>
        <w:spacing w:after="0"/>
        <w:jc w:val="right"/>
        <w:rPr>
          <w:rFonts w:ascii="Times New Roman" w:hAnsi="Times New Roman" w:cs="Times New Roman"/>
          <w:b/>
        </w:rPr>
      </w:pPr>
      <w:r w:rsidRPr="00070EEB">
        <w:rPr>
          <w:rFonts w:ascii="Times New Roman" w:hAnsi="Times New Roman" w:cs="Times New Roman"/>
          <w:b/>
          <w:color w:val="000000" w:themeColor="text1"/>
          <w:sz w:val="24"/>
          <w:szCs w:val="24"/>
        </w:rPr>
        <w:t xml:space="preserve">Таблица </w:t>
      </w:r>
      <w:r w:rsidR="003008B5" w:rsidRPr="00070EEB">
        <w:rPr>
          <w:rFonts w:ascii="Times New Roman" w:hAnsi="Times New Roman" w:cs="Times New Roman"/>
          <w:b/>
          <w:color w:val="000000" w:themeColor="text1"/>
          <w:sz w:val="24"/>
          <w:szCs w:val="24"/>
        </w:rPr>
        <w:fldChar w:fldCharType="begin"/>
      </w:r>
      <w:r w:rsidRPr="00070EEB">
        <w:rPr>
          <w:rFonts w:ascii="Times New Roman" w:hAnsi="Times New Roman" w:cs="Times New Roman"/>
          <w:b/>
          <w:color w:val="000000" w:themeColor="text1"/>
          <w:sz w:val="24"/>
          <w:szCs w:val="24"/>
        </w:rPr>
        <w:instrText xml:space="preserve"> STYLEREF 2 \s </w:instrText>
      </w:r>
      <w:r w:rsidR="003008B5" w:rsidRPr="00070EEB">
        <w:rPr>
          <w:rFonts w:ascii="Times New Roman" w:hAnsi="Times New Roman" w:cs="Times New Roman"/>
          <w:b/>
          <w:color w:val="000000" w:themeColor="text1"/>
          <w:sz w:val="24"/>
          <w:szCs w:val="24"/>
        </w:rPr>
        <w:fldChar w:fldCharType="separate"/>
      </w:r>
      <w:r w:rsidR="005F66FC">
        <w:rPr>
          <w:rFonts w:ascii="Times New Roman" w:hAnsi="Times New Roman" w:cs="Times New Roman"/>
          <w:b/>
          <w:noProof/>
          <w:color w:val="000000" w:themeColor="text1"/>
          <w:sz w:val="24"/>
          <w:szCs w:val="24"/>
        </w:rPr>
        <w:t>1.2</w:t>
      </w:r>
      <w:r w:rsidR="003008B5" w:rsidRPr="00070EEB">
        <w:rPr>
          <w:rFonts w:ascii="Times New Roman" w:hAnsi="Times New Roman" w:cs="Times New Roman"/>
          <w:b/>
          <w:color w:val="000000" w:themeColor="text1"/>
          <w:sz w:val="24"/>
          <w:szCs w:val="24"/>
        </w:rPr>
        <w:fldChar w:fldCharType="end"/>
      </w:r>
      <w:r w:rsidRPr="00070EEB">
        <w:rPr>
          <w:rFonts w:ascii="Times New Roman" w:hAnsi="Times New Roman" w:cs="Times New Roman"/>
          <w:b/>
          <w:color w:val="000000" w:themeColor="text1"/>
          <w:sz w:val="24"/>
          <w:szCs w:val="24"/>
        </w:rPr>
        <w:t>.</w:t>
      </w:r>
      <w:r w:rsidR="003008B5" w:rsidRPr="00070EEB">
        <w:rPr>
          <w:rFonts w:ascii="Times New Roman" w:hAnsi="Times New Roman" w:cs="Times New Roman"/>
          <w:b/>
          <w:color w:val="000000" w:themeColor="text1"/>
          <w:sz w:val="24"/>
          <w:szCs w:val="24"/>
        </w:rPr>
        <w:fldChar w:fldCharType="begin"/>
      </w:r>
      <w:r w:rsidRPr="00070EEB">
        <w:rPr>
          <w:rFonts w:ascii="Times New Roman" w:hAnsi="Times New Roman" w:cs="Times New Roman"/>
          <w:b/>
          <w:color w:val="000000" w:themeColor="text1"/>
          <w:sz w:val="24"/>
          <w:szCs w:val="24"/>
        </w:rPr>
        <w:instrText xml:space="preserve"> SEQ Таблица \* ARABIC \s 2 </w:instrText>
      </w:r>
      <w:r w:rsidR="003008B5" w:rsidRPr="00070EEB">
        <w:rPr>
          <w:rFonts w:ascii="Times New Roman" w:hAnsi="Times New Roman" w:cs="Times New Roman"/>
          <w:b/>
          <w:color w:val="000000" w:themeColor="text1"/>
          <w:sz w:val="24"/>
          <w:szCs w:val="24"/>
        </w:rPr>
        <w:fldChar w:fldCharType="separate"/>
      </w:r>
      <w:r w:rsidR="005F66FC">
        <w:rPr>
          <w:rFonts w:ascii="Times New Roman" w:hAnsi="Times New Roman" w:cs="Times New Roman"/>
          <w:b/>
          <w:noProof/>
          <w:color w:val="000000" w:themeColor="text1"/>
          <w:sz w:val="24"/>
          <w:szCs w:val="24"/>
        </w:rPr>
        <w:t>7</w:t>
      </w:r>
      <w:r w:rsidR="003008B5" w:rsidRPr="00070EEB">
        <w:rPr>
          <w:rFonts w:ascii="Times New Roman" w:hAnsi="Times New Roman" w:cs="Times New Roman"/>
          <w:b/>
          <w:color w:val="000000" w:themeColor="text1"/>
          <w:sz w:val="24"/>
          <w:szCs w:val="24"/>
        </w:rPr>
        <w:fldChar w:fldCharType="end"/>
      </w:r>
    </w:p>
    <w:tbl>
      <w:tblPr>
        <w:tblW w:w="15736" w:type="dxa"/>
        <w:tblInd w:w="70" w:type="dxa"/>
        <w:tblLayout w:type="fixed"/>
        <w:tblCellMar>
          <w:left w:w="70" w:type="dxa"/>
          <w:right w:w="70" w:type="dxa"/>
        </w:tblCellMar>
        <w:tblLook w:val="0000" w:firstRow="0" w:lastRow="0" w:firstColumn="0" w:lastColumn="0" w:noHBand="0" w:noVBand="0"/>
      </w:tblPr>
      <w:tblGrid>
        <w:gridCol w:w="567"/>
        <w:gridCol w:w="2127"/>
        <w:gridCol w:w="1559"/>
        <w:gridCol w:w="1208"/>
        <w:gridCol w:w="1275"/>
        <w:gridCol w:w="1485"/>
        <w:gridCol w:w="1277"/>
        <w:gridCol w:w="1276"/>
        <w:gridCol w:w="1276"/>
        <w:gridCol w:w="1134"/>
        <w:gridCol w:w="1275"/>
        <w:gridCol w:w="1277"/>
      </w:tblGrid>
      <w:tr w:rsidR="00A0182B" w:rsidRPr="00EA4907" w:rsidTr="00070EEB">
        <w:trPr>
          <w:cantSplit/>
          <w:trHeight w:val="240"/>
          <w:tblHeader/>
        </w:trPr>
        <w:tc>
          <w:tcPr>
            <w:tcW w:w="567" w:type="dxa"/>
            <w:vMerge w:val="restart"/>
            <w:tcBorders>
              <w:top w:val="single" w:sz="6" w:space="0" w:color="auto"/>
              <w:left w:val="single" w:sz="6" w:space="0" w:color="auto"/>
              <w:bottom w:val="nil"/>
              <w:right w:val="single" w:sz="6" w:space="0" w:color="auto"/>
            </w:tcBorders>
            <w:vAlign w:val="center"/>
          </w:tcPr>
          <w:p w:rsidR="00A0182B" w:rsidRPr="00CF67BE" w:rsidRDefault="00EA4907" w:rsidP="00EA4907">
            <w:pPr>
              <w:pStyle w:val="ConsPlusNormal"/>
              <w:widowControl/>
              <w:ind w:firstLine="0"/>
              <w:jc w:val="center"/>
              <w:rPr>
                <w:rFonts w:ascii="Times New Roman" w:hAnsi="Times New Roman" w:cs="Times New Roman"/>
                <w:sz w:val="22"/>
                <w:szCs w:val="22"/>
              </w:rPr>
            </w:pPr>
            <w:proofErr w:type="gramStart"/>
            <w:r w:rsidRPr="00CF67BE">
              <w:rPr>
                <w:rFonts w:ascii="Times New Roman" w:hAnsi="Times New Roman" w:cs="Times New Roman"/>
                <w:sz w:val="22"/>
                <w:szCs w:val="22"/>
              </w:rPr>
              <w:t>п</w:t>
            </w:r>
            <w:proofErr w:type="gramEnd"/>
            <w:r w:rsidRPr="00CF67BE">
              <w:rPr>
                <w:rFonts w:ascii="Times New Roman" w:hAnsi="Times New Roman" w:cs="Times New Roman"/>
                <w:sz w:val="22"/>
                <w:szCs w:val="22"/>
              </w:rPr>
              <w:t>/п</w:t>
            </w:r>
          </w:p>
        </w:tc>
        <w:tc>
          <w:tcPr>
            <w:tcW w:w="2127"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Наименование микрорайона</w:t>
            </w:r>
          </w:p>
        </w:tc>
        <w:tc>
          <w:tcPr>
            <w:tcW w:w="2767" w:type="dxa"/>
            <w:gridSpan w:val="2"/>
            <w:tcBorders>
              <w:top w:val="single" w:sz="6" w:space="0" w:color="auto"/>
              <w:left w:val="single" w:sz="6" w:space="0" w:color="auto"/>
              <w:bottom w:val="single" w:sz="6" w:space="0" w:color="auto"/>
              <w:right w:val="single" w:sz="6" w:space="0" w:color="auto"/>
            </w:tcBorders>
            <w:vAlign w:val="center"/>
          </w:tcPr>
          <w:p w:rsidR="00A0182B" w:rsidRPr="00CF67BE" w:rsidRDefault="00A0182B" w:rsidP="00074DC5">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Сущ</w:t>
            </w:r>
            <w:r w:rsidR="00074DC5">
              <w:rPr>
                <w:rFonts w:ascii="Times New Roman" w:hAnsi="Times New Roman" w:cs="Times New Roman"/>
                <w:sz w:val="22"/>
                <w:szCs w:val="22"/>
              </w:rPr>
              <w:t>ествующее</w:t>
            </w:r>
            <w:r w:rsidRPr="00CF67BE">
              <w:rPr>
                <w:rFonts w:ascii="Times New Roman" w:hAnsi="Times New Roman" w:cs="Times New Roman"/>
                <w:sz w:val="22"/>
                <w:szCs w:val="22"/>
              </w:rPr>
              <w:t xml:space="preserve"> полож</w:t>
            </w:r>
            <w:r w:rsidR="00074DC5">
              <w:rPr>
                <w:rFonts w:ascii="Times New Roman" w:hAnsi="Times New Roman" w:cs="Times New Roman"/>
                <w:sz w:val="22"/>
                <w:szCs w:val="22"/>
              </w:rPr>
              <w:t>ение</w:t>
            </w:r>
          </w:p>
        </w:tc>
        <w:tc>
          <w:tcPr>
            <w:tcW w:w="5313" w:type="dxa"/>
            <w:gridSpan w:val="4"/>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 очередь строительства</w:t>
            </w:r>
          </w:p>
        </w:tc>
        <w:tc>
          <w:tcPr>
            <w:tcW w:w="4962" w:type="dxa"/>
            <w:gridSpan w:val="4"/>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Расчетный срок</w:t>
            </w:r>
          </w:p>
        </w:tc>
      </w:tr>
      <w:tr w:rsidR="00A0182B" w:rsidRPr="00EA4907" w:rsidTr="00070EEB">
        <w:trPr>
          <w:cantSplit/>
          <w:trHeight w:val="360"/>
          <w:tblHeader/>
        </w:trPr>
        <w:tc>
          <w:tcPr>
            <w:tcW w:w="567" w:type="dxa"/>
            <w:vMerge/>
            <w:tcBorders>
              <w:top w:val="nil"/>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27" w:type="dxa"/>
            <w:vMerge/>
            <w:tcBorders>
              <w:top w:val="nil"/>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559"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Жилой  фонд, тыс. кв. м/квартир, тыс. шт.</w:t>
            </w:r>
          </w:p>
        </w:tc>
        <w:tc>
          <w:tcPr>
            <w:tcW w:w="1208"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left="-70" w:firstLine="70"/>
              <w:jc w:val="center"/>
              <w:rPr>
                <w:rFonts w:ascii="Times New Roman" w:hAnsi="Times New Roman" w:cs="Times New Roman"/>
                <w:sz w:val="22"/>
                <w:szCs w:val="22"/>
              </w:rPr>
            </w:pPr>
            <w:r w:rsidRPr="00CF67BE">
              <w:rPr>
                <w:rFonts w:ascii="Times New Roman" w:hAnsi="Times New Roman" w:cs="Times New Roman"/>
                <w:sz w:val="22"/>
                <w:szCs w:val="22"/>
              </w:rPr>
              <w:t>Население, тыс. чел.</w:t>
            </w:r>
          </w:p>
        </w:tc>
        <w:tc>
          <w:tcPr>
            <w:tcW w:w="4037" w:type="dxa"/>
            <w:gridSpan w:val="3"/>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Жилой фонд, тыс. кв. м/квартир, тыс. шт.</w:t>
            </w:r>
          </w:p>
        </w:tc>
        <w:tc>
          <w:tcPr>
            <w:tcW w:w="1276"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Население, тыс. чел.</w:t>
            </w:r>
          </w:p>
        </w:tc>
        <w:tc>
          <w:tcPr>
            <w:tcW w:w="3685" w:type="dxa"/>
            <w:gridSpan w:val="3"/>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Жилой фонд, тыс. кв. м/квартир,  тыс. шт.</w:t>
            </w:r>
          </w:p>
        </w:tc>
        <w:tc>
          <w:tcPr>
            <w:tcW w:w="1277" w:type="dxa"/>
            <w:vMerge w:val="restart"/>
            <w:tcBorders>
              <w:top w:val="single" w:sz="6" w:space="0" w:color="auto"/>
              <w:left w:val="single" w:sz="6" w:space="0" w:color="auto"/>
              <w:bottom w:val="nil"/>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Население, тыс. чел.</w:t>
            </w:r>
          </w:p>
        </w:tc>
      </w:tr>
      <w:tr w:rsidR="00A0182B" w:rsidRPr="00EA4907" w:rsidTr="00070EEB">
        <w:trPr>
          <w:cantSplit/>
          <w:trHeight w:val="360"/>
          <w:tblHeader/>
        </w:trPr>
        <w:tc>
          <w:tcPr>
            <w:tcW w:w="567" w:type="dxa"/>
            <w:vMerge/>
            <w:tcBorders>
              <w:top w:val="nil"/>
              <w:left w:val="single" w:sz="6" w:space="0" w:color="auto"/>
              <w:bottom w:val="single" w:sz="6" w:space="0" w:color="auto"/>
              <w:right w:val="single" w:sz="6" w:space="0" w:color="auto"/>
            </w:tcBorders>
          </w:tcPr>
          <w:p w:rsidR="00A0182B" w:rsidRPr="00CF67BE" w:rsidRDefault="00A0182B" w:rsidP="0038342B">
            <w:pPr>
              <w:pStyle w:val="ConsPlusNormal"/>
              <w:widowControl/>
              <w:ind w:firstLine="0"/>
              <w:rPr>
                <w:rFonts w:ascii="Times New Roman" w:hAnsi="Times New Roman" w:cs="Times New Roman"/>
                <w:sz w:val="22"/>
                <w:szCs w:val="22"/>
              </w:rPr>
            </w:pPr>
          </w:p>
        </w:tc>
        <w:tc>
          <w:tcPr>
            <w:tcW w:w="2127" w:type="dxa"/>
            <w:vMerge/>
            <w:tcBorders>
              <w:top w:val="nil"/>
              <w:left w:val="single" w:sz="6" w:space="0" w:color="auto"/>
              <w:bottom w:val="single" w:sz="6" w:space="0" w:color="auto"/>
              <w:right w:val="single" w:sz="6" w:space="0" w:color="auto"/>
            </w:tcBorders>
          </w:tcPr>
          <w:p w:rsidR="00A0182B" w:rsidRPr="00CF67BE" w:rsidRDefault="00A0182B" w:rsidP="0038342B">
            <w:pPr>
              <w:pStyle w:val="ConsPlusNormal"/>
              <w:widowControl/>
              <w:ind w:firstLine="0"/>
              <w:rPr>
                <w:rFonts w:ascii="Times New Roman" w:hAnsi="Times New Roman" w:cs="Times New Roman"/>
                <w:sz w:val="22"/>
                <w:szCs w:val="22"/>
              </w:rPr>
            </w:pPr>
          </w:p>
        </w:tc>
        <w:tc>
          <w:tcPr>
            <w:tcW w:w="1559" w:type="dxa"/>
            <w:vMerge/>
            <w:tcBorders>
              <w:top w:val="nil"/>
              <w:left w:val="single" w:sz="6" w:space="0" w:color="auto"/>
              <w:bottom w:val="single" w:sz="6" w:space="0" w:color="auto"/>
              <w:right w:val="single" w:sz="6" w:space="0" w:color="auto"/>
            </w:tcBorders>
          </w:tcPr>
          <w:p w:rsidR="00A0182B" w:rsidRPr="00CF67BE" w:rsidRDefault="00A0182B" w:rsidP="0038342B">
            <w:pPr>
              <w:pStyle w:val="ConsPlusNormal"/>
              <w:widowControl/>
              <w:ind w:firstLine="0"/>
              <w:rPr>
                <w:rFonts w:ascii="Times New Roman" w:hAnsi="Times New Roman" w:cs="Times New Roman"/>
                <w:sz w:val="22"/>
                <w:szCs w:val="22"/>
              </w:rPr>
            </w:pPr>
          </w:p>
        </w:tc>
        <w:tc>
          <w:tcPr>
            <w:tcW w:w="1208" w:type="dxa"/>
            <w:vMerge/>
            <w:tcBorders>
              <w:top w:val="nil"/>
              <w:left w:val="single" w:sz="6" w:space="0" w:color="auto"/>
              <w:bottom w:val="single" w:sz="6" w:space="0" w:color="auto"/>
              <w:right w:val="single" w:sz="6" w:space="0" w:color="auto"/>
            </w:tcBorders>
          </w:tcPr>
          <w:p w:rsidR="00A0182B" w:rsidRPr="00CF67BE" w:rsidRDefault="00A0182B" w:rsidP="0038342B">
            <w:pPr>
              <w:pStyle w:val="ConsPlusNormal"/>
              <w:widowControl/>
              <w:ind w:firstLine="0"/>
              <w:rPr>
                <w:rFonts w:ascii="Times New Roman" w:hAnsi="Times New Roman" w:cs="Times New Roman"/>
                <w:sz w:val="22"/>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Сущ. </w:t>
            </w:r>
            <w:proofErr w:type="spellStart"/>
            <w:r w:rsidRPr="00CF67BE">
              <w:rPr>
                <w:rFonts w:ascii="Times New Roman" w:hAnsi="Times New Roman" w:cs="Times New Roman"/>
                <w:sz w:val="22"/>
                <w:szCs w:val="22"/>
              </w:rPr>
              <w:t>сохр</w:t>
            </w:r>
            <w:proofErr w:type="spellEnd"/>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Новое стр.</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Всего</w:t>
            </w:r>
          </w:p>
        </w:tc>
        <w:tc>
          <w:tcPr>
            <w:tcW w:w="1276" w:type="dxa"/>
            <w:vMerge/>
            <w:tcBorders>
              <w:top w:val="nil"/>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Сущ. </w:t>
            </w:r>
            <w:proofErr w:type="spellStart"/>
            <w:r w:rsidRPr="00CF67BE">
              <w:rPr>
                <w:rFonts w:ascii="Times New Roman" w:hAnsi="Times New Roman" w:cs="Times New Roman"/>
                <w:sz w:val="22"/>
                <w:szCs w:val="22"/>
              </w:rPr>
              <w:t>сохр</w:t>
            </w:r>
            <w:proofErr w:type="spellEnd"/>
            <w:r w:rsidRPr="00CF67BE">
              <w:rPr>
                <w:rFonts w:ascii="Times New Roman" w:hAnsi="Times New Roman" w:cs="Times New Roman"/>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Новое стр.</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Всего</w:t>
            </w:r>
          </w:p>
        </w:tc>
        <w:tc>
          <w:tcPr>
            <w:tcW w:w="1277" w:type="dxa"/>
            <w:vMerge/>
            <w:tcBorders>
              <w:top w:val="nil"/>
              <w:left w:val="single" w:sz="6" w:space="0" w:color="auto"/>
              <w:bottom w:val="single" w:sz="6" w:space="0" w:color="auto"/>
              <w:right w:val="single" w:sz="6" w:space="0" w:color="auto"/>
            </w:tcBorders>
          </w:tcPr>
          <w:p w:rsidR="00A0182B" w:rsidRPr="00CF67BE" w:rsidRDefault="00A0182B" w:rsidP="0038342B">
            <w:pPr>
              <w:pStyle w:val="ConsPlusNormal"/>
              <w:widowControl/>
              <w:ind w:firstLine="0"/>
              <w:rPr>
                <w:rFonts w:ascii="Times New Roman" w:hAnsi="Times New Roman" w:cs="Times New Roman"/>
                <w:sz w:val="22"/>
                <w:szCs w:val="22"/>
              </w:rPr>
            </w:pPr>
          </w:p>
        </w:tc>
      </w:tr>
      <w:tr w:rsidR="00A0182B" w:rsidRPr="00EA4907" w:rsidTr="00070EEB">
        <w:trPr>
          <w:cantSplit/>
          <w:trHeight w:val="83"/>
          <w:tblHeader/>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w:t>
            </w: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w:t>
            </w: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10</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w:t>
            </w:r>
          </w:p>
        </w:tc>
      </w:tr>
      <w:tr w:rsidR="00A0182B" w:rsidRPr="00EA4907" w:rsidTr="00070EEB">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w:t>
            </w: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Раевский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070EEB">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61,4/1,1</w:t>
            </w: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2,32</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61,4/1,1</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123,1/2,25</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184,5/3,35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8,2</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184,5/3,35</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184,5/3,35</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7,4</w:t>
            </w:r>
          </w:p>
        </w:tc>
      </w:tr>
      <w:tr w:rsidR="00A0182B" w:rsidRPr="00EA4907" w:rsidTr="00070EEB">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5,3/0,07</w:t>
            </w: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0,19</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5,3/0,07</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5,3/0,07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0,2</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5,3/0,07</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5,3/0,07</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0,2</w:t>
            </w:r>
          </w:p>
        </w:tc>
      </w:tr>
      <w:tr w:rsidR="00A0182B" w:rsidRPr="00EA4907" w:rsidTr="00070EEB">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w:t>
            </w: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Западный</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070EEB">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360,0/6,0</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360,0/6,0</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14,4</w:t>
            </w:r>
          </w:p>
        </w:tc>
      </w:tr>
      <w:tr w:rsidR="00A0182B" w:rsidRPr="00EA4907" w:rsidTr="00070EEB">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070EEB" w:rsidP="00EA4907">
            <w:pPr>
              <w:pStyle w:val="ConsPlusNormal"/>
              <w:widowControl/>
              <w:ind w:firstLine="0"/>
              <w:jc w:val="center"/>
              <w:rPr>
                <w:rFonts w:ascii="Times New Roman" w:hAnsi="Times New Roman" w:cs="Times New Roman"/>
                <w:sz w:val="22"/>
                <w:szCs w:val="22"/>
              </w:rPr>
            </w:pPr>
            <w:proofErr w:type="spellStart"/>
            <w:r>
              <w:rPr>
                <w:rFonts w:ascii="Times New Roman" w:hAnsi="Times New Roman" w:cs="Times New Roman"/>
                <w:sz w:val="22"/>
                <w:szCs w:val="22"/>
              </w:rPr>
              <w:t>Индивид</w:t>
            </w:r>
            <w:proofErr w:type="gramStart"/>
            <w:r>
              <w:rPr>
                <w:rFonts w:ascii="Times New Roman" w:hAnsi="Times New Roman" w:cs="Times New Roman"/>
                <w:sz w:val="22"/>
                <w:szCs w:val="22"/>
              </w:rPr>
              <w:t>.</w:t>
            </w:r>
            <w:r w:rsidR="00A0182B" w:rsidRPr="00CF67BE">
              <w:rPr>
                <w:rFonts w:ascii="Times New Roman" w:hAnsi="Times New Roman" w:cs="Times New Roman"/>
                <w:sz w:val="22"/>
                <w:szCs w:val="22"/>
              </w:rPr>
              <w:t>з</w:t>
            </w:r>
            <w:proofErr w:type="gramEnd"/>
            <w:r w:rsidR="00A0182B" w:rsidRPr="00CF67BE">
              <w:rPr>
                <w:rFonts w:ascii="Times New Roman" w:hAnsi="Times New Roman" w:cs="Times New Roman"/>
                <w:sz w:val="22"/>
                <w:szCs w:val="22"/>
              </w:rPr>
              <w:t>астройка</w:t>
            </w:r>
            <w:proofErr w:type="spellEnd"/>
            <w:r w:rsidR="00A0182B"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40,0/0,5</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40,0/0,5</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1,6</w:t>
            </w:r>
          </w:p>
        </w:tc>
      </w:tr>
      <w:tr w:rsidR="00A0182B" w:rsidRPr="00EA4907" w:rsidTr="00070EEB">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w:t>
            </w: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070EEB">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 xml:space="preserve">Юго-Западный </w:t>
            </w:r>
            <w:r w:rsidR="00070EEB" w:rsidRPr="00CF67BE">
              <w:rPr>
                <w:rFonts w:ascii="Times New Roman" w:hAnsi="Times New Roman" w:cs="Times New Roman"/>
                <w:sz w:val="22"/>
                <w:szCs w:val="22"/>
              </w:rPr>
              <w:t>&lt;*&gt;</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070EEB">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Секционная застройка</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460,0/7,7</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460,0/7,7</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18,4</w:t>
            </w:r>
          </w:p>
        </w:tc>
      </w:tr>
      <w:tr w:rsidR="00A0182B" w:rsidRPr="00EA4907" w:rsidTr="00070EEB">
        <w:trPr>
          <w:cantSplit/>
          <w:trHeight w:val="203"/>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40/0,6</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40/0,6</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1,8</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40/0,6</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25/0,3</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65,0/0,9</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w:t>
            </w:r>
          </w:p>
        </w:tc>
      </w:tr>
      <w:tr w:rsidR="00A0182B" w:rsidRPr="00EA4907" w:rsidTr="00070EEB">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w:t>
            </w: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Отрадовка</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r>
      <w:tr w:rsidR="00A0182B" w:rsidRPr="00EA4907" w:rsidTr="00070EEB">
        <w:trPr>
          <w:cantSplit/>
          <w:trHeight w:val="133"/>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roofErr w:type="spellStart"/>
            <w:r w:rsidRPr="00CF67BE">
              <w:rPr>
                <w:rFonts w:ascii="Times New Roman" w:hAnsi="Times New Roman" w:cs="Times New Roman"/>
                <w:sz w:val="22"/>
                <w:szCs w:val="22"/>
              </w:rPr>
              <w:t>Индивид</w:t>
            </w:r>
            <w:proofErr w:type="gramStart"/>
            <w:r w:rsidRPr="00CF67BE">
              <w:rPr>
                <w:rFonts w:ascii="Times New Roman" w:hAnsi="Times New Roman" w:cs="Times New Roman"/>
                <w:sz w:val="22"/>
                <w:szCs w:val="22"/>
              </w:rPr>
              <w:t>.з</w:t>
            </w:r>
            <w:proofErr w:type="gramEnd"/>
            <w:r w:rsidRPr="00CF67BE">
              <w:rPr>
                <w:rFonts w:ascii="Times New Roman" w:hAnsi="Times New Roman" w:cs="Times New Roman"/>
                <w:sz w:val="22"/>
                <w:szCs w:val="22"/>
              </w:rPr>
              <w:t>астройка</w:t>
            </w:r>
            <w:proofErr w:type="spellEnd"/>
            <w:r w:rsidRPr="00CF67BE">
              <w:rPr>
                <w:rFonts w:ascii="Times New Roman" w:hAnsi="Times New Roman" w:cs="Times New Roman"/>
                <w:sz w:val="22"/>
                <w:szCs w:val="22"/>
              </w:rPr>
              <w:t xml:space="preserve"> с участками</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32,5/0,4</w:t>
            </w: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1,28</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32,5/0,4</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32,5/0,4</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1,5</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32,5/0,4</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30,0/0,4</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62,5/0,8</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2,5</w:t>
            </w:r>
          </w:p>
        </w:tc>
      </w:tr>
      <w:tr w:rsidR="00A0182B" w:rsidRPr="00EA4907" w:rsidTr="00070EEB">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p>
        </w:tc>
        <w:tc>
          <w:tcPr>
            <w:tcW w:w="212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Итого на территориях, включаемых в городскую черту</w:t>
            </w:r>
          </w:p>
        </w:tc>
        <w:tc>
          <w:tcPr>
            <w:tcW w:w="1559"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99,2/1,57</w:t>
            </w:r>
          </w:p>
        </w:tc>
        <w:tc>
          <w:tcPr>
            <w:tcW w:w="1208"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3,79</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99,2/1,57</w:t>
            </w:r>
          </w:p>
        </w:tc>
        <w:tc>
          <w:tcPr>
            <w:tcW w:w="148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163,1/2,85</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262,3/4,42</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11,7</w:t>
            </w:r>
          </w:p>
        </w:tc>
        <w:tc>
          <w:tcPr>
            <w:tcW w:w="1276"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262,3/4,42</w:t>
            </w:r>
          </w:p>
        </w:tc>
        <w:tc>
          <w:tcPr>
            <w:tcW w:w="1134"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915/14,9</w:t>
            </w:r>
          </w:p>
        </w:tc>
        <w:tc>
          <w:tcPr>
            <w:tcW w:w="1275"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1177,3/19,32</w:t>
            </w:r>
          </w:p>
        </w:tc>
        <w:tc>
          <w:tcPr>
            <w:tcW w:w="1277" w:type="dxa"/>
            <w:tcBorders>
              <w:top w:val="single" w:sz="6" w:space="0" w:color="auto"/>
              <w:left w:val="single" w:sz="6" w:space="0" w:color="auto"/>
              <w:bottom w:val="single" w:sz="6" w:space="0" w:color="auto"/>
              <w:right w:val="single" w:sz="6" w:space="0" w:color="auto"/>
            </w:tcBorders>
            <w:vAlign w:val="center"/>
          </w:tcPr>
          <w:p w:rsidR="00A0182B" w:rsidRPr="00CF67BE" w:rsidRDefault="00A0182B" w:rsidP="00EA4907">
            <w:pPr>
              <w:pStyle w:val="ConsPlusNormal"/>
              <w:widowControl/>
              <w:ind w:firstLine="0"/>
              <w:jc w:val="center"/>
              <w:rPr>
                <w:rFonts w:ascii="Times New Roman" w:hAnsi="Times New Roman" w:cs="Times New Roman"/>
                <w:sz w:val="22"/>
                <w:szCs w:val="22"/>
              </w:rPr>
            </w:pPr>
            <w:r w:rsidRPr="00CF67BE">
              <w:rPr>
                <w:rFonts w:ascii="Times New Roman" w:hAnsi="Times New Roman" w:cs="Times New Roman"/>
                <w:sz w:val="22"/>
                <w:szCs w:val="22"/>
              </w:rPr>
              <w:t>47,1</w:t>
            </w:r>
          </w:p>
        </w:tc>
      </w:tr>
    </w:tbl>
    <w:p w:rsidR="00A0182B" w:rsidRPr="00EA4907" w:rsidRDefault="00A0182B" w:rsidP="00D06644">
      <w:pPr>
        <w:pStyle w:val="ConsPlusNormal"/>
        <w:widowControl/>
        <w:ind w:firstLine="540"/>
        <w:jc w:val="both"/>
        <w:rPr>
          <w:rFonts w:ascii="Times New Roman" w:hAnsi="Times New Roman" w:cs="Times New Roman"/>
        </w:rPr>
      </w:pPr>
      <w:r w:rsidRPr="00EA4907">
        <w:rPr>
          <w:rFonts w:ascii="Times New Roman" w:hAnsi="Times New Roman" w:cs="Times New Roman"/>
          <w:sz w:val="24"/>
          <w:szCs w:val="24"/>
        </w:rPr>
        <w:t>Примечания: &lt;*&gt; часть включается в границы городской черты на 1 очередь.</w:t>
      </w:r>
    </w:p>
    <w:p w:rsidR="00A0182B" w:rsidRDefault="00A0182B" w:rsidP="00263ABA">
      <w:pPr>
        <w:pStyle w:val="16"/>
        <w:tabs>
          <w:tab w:val="left" w:pos="851"/>
          <w:tab w:val="left" w:pos="993"/>
        </w:tabs>
        <w:spacing w:before="0" w:after="0"/>
        <w:ind w:firstLine="709"/>
        <w:rPr>
          <w:spacing w:val="0"/>
          <w:szCs w:val="28"/>
        </w:rPr>
        <w:sectPr w:rsidR="00A0182B" w:rsidSect="00A0182B">
          <w:headerReference w:type="even" r:id="rId23"/>
          <w:headerReference w:type="default" r:id="rId24"/>
          <w:footerReference w:type="even" r:id="rId25"/>
          <w:footerReference w:type="default" r:id="rId26"/>
          <w:headerReference w:type="first" r:id="rId27"/>
          <w:footerReference w:type="first" r:id="rId28"/>
          <w:pgSz w:w="16838" w:h="11906" w:orient="landscape"/>
          <w:pgMar w:top="1134" w:right="737" w:bottom="567" w:left="851" w:header="567" w:footer="567" w:gutter="0"/>
          <w:cols w:space="720"/>
          <w:titlePg/>
        </w:sectPr>
      </w:pPr>
    </w:p>
    <w:p w:rsidR="00040C7B" w:rsidRDefault="00263ABA" w:rsidP="00040C7B">
      <w:pPr>
        <w:pStyle w:val="2"/>
        <w:keepNext w:val="0"/>
        <w:keepLines w:val="0"/>
        <w:widowControl w:val="0"/>
        <w:tabs>
          <w:tab w:val="left" w:pos="-142"/>
          <w:tab w:val="left" w:pos="567"/>
        </w:tabs>
        <w:suppressAutoHyphens/>
        <w:spacing w:before="240"/>
        <w:ind w:left="567" w:hanging="567"/>
        <w:textAlignment w:val="baseline"/>
        <w:rPr>
          <w:rStyle w:val="20"/>
          <w:b/>
        </w:rPr>
      </w:pPr>
      <w:bookmarkStart w:id="12" w:name="_Toc366831123"/>
      <w:bookmarkStart w:id="13" w:name="_Toc373674725"/>
      <w:r w:rsidRPr="00BE59C6">
        <w:rPr>
          <w:rStyle w:val="20"/>
          <w:b/>
        </w:rPr>
        <w:lastRenderedPageBreak/>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12"/>
      <w:bookmarkEnd w:id="13"/>
    </w:p>
    <w:p w:rsidR="00040C7B" w:rsidRPr="00040C7B" w:rsidRDefault="00040C7B" w:rsidP="00CB4F0A">
      <w:pPr>
        <w:pStyle w:val="Default"/>
        <w:spacing w:line="360" w:lineRule="auto"/>
        <w:ind w:firstLine="567"/>
        <w:jc w:val="both"/>
        <w:rPr>
          <w:rFonts w:ascii="Times New Roman" w:hAnsi="Times New Roman" w:cs="Times New Roman"/>
          <w:szCs w:val="22"/>
        </w:rPr>
      </w:pPr>
      <w:r w:rsidRPr="00040C7B">
        <w:rPr>
          <w:rFonts w:ascii="Times New Roman" w:eastAsiaTheme="minorHAnsi" w:hAnsi="Times New Roman" w:cs="Times New Roman"/>
          <w:szCs w:val="22"/>
          <w:lang w:eastAsia="en-US"/>
        </w:rPr>
        <w:t xml:space="preserve">Для расчета прогнозных тепловых отопительных нагрузок вновь строящихся и реконструируемых жилых зданий приняты удельные показатели потребления коммунальных ресурсов согласно следующим нормативным документам: </w:t>
      </w:r>
      <w:r w:rsidRPr="00040C7B">
        <w:rPr>
          <w:rFonts w:ascii="Times New Roman" w:hAnsi="Times New Roman" w:cs="Times New Roman"/>
          <w:szCs w:val="22"/>
        </w:rPr>
        <w:t>СНиП 23-02</w:t>
      </w:r>
      <w:r>
        <w:rPr>
          <w:rFonts w:ascii="Times New Roman" w:hAnsi="Times New Roman" w:cs="Times New Roman"/>
          <w:szCs w:val="22"/>
        </w:rPr>
        <w:t>-2003 «Тепловая защита зданий»;</w:t>
      </w:r>
      <w:r w:rsidRPr="00040C7B">
        <w:rPr>
          <w:rFonts w:ascii="Times New Roman" w:hAnsi="Times New Roman" w:cs="Times New Roman"/>
          <w:szCs w:val="22"/>
        </w:rPr>
        <w:t xml:space="preserve"> ТСН 23-3</w:t>
      </w:r>
      <w:r w:rsidR="00D20A78">
        <w:rPr>
          <w:rFonts w:ascii="Times New Roman" w:hAnsi="Times New Roman" w:cs="Times New Roman"/>
          <w:szCs w:val="22"/>
        </w:rPr>
        <w:t>18</w:t>
      </w:r>
      <w:r w:rsidRPr="00040C7B">
        <w:rPr>
          <w:rFonts w:ascii="Times New Roman" w:hAnsi="Times New Roman" w:cs="Times New Roman"/>
          <w:szCs w:val="22"/>
        </w:rPr>
        <w:t>-200</w:t>
      </w:r>
      <w:r w:rsidR="00D20A78">
        <w:rPr>
          <w:rFonts w:ascii="Times New Roman" w:hAnsi="Times New Roman" w:cs="Times New Roman"/>
          <w:szCs w:val="22"/>
        </w:rPr>
        <w:t>0</w:t>
      </w:r>
      <w:r w:rsidRPr="00040C7B">
        <w:rPr>
          <w:rFonts w:ascii="Times New Roman" w:hAnsi="Times New Roman" w:cs="Times New Roman"/>
          <w:szCs w:val="22"/>
        </w:rPr>
        <w:t xml:space="preserve"> (Территориальные строительные нормы </w:t>
      </w:r>
      <w:r w:rsidR="00D20A78">
        <w:rPr>
          <w:rFonts w:ascii="Times New Roman" w:hAnsi="Times New Roman" w:cs="Times New Roman"/>
          <w:szCs w:val="22"/>
        </w:rPr>
        <w:t>Республики Башкортостан</w:t>
      </w:r>
      <w:r w:rsidRPr="00040C7B">
        <w:rPr>
          <w:rFonts w:ascii="Times New Roman" w:hAnsi="Times New Roman" w:cs="Times New Roman"/>
          <w:szCs w:val="22"/>
        </w:rPr>
        <w:t xml:space="preserve"> – </w:t>
      </w:r>
      <w:r w:rsidR="00927C46">
        <w:rPr>
          <w:rFonts w:ascii="Times New Roman" w:hAnsi="Times New Roman" w:cs="Times New Roman"/>
          <w:szCs w:val="22"/>
        </w:rPr>
        <w:t>Тепловая защита зданий</w:t>
      </w:r>
      <w:r w:rsidRPr="00040C7B">
        <w:rPr>
          <w:rFonts w:ascii="Times New Roman" w:hAnsi="Times New Roman" w:cs="Times New Roman"/>
          <w:szCs w:val="22"/>
        </w:rPr>
        <w:t xml:space="preserve">); </w:t>
      </w:r>
    </w:p>
    <w:p w:rsidR="00040C7B" w:rsidRDefault="00040C7B" w:rsidP="00CB4F0A">
      <w:pPr>
        <w:spacing w:after="0" w:line="360" w:lineRule="auto"/>
        <w:ind w:firstLine="567"/>
        <w:jc w:val="both"/>
        <w:rPr>
          <w:rFonts w:ascii="Times New Roman" w:hAnsi="Times New Roman" w:cs="Times New Roman"/>
          <w:color w:val="000000"/>
          <w:sz w:val="24"/>
        </w:rPr>
      </w:pPr>
      <w:r w:rsidRPr="00040C7B">
        <w:rPr>
          <w:rFonts w:ascii="Times New Roman" w:hAnsi="Times New Roman" w:cs="Times New Roman"/>
          <w:color w:val="000000"/>
          <w:sz w:val="24"/>
        </w:rPr>
        <w:t xml:space="preserve">В таблицах </w:t>
      </w:r>
      <w:r>
        <w:rPr>
          <w:rFonts w:ascii="Times New Roman" w:hAnsi="Times New Roman" w:cs="Times New Roman"/>
          <w:color w:val="000000"/>
          <w:sz w:val="24"/>
        </w:rPr>
        <w:t xml:space="preserve">1.3.1 </w:t>
      </w:r>
      <w:r w:rsidR="0000549B">
        <w:rPr>
          <w:rFonts w:ascii="Times New Roman" w:hAnsi="Times New Roman" w:cs="Times New Roman"/>
          <w:color w:val="000000"/>
          <w:sz w:val="24"/>
        </w:rPr>
        <w:t xml:space="preserve"> и 1.3.2 </w:t>
      </w:r>
      <w:r w:rsidRPr="00040C7B">
        <w:rPr>
          <w:rFonts w:ascii="Times New Roman" w:hAnsi="Times New Roman" w:cs="Times New Roman"/>
          <w:color w:val="000000"/>
          <w:sz w:val="24"/>
        </w:rPr>
        <w:t>приведены нормируемые удельные расходы тепловой энергии на отопление жилых многоквартирных зданий, принимаемые в расчетах тепловых нагрузок.</w:t>
      </w:r>
    </w:p>
    <w:p w:rsidR="00F343A0" w:rsidRPr="00F343A0" w:rsidRDefault="00F343A0" w:rsidP="00F343A0">
      <w:pPr>
        <w:pStyle w:val="af0"/>
        <w:keepNext/>
        <w:jc w:val="right"/>
        <w:rPr>
          <w:color w:val="000000" w:themeColor="text1"/>
          <w:sz w:val="24"/>
        </w:rPr>
      </w:pPr>
      <w:r w:rsidRPr="00F343A0">
        <w:rPr>
          <w:color w:val="000000" w:themeColor="text1"/>
          <w:sz w:val="24"/>
        </w:rPr>
        <w:t xml:space="preserve">Таблица </w:t>
      </w:r>
      <w:r w:rsidR="003008B5">
        <w:rPr>
          <w:color w:val="000000" w:themeColor="text1"/>
          <w:sz w:val="24"/>
        </w:rPr>
        <w:fldChar w:fldCharType="begin"/>
      </w:r>
      <w:r w:rsidR="00FA3514">
        <w:rPr>
          <w:color w:val="000000" w:themeColor="text1"/>
          <w:sz w:val="24"/>
        </w:rPr>
        <w:instrText xml:space="preserve"> STYLEREF 2 \s </w:instrText>
      </w:r>
      <w:r w:rsidR="003008B5">
        <w:rPr>
          <w:color w:val="000000" w:themeColor="text1"/>
          <w:sz w:val="24"/>
        </w:rPr>
        <w:fldChar w:fldCharType="separate"/>
      </w:r>
      <w:r w:rsidR="005F66FC">
        <w:rPr>
          <w:noProof/>
          <w:color w:val="000000" w:themeColor="text1"/>
          <w:sz w:val="24"/>
        </w:rPr>
        <w:t>1.3</w:t>
      </w:r>
      <w:r w:rsidR="003008B5">
        <w:rPr>
          <w:color w:val="000000" w:themeColor="text1"/>
          <w:sz w:val="24"/>
        </w:rPr>
        <w:fldChar w:fldCharType="end"/>
      </w:r>
      <w:r w:rsidR="00FA3514">
        <w:rPr>
          <w:color w:val="000000" w:themeColor="text1"/>
          <w:sz w:val="24"/>
        </w:rPr>
        <w:t>.</w:t>
      </w:r>
      <w:r w:rsidR="003008B5">
        <w:rPr>
          <w:color w:val="000000" w:themeColor="text1"/>
          <w:sz w:val="24"/>
        </w:rPr>
        <w:fldChar w:fldCharType="begin"/>
      </w:r>
      <w:r w:rsidR="00FA3514">
        <w:rPr>
          <w:color w:val="000000" w:themeColor="text1"/>
          <w:sz w:val="24"/>
        </w:rPr>
        <w:instrText xml:space="preserve"> SEQ Таблица \* ARABIC \s 2 </w:instrText>
      </w:r>
      <w:r w:rsidR="003008B5">
        <w:rPr>
          <w:color w:val="000000" w:themeColor="text1"/>
          <w:sz w:val="24"/>
        </w:rPr>
        <w:fldChar w:fldCharType="separate"/>
      </w:r>
      <w:r w:rsidR="005F66FC">
        <w:rPr>
          <w:noProof/>
          <w:color w:val="000000" w:themeColor="text1"/>
          <w:sz w:val="24"/>
        </w:rPr>
        <w:t>1</w:t>
      </w:r>
      <w:r w:rsidR="003008B5">
        <w:rPr>
          <w:color w:val="000000" w:themeColor="text1"/>
          <w:sz w:val="24"/>
        </w:rPr>
        <w:fldChar w:fldCharType="end"/>
      </w:r>
    </w:p>
    <w:tbl>
      <w:tblPr>
        <w:tblStyle w:val="ae"/>
        <w:tblW w:w="0" w:type="auto"/>
        <w:jc w:val="center"/>
        <w:tblLook w:val="04A0" w:firstRow="1" w:lastRow="0" w:firstColumn="1" w:lastColumn="0" w:noHBand="0" w:noVBand="1"/>
      </w:tblPr>
      <w:tblGrid>
        <w:gridCol w:w="3366"/>
        <w:gridCol w:w="947"/>
        <w:gridCol w:w="1116"/>
        <w:gridCol w:w="1116"/>
        <w:gridCol w:w="1116"/>
        <w:gridCol w:w="1340"/>
        <w:gridCol w:w="1366"/>
      </w:tblGrid>
      <w:tr w:rsidR="00D20A78" w:rsidRPr="00F343A0" w:rsidTr="00656FE5">
        <w:trPr>
          <w:trHeight w:val="394"/>
          <w:jc w:val="center"/>
        </w:trPr>
        <w:tc>
          <w:tcPr>
            <w:tcW w:w="10367" w:type="dxa"/>
            <w:gridSpan w:val="7"/>
            <w:tcBorders>
              <w:right w:val="single" w:sz="4" w:space="0" w:color="auto"/>
            </w:tcBorders>
            <w:vAlign w:val="center"/>
          </w:tcPr>
          <w:p w:rsidR="00D20A78" w:rsidRPr="00F343A0" w:rsidRDefault="00D20A78" w:rsidP="00FA3514">
            <w:pPr>
              <w:jc w:val="center"/>
            </w:pPr>
            <w:r w:rsidRPr="00F343A0">
              <w:rPr>
                <w:sz w:val="22"/>
                <w:szCs w:val="22"/>
              </w:rPr>
              <w:t xml:space="preserve">Нормируемый удельный расход тепловой энергии на отопление жилых многоквартирных зданий, </w:t>
            </w:r>
            <w:r w:rsidRPr="00D20A78">
              <w:rPr>
                <w:sz w:val="22"/>
                <w:szCs w:val="22"/>
              </w:rPr>
              <w:t>кДж/(м2</w:t>
            </w:r>
            <w:proofErr w:type="gramStart"/>
            <w:r w:rsidR="00DF5BA1" w:rsidRPr="0000549B">
              <w:rPr>
                <w:color w:val="000000"/>
                <w:sz w:val="24"/>
                <w:szCs w:val="24"/>
              </w:rPr>
              <w:t>×</w:t>
            </w:r>
            <w:r w:rsidRPr="00D20A78">
              <w:rPr>
                <w:sz w:val="22"/>
                <w:szCs w:val="22"/>
              </w:rPr>
              <w:t>°</w:t>
            </w:r>
            <w:proofErr w:type="spellStart"/>
            <w:r w:rsidRPr="00D20A78">
              <w:rPr>
                <w:sz w:val="22"/>
                <w:szCs w:val="22"/>
              </w:rPr>
              <w:t>С</w:t>
            </w:r>
            <w:proofErr w:type="gramEnd"/>
            <w:r w:rsidR="00DF5BA1" w:rsidRPr="0000549B">
              <w:rPr>
                <w:color w:val="000000"/>
                <w:sz w:val="24"/>
                <w:szCs w:val="24"/>
              </w:rPr>
              <w:t>×</w:t>
            </w:r>
            <w:r w:rsidRPr="00D20A78">
              <w:rPr>
                <w:sz w:val="22"/>
                <w:szCs w:val="22"/>
              </w:rPr>
              <w:t>сут</w:t>
            </w:r>
            <w:proofErr w:type="spellEnd"/>
            <w:r w:rsidRPr="00D20A78">
              <w:rPr>
                <w:sz w:val="22"/>
                <w:szCs w:val="22"/>
              </w:rPr>
              <w:t>.)</w:t>
            </w:r>
          </w:p>
        </w:tc>
      </w:tr>
      <w:tr w:rsidR="00D20A78" w:rsidRPr="00F343A0" w:rsidTr="0033209A">
        <w:trPr>
          <w:trHeight w:val="354"/>
          <w:jc w:val="center"/>
        </w:trPr>
        <w:tc>
          <w:tcPr>
            <w:tcW w:w="3366" w:type="dxa"/>
            <w:vMerge w:val="restart"/>
            <w:vAlign w:val="center"/>
          </w:tcPr>
          <w:p w:rsidR="00D20A78" w:rsidRPr="00F343A0" w:rsidRDefault="00D20A78" w:rsidP="00C36CF2">
            <w:pPr>
              <w:jc w:val="center"/>
              <w:rPr>
                <w:sz w:val="22"/>
                <w:szCs w:val="22"/>
              </w:rPr>
            </w:pPr>
            <w:r w:rsidRPr="00F343A0">
              <w:rPr>
                <w:sz w:val="22"/>
                <w:szCs w:val="22"/>
              </w:rPr>
              <w:t>Тип здания</w:t>
            </w:r>
          </w:p>
        </w:tc>
        <w:tc>
          <w:tcPr>
            <w:tcW w:w="7001" w:type="dxa"/>
            <w:gridSpan w:val="6"/>
            <w:tcBorders>
              <w:right w:val="single" w:sz="4" w:space="0" w:color="auto"/>
            </w:tcBorders>
            <w:vAlign w:val="center"/>
          </w:tcPr>
          <w:p w:rsidR="00D20A78" w:rsidRPr="00F343A0" w:rsidRDefault="00D20A78" w:rsidP="00C36CF2">
            <w:pPr>
              <w:jc w:val="center"/>
            </w:pPr>
            <w:r w:rsidRPr="00F343A0">
              <w:rPr>
                <w:sz w:val="22"/>
                <w:szCs w:val="22"/>
              </w:rPr>
              <w:t>Этажность</w:t>
            </w:r>
          </w:p>
        </w:tc>
      </w:tr>
      <w:tr w:rsidR="00D20A78" w:rsidRPr="00F343A0" w:rsidTr="00C36CF2">
        <w:trPr>
          <w:trHeight w:val="431"/>
          <w:jc w:val="center"/>
        </w:trPr>
        <w:tc>
          <w:tcPr>
            <w:tcW w:w="3366" w:type="dxa"/>
            <w:vMerge/>
            <w:vAlign w:val="center"/>
          </w:tcPr>
          <w:p w:rsidR="00D20A78" w:rsidRPr="00F343A0" w:rsidRDefault="00D20A78" w:rsidP="00C36CF2">
            <w:pPr>
              <w:jc w:val="center"/>
              <w:rPr>
                <w:sz w:val="22"/>
                <w:szCs w:val="22"/>
              </w:rPr>
            </w:pPr>
          </w:p>
        </w:tc>
        <w:tc>
          <w:tcPr>
            <w:tcW w:w="947" w:type="dxa"/>
            <w:vAlign w:val="center"/>
          </w:tcPr>
          <w:p w:rsidR="00D20A78" w:rsidRPr="00F343A0" w:rsidRDefault="00D20A78" w:rsidP="00C36CF2">
            <w:pPr>
              <w:jc w:val="center"/>
              <w:rPr>
                <w:sz w:val="22"/>
                <w:szCs w:val="22"/>
              </w:rPr>
            </w:pPr>
            <w:r>
              <w:rPr>
                <w:sz w:val="22"/>
                <w:szCs w:val="22"/>
              </w:rPr>
              <w:t>1</w:t>
            </w:r>
          </w:p>
        </w:tc>
        <w:tc>
          <w:tcPr>
            <w:tcW w:w="1116" w:type="dxa"/>
            <w:vAlign w:val="center"/>
          </w:tcPr>
          <w:p w:rsidR="00D20A78" w:rsidRPr="00F343A0" w:rsidRDefault="00D20A78" w:rsidP="00C36CF2">
            <w:pPr>
              <w:jc w:val="center"/>
              <w:rPr>
                <w:sz w:val="22"/>
                <w:szCs w:val="22"/>
              </w:rPr>
            </w:pPr>
            <w:r>
              <w:rPr>
                <w:sz w:val="22"/>
                <w:szCs w:val="22"/>
              </w:rPr>
              <w:t>2</w:t>
            </w:r>
          </w:p>
        </w:tc>
        <w:tc>
          <w:tcPr>
            <w:tcW w:w="1116" w:type="dxa"/>
            <w:vAlign w:val="center"/>
          </w:tcPr>
          <w:p w:rsidR="00D20A78" w:rsidRPr="00F343A0" w:rsidRDefault="00D20A78" w:rsidP="00C36CF2">
            <w:pPr>
              <w:jc w:val="center"/>
              <w:rPr>
                <w:sz w:val="22"/>
                <w:szCs w:val="22"/>
              </w:rPr>
            </w:pPr>
            <w:r w:rsidRPr="00F343A0">
              <w:rPr>
                <w:sz w:val="22"/>
                <w:szCs w:val="22"/>
              </w:rPr>
              <w:t>3</w:t>
            </w:r>
          </w:p>
        </w:tc>
        <w:tc>
          <w:tcPr>
            <w:tcW w:w="1116" w:type="dxa"/>
            <w:vAlign w:val="center"/>
          </w:tcPr>
          <w:p w:rsidR="00D20A78" w:rsidRPr="00F343A0" w:rsidRDefault="00D20A78" w:rsidP="00C36CF2">
            <w:pPr>
              <w:jc w:val="center"/>
              <w:rPr>
                <w:sz w:val="22"/>
                <w:szCs w:val="22"/>
              </w:rPr>
            </w:pPr>
            <w:r w:rsidRPr="00F343A0">
              <w:rPr>
                <w:sz w:val="22"/>
                <w:szCs w:val="22"/>
              </w:rPr>
              <w:t>4,5</w:t>
            </w:r>
          </w:p>
        </w:tc>
        <w:tc>
          <w:tcPr>
            <w:tcW w:w="1340" w:type="dxa"/>
            <w:vAlign w:val="center"/>
          </w:tcPr>
          <w:p w:rsidR="00D20A78" w:rsidRPr="00F343A0" w:rsidRDefault="00D20A78" w:rsidP="00C36CF2">
            <w:pPr>
              <w:jc w:val="center"/>
              <w:rPr>
                <w:sz w:val="22"/>
                <w:szCs w:val="22"/>
              </w:rPr>
            </w:pPr>
            <w:r>
              <w:rPr>
                <w:sz w:val="22"/>
                <w:szCs w:val="22"/>
              </w:rPr>
              <w:t>6-9</w:t>
            </w:r>
          </w:p>
        </w:tc>
        <w:tc>
          <w:tcPr>
            <w:tcW w:w="1365" w:type="dxa"/>
            <w:tcBorders>
              <w:right w:val="single" w:sz="4" w:space="0" w:color="auto"/>
            </w:tcBorders>
            <w:vAlign w:val="center"/>
          </w:tcPr>
          <w:p w:rsidR="00D20A78" w:rsidRPr="00F343A0" w:rsidRDefault="00D20A78" w:rsidP="00C36CF2">
            <w:pPr>
              <w:jc w:val="center"/>
              <w:rPr>
                <w:sz w:val="22"/>
                <w:szCs w:val="22"/>
              </w:rPr>
            </w:pPr>
            <w:r>
              <w:rPr>
                <w:sz w:val="22"/>
                <w:szCs w:val="22"/>
              </w:rPr>
              <w:t>10 и более</w:t>
            </w:r>
          </w:p>
        </w:tc>
      </w:tr>
      <w:tr w:rsidR="00D20A78" w:rsidRPr="00F343A0" w:rsidTr="00C36CF2">
        <w:trPr>
          <w:trHeight w:val="482"/>
          <w:jc w:val="center"/>
        </w:trPr>
        <w:tc>
          <w:tcPr>
            <w:tcW w:w="3366" w:type="dxa"/>
            <w:vAlign w:val="center"/>
          </w:tcPr>
          <w:p w:rsidR="00D20A78" w:rsidRPr="00F343A0" w:rsidRDefault="00D20A78" w:rsidP="00C36CF2">
            <w:pPr>
              <w:jc w:val="center"/>
              <w:rPr>
                <w:sz w:val="22"/>
                <w:szCs w:val="22"/>
              </w:rPr>
            </w:pPr>
            <w:r w:rsidRPr="00F343A0">
              <w:rPr>
                <w:sz w:val="22"/>
                <w:szCs w:val="22"/>
              </w:rPr>
              <w:t>Жилые здания</w:t>
            </w:r>
          </w:p>
        </w:tc>
        <w:tc>
          <w:tcPr>
            <w:tcW w:w="947" w:type="dxa"/>
            <w:vAlign w:val="center"/>
          </w:tcPr>
          <w:p w:rsidR="00D20A78" w:rsidRPr="00F343A0" w:rsidRDefault="00D20A78" w:rsidP="00C36CF2">
            <w:pPr>
              <w:jc w:val="center"/>
              <w:rPr>
                <w:sz w:val="22"/>
                <w:szCs w:val="22"/>
              </w:rPr>
            </w:pPr>
            <w:r>
              <w:rPr>
                <w:sz w:val="22"/>
                <w:szCs w:val="22"/>
              </w:rPr>
              <w:t>115</w:t>
            </w:r>
          </w:p>
        </w:tc>
        <w:tc>
          <w:tcPr>
            <w:tcW w:w="1116" w:type="dxa"/>
            <w:vAlign w:val="center"/>
          </w:tcPr>
          <w:p w:rsidR="00D20A78" w:rsidRPr="00F343A0" w:rsidRDefault="00D20A78" w:rsidP="00C36CF2">
            <w:pPr>
              <w:jc w:val="center"/>
              <w:rPr>
                <w:sz w:val="22"/>
                <w:szCs w:val="22"/>
              </w:rPr>
            </w:pPr>
            <w:r>
              <w:rPr>
                <w:sz w:val="22"/>
                <w:szCs w:val="22"/>
              </w:rPr>
              <w:t>106</w:t>
            </w:r>
          </w:p>
        </w:tc>
        <w:tc>
          <w:tcPr>
            <w:tcW w:w="1116" w:type="dxa"/>
            <w:vAlign w:val="center"/>
          </w:tcPr>
          <w:p w:rsidR="00D20A78" w:rsidRPr="00F343A0" w:rsidRDefault="00D20A78" w:rsidP="00C36CF2">
            <w:pPr>
              <w:jc w:val="center"/>
              <w:rPr>
                <w:sz w:val="22"/>
                <w:szCs w:val="22"/>
              </w:rPr>
            </w:pPr>
            <w:r>
              <w:rPr>
                <w:sz w:val="22"/>
                <w:szCs w:val="22"/>
              </w:rPr>
              <w:t>100</w:t>
            </w:r>
          </w:p>
        </w:tc>
        <w:tc>
          <w:tcPr>
            <w:tcW w:w="1116" w:type="dxa"/>
            <w:vAlign w:val="center"/>
          </w:tcPr>
          <w:p w:rsidR="00D20A78" w:rsidRPr="00F343A0" w:rsidRDefault="00D20A78" w:rsidP="00C36CF2">
            <w:pPr>
              <w:jc w:val="center"/>
              <w:rPr>
                <w:sz w:val="22"/>
                <w:szCs w:val="22"/>
              </w:rPr>
            </w:pPr>
            <w:r>
              <w:rPr>
                <w:sz w:val="22"/>
                <w:szCs w:val="22"/>
              </w:rPr>
              <w:t>95</w:t>
            </w:r>
          </w:p>
        </w:tc>
        <w:tc>
          <w:tcPr>
            <w:tcW w:w="1340" w:type="dxa"/>
            <w:vAlign w:val="center"/>
          </w:tcPr>
          <w:p w:rsidR="00D20A78" w:rsidRPr="00F343A0" w:rsidRDefault="00D20A78" w:rsidP="00C36CF2">
            <w:pPr>
              <w:jc w:val="center"/>
              <w:rPr>
                <w:sz w:val="22"/>
                <w:szCs w:val="22"/>
              </w:rPr>
            </w:pPr>
            <w:r>
              <w:rPr>
                <w:sz w:val="22"/>
                <w:szCs w:val="22"/>
              </w:rPr>
              <w:t>80</w:t>
            </w:r>
          </w:p>
        </w:tc>
        <w:tc>
          <w:tcPr>
            <w:tcW w:w="1365" w:type="dxa"/>
            <w:vAlign w:val="center"/>
          </w:tcPr>
          <w:p w:rsidR="00D20A78" w:rsidRPr="00F343A0" w:rsidRDefault="00D20A78" w:rsidP="00C36CF2">
            <w:pPr>
              <w:jc w:val="center"/>
              <w:rPr>
                <w:sz w:val="22"/>
                <w:szCs w:val="22"/>
              </w:rPr>
            </w:pPr>
            <w:r>
              <w:rPr>
                <w:sz w:val="22"/>
                <w:szCs w:val="22"/>
              </w:rPr>
              <w:t>70</w:t>
            </w:r>
          </w:p>
        </w:tc>
      </w:tr>
    </w:tbl>
    <w:p w:rsidR="00FA3514" w:rsidRPr="00FA3514" w:rsidRDefault="00FA3514" w:rsidP="0033209A">
      <w:pPr>
        <w:pStyle w:val="af0"/>
        <w:keepNext/>
        <w:spacing w:before="240" w:after="120"/>
        <w:jc w:val="right"/>
        <w:rPr>
          <w:color w:val="000000" w:themeColor="text1"/>
          <w:sz w:val="24"/>
        </w:rPr>
      </w:pPr>
      <w:r w:rsidRPr="00FA3514">
        <w:rPr>
          <w:color w:val="000000" w:themeColor="text1"/>
          <w:sz w:val="24"/>
        </w:rPr>
        <w:t xml:space="preserve">Таблица </w:t>
      </w:r>
      <w:r w:rsidR="003008B5" w:rsidRPr="00FA3514">
        <w:rPr>
          <w:color w:val="000000" w:themeColor="text1"/>
          <w:sz w:val="24"/>
        </w:rPr>
        <w:fldChar w:fldCharType="begin"/>
      </w:r>
      <w:r w:rsidRPr="00FA3514">
        <w:rPr>
          <w:color w:val="000000" w:themeColor="text1"/>
          <w:sz w:val="24"/>
        </w:rPr>
        <w:instrText xml:space="preserve"> STYLEREF 2 \s </w:instrText>
      </w:r>
      <w:r w:rsidR="003008B5" w:rsidRPr="00FA3514">
        <w:rPr>
          <w:color w:val="000000" w:themeColor="text1"/>
          <w:sz w:val="24"/>
        </w:rPr>
        <w:fldChar w:fldCharType="separate"/>
      </w:r>
      <w:r w:rsidR="005F66FC">
        <w:rPr>
          <w:noProof/>
          <w:color w:val="000000" w:themeColor="text1"/>
          <w:sz w:val="24"/>
        </w:rPr>
        <w:t>1.3</w:t>
      </w:r>
      <w:r w:rsidR="003008B5" w:rsidRPr="00FA3514">
        <w:rPr>
          <w:color w:val="000000" w:themeColor="text1"/>
          <w:sz w:val="24"/>
        </w:rPr>
        <w:fldChar w:fldCharType="end"/>
      </w:r>
      <w:r w:rsidRPr="00FA3514">
        <w:rPr>
          <w:color w:val="000000" w:themeColor="text1"/>
          <w:sz w:val="24"/>
        </w:rPr>
        <w:t>.</w:t>
      </w:r>
      <w:r w:rsidR="003008B5" w:rsidRPr="00FA3514">
        <w:rPr>
          <w:color w:val="000000" w:themeColor="text1"/>
          <w:sz w:val="24"/>
        </w:rPr>
        <w:fldChar w:fldCharType="begin"/>
      </w:r>
      <w:r w:rsidRPr="00FA3514">
        <w:rPr>
          <w:color w:val="000000" w:themeColor="text1"/>
          <w:sz w:val="24"/>
        </w:rPr>
        <w:instrText xml:space="preserve"> SEQ Таблица \* ARABIC \s 2 </w:instrText>
      </w:r>
      <w:r w:rsidR="003008B5" w:rsidRPr="00FA3514">
        <w:rPr>
          <w:color w:val="000000" w:themeColor="text1"/>
          <w:sz w:val="24"/>
        </w:rPr>
        <w:fldChar w:fldCharType="separate"/>
      </w:r>
      <w:r w:rsidR="005F66FC">
        <w:rPr>
          <w:noProof/>
          <w:color w:val="000000" w:themeColor="text1"/>
          <w:sz w:val="24"/>
        </w:rPr>
        <w:t>2</w:t>
      </w:r>
      <w:r w:rsidR="003008B5" w:rsidRPr="00FA3514">
        <w:rPr>
          <w:color w:val="000000" w:themeColor="text1"/>
          <w:sz w:val="24"/>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149"/>
        <w:gridCol w:w="2065"/>
        <w:gridCol w:w="1917"/>
        <w:gridCol w:w="2174"/>
      </w:tblGrid>
      <w:tr w:rsidR="0000549B" w:rsidRPr="0000549B" w:rsidTr="00656FE5">
        <w:trPr>
          <w:trHeight w:val="157"/>
          <w:jc w:val="center"/>
        </w:trPr>
        <w:tc>
          <w:tcPr>
            <w:tcW w:w="10398" w:type="dxa"/>
            <w:gridSpan w:val="5"/>
            <w:vAlign w:val="center"/>
          </w:tcPr>
          <w:p w:rsidR="0000549B" w:rsidRPr="009E08AB" w:rsidRDefault="0000549B" w:rsidP="00FA3514">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Нормируемый удельный расход тепловой энергии на отопление жилых домов одноквартирных отдельно стоящих и блокированных, кДж/(м2</w:t>
            </w:r>
            <w:proofErr w:type="gramStart"/>
            <w:r w:rsidRPr="009E08AB">
              <w:rPr>
                <w:rFonts w:ascii="Times New Roman" w:hAnsi="Times New Roman" w:cs="Times New Roman"/>
                <w:color w:val="000000"/>
              </w:rPr>
              <w:t>×°</w:t>
            </w:r>
            <w:proofErr w:type="spellStart"/>
            <w:r w:rsidRPr="009E08AB">
              <w:rPr>
                <w:rFonts w:ascii="Times New Roman" w:hAnsi="Times New Roman" w:cs="Times New Roman"/>
                <w:color w:val="000000"/>
              </w:rPr>
              <w:t>С</w:t>
            </w:r>
            <w:proofErr w:type="gramEnd"/>
            <w:r w:rsidRPr="009E08AB">
              <w:rPr>
                <w:rFonts w:ascii="Times New Roman" w:hAnsi="Times New Roman" w:cs="Times New Roman"/>
                <w:color w:val="000000"/>
              </w:rPr>
              <w:t>×сут</w:t>
            </w:r>
            <w:proofErr w:type="spellEnd"/>
            <w:r w:rsidRPr="009E08AB">
              <w:rPr>
                <w:rFonts w:ascii="Times New Roman" w:hAnsi="Times New Roman" w:cs="Times New Roman"/>
                <w:color w:val="000000"/>
              </w:rPr>
              <w:t>)</w:t>
            </w:r>
          </w:p>
        </w:tc>
      </w:tr>
      <w:tr w:rsidR="0000549B" w:rsidRPr="0000549B" w:rsidTr="005D1F5D">
        <w:trPr>
          <w:trHeight w:val="157"/>
          <w:jc w:val="center"/>
        </w:trPr>
        <w:tc>
          <w:tcPr>
            <w:tcW w:w="2093" w:type="dxa"/>
            <w:vMerge w:val="restart"/>
            <w:vAlign w:val="center"/>
          </w:tcPr>
          <w:p w:rsidR="0000549B" w:rsidRPr="009E08AB" w:rsidRDefault="00DF5BA1"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Отапливаемая площадь домов</w:t>
            </w:r>
            <w:proofErr w:type="gramStart"/>
            <w:r w:rsidRPr="009E08AB">
              <w:rPr>
                <w:rFonts w:ascii="Times New Roman" w:hAnsi="Times New Roman" w:cs="Times New Roman"/>
                <w:color w:val="000000"/>
              </w:rPr>
              <w:t>,</w:t>
            </w:r>
            <w:r w:rsidR="0000549B" w:rsidRPr="009E08AB">
              <w:rPr>
                <w:rFonts w:ascii="Times New Roman" w:hAnsi="Times New Roman" w:cs="Times New Roman"/>
                <w:color w:val="000000"/>
              </w:rPr>
              <w:t>м</w:t>
            </w:r>
            <w:proofErr w:type="gramEnd"/>
            <w:r w:rsidR="0000549B" w:rsidRPr="009E08AB">
              <w:rPr>
                <w:rFonts w:ascii="Times New Roman" w:hAnsi="Times New Roman" w:cs="Times New Roman"/>
                <w:color w:val="000000"/>
                <w:vertAlign w:val="superscript"/>
              </w:rPr>
              <w:t>2</w:t>
            </w:r>
          </w:p>
        </w:tc>
        <w:tc>
          <w:tcPr>
            <w:tcW w:w="8305" w:type="dxa"/>
            <w:gridSpan w:val="4"/>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с</w:t>
            </w:r>
            <w:r w:rsidR="0000549B" w:rsidRPr="009E08AB">
              <w:rPr>
                <w:rFonts w:ascii="Times New Roman" w:hAnsi="Times New Roman" w:cs="Times New Roman"/>
                <w:color w:val="000000"/>
              </w:rPr>
              <w:t xml:space="preserve"> числом этажей</w:t>
            </w:r>
          </w:p>
        </w:tc>
      </w:tr>
      <w:tr w:rsidR="0000549B" w:rsidRPr="0000549B" w:rsidTr="005D1F5D">
        <w:trPr>
          <w:trHeight w:val="77"/>
          <w:jc w:val="center"/>
        </w:trPr>
        <w:tc>
          <w:tcPr>
            <w:tcW w:w="2093" w:type="dxa"/>
            <w:vMerge/>
            <w:vAlign w:val="center"/>
          </w:tcPr>
          <w:p w:rsidR="0000549B" w:rsidRPr="009E08AB" w:rsidRDefault="0000549B" w:rsidP="005D1F5D">
            <w:pPr>
              <w:autoSpaceDE w:val="0"/>
              <w:autoSpaceDN w:val="0"/>
              <w:adjustRightInd w:val="0"/>
              <w:spacing w:after="0" w:line="240" w:lineRule="auto"/>
              <w:jc w:val="center"/>
              <w:rPr>
                <w:rFonts w:ascii="Times New Roman" w:hAnsi="Times New Roman" w:cs="Times New Roman"/>
                <w:color w:val="000000"/>
              </w:rPr>
            </w:pPr>
          </w:p>
        </w:tc>
        <w:tc>
          <w:tcPr>
            <w:tcW w:w="2149" w:type="dxa"/>
            <w:vAlign w:val="center"/>
          </w:tcPr>
          <w:p w:rsidR="0000549B" w:rsidRPr="009E08AB" w:rsidRDefault="0000549B"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w:t>
            </w:r>
          </w:p>
        </w:tc>
        <w:tc>
          <w:tcPr>
            <w:tcW w:w="2065" w:type="dxa"/>
            <w:vAlign w:val="center"/>
          </w:tcPr>
          <w:p w:rsidR="0000549B" w:rsidRPr="009E08AB" w:rsidRDefault="0000549B"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2</w:t>
            </w:r>
          </w:p>
        </w:tc>
        <w:tc>
          <w:tcPr>
            <w:tcW w:w="1917" w:type="dxa"/>
            <w:vAlign w:val="center"/>
          </w:tcPr>
          <w:p w:rsidR="0000549B" w:rsidRPr="009E08AB" w:rsidRDefault="0000549B"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3</w:t>
            </w:r>
          </w:p>
        </w:tc>
        <w:tc>
          <w:tcPr>
            <w:tcW w:w="2174" w:type="dxa"/>
            <w:vAlign w:val="center"/>
          </w:tcPr>
          <w:p w:rsidR="0000549B" w:rsidRPr="009E08AB" w:rsidRDefault="0000549B"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4</w:t>
            </w:r>
          </w:p>
        </w:tc>
      </w:tr>
      <w:tr w:rsidR="0000549B" w:rsidRPr="0000549B" w:rsidTr="005D1F5D">
        <w:trPr>
          <w:trHeight w:val="97"/>
          <w:jc w:val="center"/>
        </w:trPr>
        <w:tc>
          <w:tcPr>
            <w:tcW w:w="2093" w:type="dxa"/>
            <w:vAlign w:val="center"/>
          </w:tcPr>
          <w:p w:rsidR="0000549B" w:rsidRPr="009E08AB" w:rsidRDefault="0000549B"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bCs/>
                <w:color w:val="000000"/>
              </w:rPr>
              <w:t>до 60</w:t>
            </w:r>
          </w:p>
        </w:tc>
        <w:tc>
          <w:tcPr>
            <w:tcW w:w="2149"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140</w:t>
            </w:r>
          </w:p>
        </w:tc>
        <w:tc>
          <w:tcPr>
            <w:tcW w:w="2065"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w:t>
            </w:r>
          </w:p>
        </w:tc>
        <w:tc>
          <w:tcPr>
            <w:tcW w:w="1917"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w:t>
            </w:r>
          </w:p>
        </w:tc>
        <w:tc>
          <w:tcPr>
            <w:tcW w:w="2174"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w:t>
            </w:r>
          </w:p>
        </w:tc>
      </w:tr>
      <w:tr w:rsidR="0000549B" w:rsidRPr="0000549B" w:rsidTr="005D1F5D">
        <w:trPr>
          <w:trHeight w:val="97"/>
          <w:jc w:val="center"/>
        </w:trPr>
        <w:tc>
          <w:tcPr>
            <w:tcW w:w="2093" w:type="dxa"/>
            <w:vAlign w:val="center"/>
          </w:tcPr>
          <w:p w:rsidR="0000549B" w:rsidRPr="009E08AB" w:rsidRDefault="0000549B"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bCs/>
                <w:color w:val="000000"/>
              </w:rPr>
              <w:t>100</w:t>
            </w:r>
          </w:p>
        </w:tc>
        <w:tc>
          <w:tcPr>
            <w:tcW w:w="2149"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125</w:t>
            </w:r>
          </w:p>
        </w:tc>
        <w:tc>
          <w:tcPr>
            <w:tcW w:w="2065"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135</w:t>
            </w:r>
          </w:p>
        </w:tc>
        <w:tc>
          <w:tcPr>
            <w:tcW w:w="1917"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w:t>
            </w:r>
          </w:p>
        </w:tc>
        <w:tc>
          <w:tcPr>
            <w:tcW w:w="2174"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w:t>
            </w:r>
          </w:p>
        </w:tc>
      </w:tr>
      <w:tr w:rsidR="0000549B" w:rsidRPr="0000549B" w:rsidTr="005D1F5D">
        <w:trPr>
          <w:trHeight w:val="97"/>
          <w:jc w:val="center"/>
        </w:trPr>
        <w:tc>
          <w:tcPr>
            <w:tcW w:w="2093" w:type="dxa"/>
            <w:vAlign w:val="center"/>
          </w:tcPr>
          <w:p w:rsidR="0000549B" w:rsidRPr="009E08AB" w:rsidRDefault="0000549B"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bCs/>
                <w:color w:val="000000"/>
              </w:rPr>
              <w:t>150</w:t>
            </w:r>
          </w:p>
        </w:tc>
        <w:tc>
          <w:tcPr>
            <w:tcW w:w="2149"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110</w:t>
            </w:r>
          </w:p>
        </w:tc>
        <w:tc>
          <w:tcPr>
            <w:tcW w:w="2065"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120</w:t>
            </w:r>
          </w:p>
        </w:tc>
        <w:tc>
          <w:tcPr>
            <w:tcW w:w="1917"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130</w:t>
            </w:r>
          </w:p>
        </w:tc>
        <w:tc>
          <w:tcPr>
            <w:tcW w:w="2174"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w:t>
            </w:r>
          </w:p>
        </w:tc>
      </w:tr>
      <w:tr w:rsidR="0000549B" w:rsidRPr="0000549B" w:rsidTr="005D1F5D">
        <w:trPr>
          <w:trHeight w:val="97"/>
          <w:jc w:val="center"/>
        </w:trPr>
        <w:tc>
          <w:tcPr>
            <w:tcW w:w="2093" w:type="dxa"/>
            <w:vAlign w:val="center"/>
          </w:tcPr>
          <w:p w:rsidR="0000549B" w:rsidRPr="009E08AB" w:rsidRDefault="0000549B"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bCs/>
                <w:color w:val="000000"/>
              </w:rPr>
              <w:t>250</w:t>
            </w:r>
          </w:p>
        </w:tc>
        <w:tc>
          <w:tcPr>
            <w:tcW w:w="2149"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100</w:t>
            </w:r>
          </w:p>
        </w:tc>
        <w:tc>
          <w:tcPr>
            <w:tcW w:w="2065"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105</w:t>
            </w:r>
          </w:p>
        </w:tc>
        <w:tc>
          <w:tcPr>
            <w:tcW w:w="1917"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110</w:t>
            </w:r>
          </w:p>
        </w:tc>
        <w:tc>
          <w:tcPr>
            <w:tcW w:w="2174"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115</w:t>
            </w:r>
          </w:p>
        </w:tc>
      </w:tr>
      <w:tr w:rsidR="0000549B" w:rsidRPr="0000549B" w:rsidTr="005D1F5D">
        <w:trPr>
          <w:trHeight w:val="97"/>
          <w:jc w:val="center"/>
        </w:trPr>
        <w:tc>
          <w:tcPr>
            <w:tcW w:w="2093"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bCs/>
                <w:color w:val="000000"/>
              </w:rPr>
            </w:pPr>
            <w:r w:rsidRPr="009E08AB">
              <w:rPr>
                <w:rFonts w:ascii="Times New Roman" w:hAnsi="Times New Roman" w:cs="Times New Roman"/>
                <w:bCs/>
                <w:color w:val="000000"/>
              </w:rPr>
              <w:t>400</w:t>
            </w:r>
          </w:p>
        </w:tc>
        <w:tc>
          <w:tcPr>
            <w:tcW w:w="2149"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w:t>
            </w:r>
          </w:p>
        </w:tc>
        <w:tc>
          <w:tcPr>
            <w:tcW w:w="2065"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90</w:t>
            </w:r>
          </w:p>
        </w:tc>
        <w:tc>
          <w:tcPr>
            <w:tcW w:w="1917"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95</w:t>
            </w:r>
          </w:p>
        </w:tc>
        <w:tc>
          <w:tcPr>
            <w:tcW w:w="2174"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100</w:t>
            </w:r>
          </w:p>
        </w:tc>
      </w:tr>
      <w:tr w:rsidR="0000549B" w:rsidRPr="0000549B" w:rsidTr="005D1F5D">
        <w:trPr>
          <w:trHeight w:val="97"/>
          <w:jc w:val="center"/>
        </w:trPr>
        <w:tc>
          <w:tcPr>
            <w:tcW w:w="2093"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bCs/>
                <w:color w:val="000000"/>
              </w:rPr>
            </w:pPr>
            <w:r w:rsidRPr="009E08AB">
              <w:rPr>
                <w:rFonts w:ascii="Times New Roman" w:hAnsi="Times New Roman" w:cs="Times New Roman"/>
                <w:bCs/>
                <w:color w:val="000000"/>
              </w:rPr>
              <w:t>600</w:t>
            </w:r>
          </w:p>
        </w:tc>
        <w:tc>
          <w:tcPr>
            <w:tcW w:w="2149"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w:t>
            </w:r>
          </w:p>
        </w:tc>
        <w:tc>
          <w:tcPr>
            <w:tcW w:w="2065"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80</w:t>
            </w:r>
          </w:p>
        </w:tc>
        <w:tc>
          <w:tcPr>
            <w:tcW w:w="1917"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85</w:t>
            </w:r>
          </w:p>
        </w:tc>
        <w:tc>
          <w:tcPr>
            <w:tcW w:w="2174"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90</w:t>
            </w:r>
          </w:p>
        </w:tc>
      </w:tr>
      <w:tr w:rsidR="0000549B" w:rsidRPr="0000549B" w:rsidTr="005D1F5D">
        <w:trPr>
          <w:trHeight w:val="97"/>
          <w:jc w:val="center"/>
        </w:trPr>
        <w:tc>
          <w:tcPr>
            <w:tcW w:w="2093"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bCs/>
                <w:color w:val="000000"/>
              </w:rPr>
            </w:pPr>
            <w:r w:rsidRPr="009E08AB">
              <w:rPr>
                <w:rFonts w:ascii="Times New Roman" w:hAnsi="Times New Roman" w:cs="Times New Roman"/>
                <w:bCs/>
                <w:color w:val="000000"/>
              </w:rPr>
              <w:t>1000 и более</w:t>
            </w:r>
          </w:p>
        </w:tc>
        <w:tc>
          <w:tcPr>
            <w:tcW w:w="2149"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w:t>
            </w:r>
          </w:p>
        </w:tc>
        <w:tc>
          <w:tcPr>
            <w:tcW w:w="2065"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70</w:t>
            </w:r>
          </w:p>
        </w:tc>
        <w:tc>
          <w:tcPr>
            <w:tcW w:w="1917"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75</w:t>
            </w:r>
          </w:p>
        </w:tc>
        <w:tc>
          <w:tcPr>
            <w:tcW w:w="2174" w:type="dxa"/>
            <w:vAlign w:val="center"/>
          </w:tcPr>
          <w:p w:rsidR="0000549B" w:rsidRPr="009E08AB" w:rsidRDefault="00FA3514" w:rsidP="005D1F5D">
            <w:pPr>
              <w:autoSpaceDE w:val="0"/>
              <w:autoSpaceDN w:val="0"/>
              <w:adjustRightInd w:val="0"/>
              <w:spacing w:after="0" w:line="240" w:lineRule="auto"/>
              <w:jc w:val="center"/>
              <w:rPr>
                <w:rFonts w:ascii="Times New Roman" w:hAnsi="Times New Roman" w:cs="Times New Roman"/>
                <w:color w:val="000000"/>
              </w:rPr>
            </w:pPr>
            <w:r w:rsidRPr="009E08AB">
              <w:rPr>
                <w:rFonts w:ascii="Times New Roman" w:hAnsi="Times New Roman" w:cs="Times New Roman"/>
                <w:color w:val="000000"/>
              </w:rPr>
              <w:t>80</w:t>
            </w:r>
          </w:p>
        </w:tc>
      </w:tr>
    </w:tbl>
    <w:p w:rsidR="00D20A78" w:rsidRDefault="00D20A78">
      <w:pPr>
        <w:rPr>
          <w:rFonts w:ascii="Times New Roman" w:hAnsi="Times New Roman" w:cs="Times New Roman"/>
          <w:sz w:val="24"/>
          <w:szCs w:val="24"/>
        </w:rPr>
      </w:pPr>
      <w:r>
        <w:rPr>
          <w:rFonts w:ascii="Times New Roman" w:hAnsi="Times New Roman" w:cs="Times New Roman"/>
          <w:sz w:val="24"/>
          <w:szCs w:val="24"/>
        </w:rPr>
        <w:br w:type="page"/>
      </w:r>
    </w:p>
    <w:p w:rsidR="00D04F6D" w:rsidRPr="00F343A0" w:rsidRDefault="00D04F6D" w:rsidP="0059733E">
      <w:pPr>
        <w:spacing w:after="0" w:line="360" w:lineRule="auto"/>
        <w:ind w:firstLine="567"/>
        <w:jc w:val="both"/>
        <w:rPr>
          <w:rFonts w:ascii="Times New Roman" w:hAnsi="Times New Roman" w:cs="Times New Roman"/>
          <w:sz w:val="28"/>
        </w:rPr>
      </w:pPr>
      <w:r>
        <w:rPr>
          <w:rFonts w:ascii="Times New Roman" w:hAnsi="Times New Roman" w:cs="Times New Roman"/>
          <w:sz w:val="24"/>
          <w:szCs w:val="24"/>
        </w:rPr>
        <w:lastRenderedPageBreak/>
        <w:t xml:space="preserve">Перспективные варианты </w:t>
      </w:r>
      <w:proofErr w:type="gramStart"/>
      <w:r>
        <w:rPr>
          <w:rFonts w:ascii="Times New Roman" w:hAnsi="Times New Roman" w:cs="Times New Roman"/>
          <w:sz w:val="24"/>
          <w:szCs w:val="24"/>
        </w:rPr>
        <w:t>развития схемы теплоснабжения города Стерлитамака</w:t>
      </w:r>
      <w:proofErr w:type="gramEnd"/>
      <w:r>
        <w:rPr>
          <w:rFonts w:ascii="Times New Roman" w:hAnsi="Times New Roman" w:cs="Times New Roman"/>
          <w:sz w:val="24"/>
          <w:szCs w:val="24"/>
        </w:rPr>
        <w:t xml:space="preserve"> представлены в Книге 5 «</w:t>
      </w:r>
      <w:r w:rsidRPr="00D04F6D">
        <w:rPr>
          <w:rFonts w:ascii="Times New Roman" w:hAnsi="Times New Roman" w:cs="Times New Roman"/>
          <w:sz w:val="24"/>
          <w:szCs w:val="24"/>
        </w:rPr>
        <w:t>Мастер-план разработки вариантов развития схемы теплоснабжения г. Стерлитамака»</w:t>
      </w:r>
    </w:p>
    <w:p w:rsidR="00AD2EE1" w:rsidRPr="00F343A0" w:rsidRDefault="00AD2EE1" w:rsidP="0059733E">
      <w:pPr>
        <w:spacing w:after="0" w:line="360" w:lineRule="auto"/>
        <w:ind w:firstLine="567"/>
        <w:jc w:val="both"/>
        <w:rPr>
          <w:rFonts w:ascii="Times New Roman" w:hAnsi="Times New Roman" w:cs="Times New Roman"/>
          <w:sz w:val="28"/>
        </w:rPr>
      </w:pPr>
      <w:r w:rsidRPr="00F343A0">
        <w:rPr>
          <w:rFonts w:ascii="Times New Roman" w:hAnsi="Times New Roman" w:cs="Times New Roman"/>
          <w:sz w:val="24"/>
          <w:szCs w:val="24"/>
        </w:rPr>
        <w:t xml:space="preserve">Прогнозы перспективных удельных расходов тепловой энергии представлены к окончанию планируемого периода </w:t>
      </w:r>
      <w:r w:rsidR="00C36FA0">
        <w:rPr>
          <w:rFonts w:ascii="Times New Roman" w:hAnsi="Times New Roman" w:cs="Times New Roman"/>
          <w:sz w:val="24"/>
          <w:szCs w:val="24"/>
        </w:rPr>
        <w:t>по 3 возможным вариантам развития с</w:t>
      </w:r>
      <w:r w:rsidR="000A7F4E">
        <w:rPr>
          <w:rFonts w:ascii="Times New Roman" w:hAnsi="Times New Roman" w:cs="Times New Roman"/>
          <w:sz w:val="24"/>
          <w:szCs w:val="24"/>
        </w:rPr>
        <w:t>хемы</w:t>
      </w:r>
      <w:r w:rsidR="00C36FA0">
        <w:rPr>
          <w:rFonts w:ascii="Times New Roman" w:hAnsi="Times New Roman" w:cs="Times New Roman"/>
          <w:sz w:val="24"/>
          <w:szCs w:val="24"/>
        </w:rPr>
        <w:t xml:space="preserve"> теплоснабжения </w:t>
      </w:r>
      <w:r w:rsidRPr="00F343A0">
        <w:rPr>
          <w:rFonts w:ascii="Times New Roman" w:hAnsi="Times New Roman" w:cs="Times New Roman"/>
          <w:sz w:val="24"/>
          <w:szCs w:val="24"/>
        </w:rPr>
        <w:t>в таблиц</w:t>
      </w:r>
      <w:r w:rsidR="00C36FA0">
        <w:rPr>
          <w:rFonts w:ascii="Times New Roman" w:hAnsi="Times New Roman" w:cs="Times New Roman"/>
          <w:sz w:val="24"/>
          <w:szCs w:val="24"/>
        </w:rPr>
        <w:t xml:space="preserve">ах </w:t>
      </w:r>
      <w:r w:rsidRPr="00F343A0">
        <w:rPr>
          <w:rFonts w:ascii="Times New Roman" w:hAnsi="Times New Roman" w:cs="Times New Roman"/>
          <w:sz w:val="24"/>
          <w:szCs w:val="24"/>
        </w:rPr>
        <w:t>1.3.</w:t>
      </w:r>
      <w:r w:rsidR="00686714">
        <w:rPr>
          <w:rFonts w:ascii="Times New Roman" w:hAnsi="Times New Roman" w:cs="Times New Roman"/>
          <w:sz w:val="24"/>
          <w:szCs w:val="24"/>
        </w:rPr>
        <w:t>3</w:t>
      </w:r>
      <w:r w:rsidR="00C36FA0">
        <w:rPr>
          <w:rFonts w:ascii="Times New Roman" w:hAnsi="Times New Roman" w:cs="Times New Roman"/>
          <w:sz w:val="24"/>
          <w:szCs w:val="24"/>
        </w:rPr>
        <w:t>-1.3.5</w:t>
      </w:r>
      <w:r w:rsidR="00070EEB">
        <w:rPr>
          <w:rFonts w:ascii="Times New Roman" w:hAnsi="Times New Roman" w:cs="Times New Roman"/>
          <w:sz w:val="24"/>
          <w:szCs w:val="24"/>
        </w:rPr>
        <w:t>.</w:t>
      </w:r>
    </w:p>
    <w:p w:rsidR="00C36FA0" w:rsidRPr="00C36FA0" w:rsidRDefault="00C36FA0" w:rsidP="00C36FA0">
      <w:pPr>
        <w:spacing w:after="0"/>
        <w:rPr>
          <w:rFonts w:ascii="Times New Roman" w:hAnsi="Times New Roman" w:cs="Times New Roman"/>
          <w:b/>
          <w:sz w:val="24"/>
          <w:szCs w:val="24"/>
          <w:u w:val="single"/>
        </w:rPr>
      </w:pPr>
      <w:r w:rsidRPr="00C36FA0">
        <w:rPr>
          <w:rFonts w:ascii="Times New Roman" w:hAnsi="Times New Roman" w:cs="Times New Roman"/>
          <w:b/>
          <w:sz w:val="24"/>
          <w:szCs w:val="24"/>
          <w:u w:val="single"/>
        </w:rPr>
        <w:t>Вариант 1</w:t>
      </w:r>
    </w:p>
    <w:p w:rsidR="00AD2EE1" w:rsidRDefault="00AD2EE1" w:rsidP="00C36FA0">
      <w:pPr>
        <w:pStyle w:val="af0"/>
        <w:keepNext/>
        <w:spacing w:after="0"/>
        <w:jc w:val="right"/>
        <w:rPr>
          <w:color w:val="000000" w:themeColor="text1"/>
          <w:sz w:val="24"/>
        </w:rPr>
      </w:pPr>
      <w:r w:rsidRPr="000B34A9">
        <w:rPr>
          <w:color w:val="000000" w:themeColor="text1"/>
          <w:sz w:val="24"/>
        </w:rPr>
        <w:t xml:space="preserve">Таблица </w:t>
      </w:r>
      <w:r w:rsidR="003008B5">
        <w:rPr>
          <w:color w:val="000000" w:themeColor="text1"/>
          <w:sz w:val="24"/>
        </w:rPr>
        <w:fldChar w:fldCharType="begin"/>
      </w:r>
      <w:r>
        <w:rPr>
          <w:color w:val="000000" w:themeColor="text1"/>
          <w:sz w:val="24"/>
        </w:rPr>
        <w:instrText xml:space="preserve"> STYLEREF 2 \s </w:instrText>
      </w:r>
      <w:r w:rsidR="003008B5">
        <w:rPr>
          <w:color w:val="000000" w:themeColor="text1"/>
          <w:sz w:val="24"/>
        </w:rPr>
        <w:fldChar w:fldCharType="separate"/>
      </w:r>
      <w:r w:rsidR="00F530D9">
        <w:rPr>
          <w:noProof/>
          <w:color w:val="000000" w:themeColor="text1"/>
          <w:sz w:val="24"/>
        </w:rPr>
        <w:t>1.3</w:t>
      </w:r>
      <w:r w:rsidR="003008B5">
        <w:rPr>
          <w:color w:val="000000" w:themeColor="text1"/>
          <w:sz w:val="24"/>
        </w:rPr>
        <w:fldChar w:fldCharType="end"/>
      </w:r>
      <w:r>
        <w:rPr>
          <w:color w:val="000000" w:themeColor="text1"/>
          <w:sz w:val="24"/>
        </w:rPr>
        <w:t>.</w:t>
      </w:r>
      <w:r w:rsidR="003008B5">
        <w:rPr>
          <w:color w:val="000000" w:themeColor="text1"/>
          <w:sz w:val="24"/>
        </w:rPr>
        <w:fldChar w:fldCharType="begin"/>
      </w:r>
      <w:r>
        <w:rPr>
          <w:color w:val="000000" w:themeColor="text1"/>
          <w:sz w:val="24"/>
        </w:rPr>
        <w:instrText xml:space="preserve"> SEQ Таблица \* ARABIC \s 2 </w:instrText>
      </w:r>
      <w:r w:rsidR="003008B5">
        <w:rPr>
          <w:color w:val="000000" w:themeColor="text1"/>
          <w:sz w:val="24"/>
        </w:rPr>
        <w:fldChar w:fldCharType="separate"/>
      </w:r>
      <w:r w:rsidR="00F530D9">
        <w:rPr>
          <w:noProof/>
          <w:color w:val="000000" w:themeColor="text1"/>
          <w:sz w:val="24"/>
        </w:rPr>
        <w:t>3</w:t>
      </w:r>
      <w:r w:rsidR="003008B5">
        <w:rPr>
          <w:color w:val="000000" w:themeColor="text1"/>
          <w:sz w:val="24"/>
        </w:rPr>
        <w:fldChar w:fldCharType="end"/>
      </w:r>
    </w:p>
    <w:tbl>
      <w:tblPr>
        <w:tblW w:w="5000" w:type="pct"/>
        <w:tblLook w:val="04A0" w:firstRow="1" w:lastRow="0" w:firstColumn="1" w:lastColumn="0" w:noHBand="0" w:noVBand="1"/>
      </w:tblPr>
      <w:tblGrid>
        <w:gridCol w:w="1852"/>
        <w:gridCol w:w="1434"/>
        <w:gridCol w:w="1432"/>
        <w:gridCol w:w="1432"/>
        <w:gridCol w:w="1409"/>
        <w:gridCol w:w="1432"/>
        <w:gridCol w:w="1430"/>
      </w:tblGrid>
      <w:tr w:rsidR="0059733E" w:rsidRPr="003C3F0B" w:rsidTr="0059733E">
        <w:trPr>
          <w:trHeight w:val="600"/>
        </w:trPr>
        <w:tc>
          <w:tcPr>
            <w:tcW w:w="8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Источник тепловой энергии</w:t>
            </w:r>
          </w:p>
        </w:tc>
        <w:tc>
          <w:tcPr>
            <w:tcW w:w="4111" w:type="pct"/>
            <w:gridSpan w:val="6"/>
            <w:tcBorders>
              <w:top w:val="single" w:sz="4" w:space="0" w:color="auto"/>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 xml:space="preserve">Фактический и перспективный удельный расход топлива на производство тепловой энергии, </w:t>
            </w:r>
            <w:proofErr w:type="spellStart"/>
            <w:r w:rsidRPr="003C3F0B">
              <w:rPr>
                <w:rFonts w:ascii="Times New Roman" w:eastAsia="Times New Roman" w:hAnsi="Times New Roman" w:cs="Times New Roman"/>
                <w:color w:val="000000"/>
              </w:rPr>
              <w:t>кг</w:t>
            </w:r>
            <w:proofErr w:type="gramStart"/>
            <w:r w:rsidRPr="003C3F0B">
              <w:rPr>
                <w:rFonts w:ascii="Times New Roman" w:eastAsia="Times New Roman" w:hAnsi="Times New Roman" w:cs="Times New Roman"/>
                <w:color w:val="000000"/>
              </w:rPr>
              <w:t>.у</w:t>
            </w:r>
            <w:proofErr w:type="gramEnd"/>
            <w:r w:rsidRPr="003C3F0B">
              <w:rPr>
                <w:rFonts w:ascii="Times New Roman" w:eastAsia="Times New Roman" w:hAnsi="Times New Roman" w:cs="Times New Roman"/>
                <w:color w:val="000000"/>
              </w:rPr>
              <w:t>.т</w:t>
            </w:r>
            <w:proofErr w:type="spellEnd"/>
            <w:r w:rsidRPr="003C3F0B">
              <w:rPr>
                <w:rFonts w:ascii="Times New Roman" w:eastAsia="Times New Roman" w:hAnsi="Times New Roman" w:cs="Times New Roman"/>
                <w:color w:val="000000"/>
              </w:rPr>
              <w:t>./Гкал</w:t>
            </w:r>
          </w:p>
        </w:tc>
      </w:tr>
      <w:tr w:rsidR="0059733E" w:rsidRPr="003C3F0B" w:rsidTr="0059733E">
        <w:trPr>
          <w:trHeight w:val="600"/>
        </w:trPr>
        <w:tc>
          <w:tcPr>
            <w:tcW w:w="889" w:type="pct"/>
            <w:vMerge/>
            <w:tcBorders>
              <w:top w:val="single" w:sz="4" w:space="0" w:color="auto"/>
              <w:left w:val="single" w:sz="4" w:space="0" w:color="auto"/>
              <w:bottom w:val="single" w:sz="4" w:space="0" w:color="auto"/>
              <w:right w:val="single" w:sz="4" w:space="0" w:color="auto"/>
            </w:tcBorders>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2014</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2015</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2016</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2017</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2018-2023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2023-2028</w:t>
            </w:r>
          </w:p>
        </w:tc>
      </w:tr>
      <w:tr w:rsidR="0059733E" w:rsidRPr="003C3F0B" w:rsidTr="0059733E">
        <w:trPr>
          <w:trHeight w:val="3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СтТЭЦ</w:t>
            </w:r>
            <w:proofErr w:type="spellEnd"/>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136,4</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136,3</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136,2</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136,2</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135,7</w:t>
            </w:r>
          </w:p>
        </w:tc>
      </w:tr>
      <w:tr w:rsidR="0059733E" w:rsidRPr="003C3F0B" w:rsidTr="0059733E">
        <w:trPr>
          <w:trHeight w:val="6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НСтТЭЦ</w:t>
            </w:r>
            <w:proofErr w:type="spellEnd"/>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134,2</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134,1</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133,9</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133,8</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133,6</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133,4</w:t>
            </w:r>
          </w:p>
        </w:tc>
      </w:tr>
      <w:tr w:rsidR="0059733E" w:rsidRPr="003C3F0B" w:rsidTr="0059733E">
        <w:trPr>
          <w:trHeight w:val="3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КЦ-7</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159,1</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158,7</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157,8</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156,9</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156,1</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156,1</w:t>
            </w:r>
          </w:p>
        </w:tc>
      </w:tr>
      <w:tr w:rsidR="0059733E" w:rsidRPr="003C3F0B" w:rsidTr="0059733E">
        <w:trPr>
          <w:trHeight w:val="12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МК-1</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151,5</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151,5</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151,5</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151,5</w:t>
            </w:r>
          </w:p>
        </w:tc>
        <w:tc>
          <w:tcPr>
            <w:tcW w:w="1374" w:type="pct"/>
            <w:gridSpan w:val="2"/>
            <w:tcBorders>
              <w:top w:val="single" w:sz="4" w:space="0" w:color="auto"/>
              <w:left w:val="nil"/>
              <w:bottom w:val="single" w:sz="4" w:space="0" w:color="auto"/>
              <w:right w:val="single" w:sz="4" w:space="0" w:color="auto"/>
            </w:tcBorders>
            <w:shd w:val="clear" w:color="auto" w:fill="auto"/>
            <w:vAlign w:val="center"/>
            <w:hideMark/>
          </w:tcPr>
          <w:p w:rsidR="0059733E" w:rsidRPr="003C3F0B" w:rsidRDefault="0059733E" w:rsidP="00C97BA4">
            <w:pPr>
              <w:spacing w:after="0" w:line="240" w:lineRule="auto"/>
              <w:jc w:val="center"/>
              <w:rPr>
                <w:rFonts w:ascii="Times New Roman" w:eastAsia="Times New Roman" w:hAnsi="Times New Roman" w:cs="Times New Roman"/>
                <w:color w:val="000000"/>
              </w:rPr>
            </w:pPr>
            <w:r w:rsidRPr="003C3F0B">
              <w:rPr>
                <w:rFonts w:ascii="Times New Roman" w:hAnsi="Times New Roman" w:cs="Times New Roman"/>
                <w:color w:val="000000"/>
              </w:rPr>
              <w:t xml:space="preserve">Переключение на источник </w:t>
            </w:r>
            <w:r w:rsidR="00C97BA4">
              <w:rPr>
                <w:rFonts w:ascii="Times New Roman" w:hAnsi="Times New Roman" w:cs="Times New Roman"/>
                <w:color w:val="000000"/>
              </w:rPr>
              <w:t xml:space="preserve"> </w:t>
            </w:r>
            <w:r w:rsidRPr="003C3F0B">
              <w:rPr>
                <w:rFonts w:ascii="Times New Roman" w:hAnsi="Times New Roman" w:cs="Times New Roman"/>
                <w:color w:val="000000"/>
              </w:rPr>
              <w:t xml:space="preserve"> </w:t>
            </w:r>
            <w:r w:rsidR="00C97BA4">
              <w:rPr>
                <w:rFonts w:ascii="Times New Roman" w:hAnsi="Times New Roman" w:cs="Times New Roman"/>
                <w:color w:val="000000"/>
              </w:rPr>
              <w:t xml:space="preserve"> </w:t>
            </w:r>
            <w:r w:rsidRPr="003C3F0B">
              <w:rPr>
                <w:rFonts w:ascii="Times New Roman" w:hAnsi="Times New Roman" w:cs="Times New Roman"/>
                <w:color w:val="000000"/>
              </w:rPr>
              <w:t>«</w:t>
            </w:r>
            <w:proofErr w:type="spellStart"/>
            <w:r w:rsidRPr="003C3F0B">
              <w:rPr>
                <w:rFonts w:ascii="Times New Roman" w:hAnsi="Times New Roman" w:cs="Times New Roman"/>
                <w:color w:val="000000"/>
              </w:rPr>
              <w:t>Б</w:t>
            </w:r>
            <w:r w:rsidR="00C97BA4">
              <w:rPr>
                <w:rFonts w:ascii="Times New Roman" w:hAnsi="Times New Roman" w:cs="Times New Roman"/>
                <w:color w:val="000000"/>
              </w:rPr>
              <w:t>ашРТС</w:t>
            </w:r>
            <w:proofErr w:type="spellEnd"/>
            <w:r w:rsidR="00C97BA4">
              <w:rPr>
                <w:rFonts w:ascii="Times New Roman" w:hAnsi="Times New Roman" w:cs="Times New Roman"/>
                <w:color w:val="000000"/>
              </w:rPr>
              <w:t>-Стерлитамак</w:t>
            </w:r>
            <w:r w:rsidRPr="003C3F0B">
              <w:rPr>
                <w:rFonts w:ascii="Times New Roman" w:hAnsi="Times New Roman" w:cs="Times New Roman"/>
                <w:color w:val="000000"/>
              </w:rPr>
              <w:t>»</w:t>
            </w:r>
            <w:r w:rsidR="00C97BA4">
              <w:rPr>
                <w:rFonts w:ascii="Times New Roman" w:hAnsi="Times New Roman" w:cs="Times New Roman"/>
                <w:color w:val="000000"/>
              </w:rPr>
              <w:t xml:space="preserve"> филиал ООО «</w:t>
            </w:r>
            <w:proofErr w:type="spellStart"/>
            <w:r w:rsidR="00C97BA4">
              <w:rPr>
                <w:rFonts w:ascii="Times New Roman" w:hAnsi="Times New Roman" w:cs="Times New Roman"/>
                <w:color w:val="000000"/>
              </w:rPr>
              <w:t>БашРТС</w:t>
            </w:r>
            <w:proofErr w:type="spellEnd"/>
            <w:r w:rsidR="00C97BA4">
              <w:rPr>
                <w:rFonts w:ascii="Times New Roman" w:hAnsi="Times New Roman" w:cs="Times New Roman"/>
                <w:color w:val="000000"/>
              </w:rPr>
              <w:t>»</w:t>
            </w:r>
          </w:p>
        </w:tc>
      </w:tr>
      <w:tr w:rsidR="0059733E" w:rsidRPr="003C3F0B" w:rsidTr="0059733E">
        <w:trPr>
          <w:trHeight w:val="9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МК-2</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169,8</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169,8</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169,8</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169,8</w:t>
            </w:r>
          </w:p>
        </w:tc>
        <w:tc>
          <w:tcPr>
            <w:tcW w:w="1374" w:type="pct"/>
            <w:gridSpan w:val="2"/>
            <w:tcBorders>
              <w:top w:val="single" w:sz="4" w:space="0" w:color="auto"/>
              <w:left w:val="nil"/>
              <w:bottom w:val="single" w:sz="4" w:space="0" w:color="auto"/>
              <w:right w:val="single" w:sz="4" w:space="0" w:color="auto"/>
            </w:tcBorders>
            <w:shd w:val="clear" w:color="auto" w:fill="auto"/>
            <w:vAlign w:val="center"/>
            <w:hideMark/>
          </w:tcPr>
          <w:p w:rsidR="0059733E" w:rsidRPr="003C3F0B" w:rsidRDefault="0059733E" w:rsidP="00C97BA4">
            <w:pPr>
              <w:spacing w:after="0" w:line="240" w:lineRule="auto"/>
              <w:jc w:val="center"/>
              <w:rPr>
                <w:rFonts w:ascii="Times New Roman" w:eastAsia="Times New Roman" w:hAnsi="Times New Roman" w:cs="Times New Roman"/>
                <w:color w:val="000000"/>
              </w:rPr>
            </w:pPr>
            <w:r w:rsidRPr="003C3F0B">
              <w:rPr>
                <w:rFonts w:ascii="Times New Roman" w:hAnsi="Times New Roman" w:cs="Times New Roman"/>
                <w:color w:val="000000"/>
              </w:rPr>
              <w:t xml:space="preserve">Переключение на источник </w:t>
            </w:r>
            <w:r w:rsidR="00C97BA4">
              <w:rPr>
                <w:rFonts w:ascii="Times New Roman" w:hAnsi="Times New Roman" w:cs="Times New Roman"/>
                <w:color w:val="000000"/>
              </w:rPr>
              <w:t>«</w:t>
            </w:r>
            <w:proofErr w:type="spellStart"/>
            <w:r w:rsidR="00C97BA4">
              <w:rPr>
                <w:rFonts w:ascii="Times New Roman" w:hAnsi="Times New Roman" w:cs="Times New Roman"/>
                <w:color w:val="000000"/>
              </w:rPr>
              <w:t>БашРТС</w:t>
            </w:r>
            <w:proofErr w:type="spellEnd"/>
            <w:r w:rsidR="00C97BA4">
              <w:rPr>
                <w:rFonts w:ascii="Times New Roman" w:hAnsi="Times New Roman" w:cs="Times New Roman"/>
                <w:color w:val="000000"/>
              </w:rPr>
              <w:t xml:space="preserve">-Стерлитамак» филиал </w:t>
            </w:r>
            <w:r w:rsidRPr="003C3F0B">
              <w:rPr>
                <w:rFonts w:ascii="Times New Roman" w:hAnsi="Times New Roman" w:cs="Times New Roman"/>
                <w:color w:val="000000"/>
              </w:rPr>
              <w:t>ООО «</w:t>
            </w:r>
            <w:proofErr w:type="spellStart"/>
            <w:r w:rsidR="00C97BA4">
              <w:rPr>
                <w:rFonts w:ascii="Times New Roman" w:hAnsi="Times New Roman" w:cs="Times New Roman"/>
                <w:color w:val="000000"/>
              </w:rPr>
              <w:t>БашРТС</w:t>
            </w:r>
            <w:proofErr w:type="spellEnd"/>
            <w:r w:rsidRPr="003C3F0B">
              <w:rPr>
                <w:rFonts w:ascii="Times New Roman" w:hAnsi="Times New Roman" w:cs="Times New Roman"/>
                <w:color w:val="000000"/>
              </w:rPr>
              <w:t xml:space="preserve">» </w:t>
            </w:r>
          </w:p>
        </w:tc>
      </w:tr>
      <w:tr w:rsidR="0059733E" w:rsidRPr="003C3F0B" w:rsidTr="0059733E">
        <w:trPr>
          <w:trHeight w:val="3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МК-3</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r>
      <w:tr w:rsidR="0059733E" w:rsidRPr="003C3F0B" w:rsidTr="0059733E">
        <w:trPr>
          <w:trHeight w:val="3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МК-4</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r>
      <w:tr w:rsidR="0059733E" w:rsidRPr="003C3F0B" w:rsidTr="0059733E">
        <w:trPr>
          <w:trHeight w:val="3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МК-7</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175,9</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175,9</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r>
      <w:tr w:rsidR="0059733E" w:rsidRPr="003C3F0B" w:rsidTr="0059733E">
        <w:trPr>
          <w:trHeight w:val="3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МК-8</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r>
      <w:tr w:rsidR="0059733E" w:rsidRPr="003C3F0B" w:rsidTr="0059733E">
        <w:trPr>
          <w:trHeight w:val="3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МК-10</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193,9</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193,9</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r>
      <w:tr w:rsidR="0059733E" w:rsidRPr="003C3F0B" w:rsidTr="0059733E">
        <w:trPr>
          <w:trHeight w:val="9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МК-14</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166,6</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166,6</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166,6</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166,6</w:t>
            </w:r>
          </w:p>
        </w:tc>
        <w:tc>
          <w:tcPr>
            <w:tcW w:w="1374" w:type="pct"/>
            <w:gridSpan w:val="2"/>
            <w:tcBorders>
              <w:top w:val="single" w:sz="4" w:space="0" w:color="auto"/>
              <w:left w:val="nil"/>
              <w:bottom w:val="single" w:sz="4" w:space="0" w:color="auto"/>
              <w:right w:val="single" w:sz="4" w:space="0" w:color="000000"/>
            </w:tcBorders>
            <w:shd w:val="clear" w:color="auto" w:fill="auto"/>
            <w:vAlign w:val="center"/>
            <w:hideMark/>
          </w:tcPr>
          <w:p w:rsidR="0059733E" w:rsidRPr="003C3F0B" w:rsidRDefault="0059733E" w:rsidP="00C97BA4">
            <w:pPr>
              <w:spacing w:after="0" w:line="240" w:lineRule="auto"/>
              <w:jc w:val="center"/>
              <w:rPr>
                <w:rFonts w:ascii="Times New Roman" w:eastAsia="Times New Roman" w:hAnsi="Times New Roman" w:cs="Times New Roman"/>
                <w:color w:val="000000"/>
              </w:rPr>
            </w:pPr>
            <w:r w:rsidRPr="003C3F0B">
              <w:rPr>
                <w:rFonts w:ascii="Times New Roman" w:hAnsi="Times New Roman" w:cs="Times New Roman"/>
                <w:color w:val="000000"/>
              </w:rPr>
              <w:t>Переключение на источник  «</w:t>
            </w:r>
            <w:proofErr w:type="spellStart"/>
            <w:r w:rsidRPr="003C3F0B">
              <w:rPr>
                <w:rFonts w:ascii="Times New Roman" w:hAnsi="Times New Roman" w:cs="Times New Roman"/>
                <w:color w:val="000000"/>
              </w:rPr>
              <w:t>БашРТС</w:t>
            </w:r>
            <w:proofErr w:type="spellEnd"/>
            <w:r w:rsidRPr="003C3F0B">
              <w:rPr>
                <w:rFonts w:ascii="Times New Roman" w:hAnsi="Times New Roman" w:cs="Times New Roman"/>
                <w:color w:val="000000"/>
              </w:rPr>
              <w:t xml:space="preserve">-Стерлитамак» филиал </w:t>
            </w:r>
            <w:r w:rsidR="00C97BA4">
              <w:rPr>
                <w:rFonts w:ascii="Times New Roman" w:hAnsi="Times New Roman" w:cs="Times New Roman"/>
                <w:color w:val="000000"/>
              </w:rPr>
              <w:t xml:space="preserve">ООО </w:t>
            </w:r>
            <w:r w:rsidRPr="003C3F0B">
              <w:rPr>
                <w:rFonts w:ascii="Times New Roman" w:hAnsi="Times New Roman" w:cs="Times New Roman"/>
                <w:color w:val="000000"/>
              </w:rPr>
              <w:t>«</w:t>
            </w:r>
            <w:proofErr w:type="spellStart"/>
            <w:r w:rsidRPr="003C3F0B">
              <w:rPr>
                <w:rFonts w:ascii="Times New Roman" w:hAnsi="Times New Roman" w:cs="Times New Roman"/>
                <w:color w:val="000000"/>
              </w:rPr>
              <w:t>БашРТС</w:t>
            </w:r>
            <w:proofErr w:type="spellEnd"/>
            <w:r w:rsidRPr="003C3F0B">
              <w:rPr>
                <w:rFonts w:ascii="Times New Roman" w:hAnsi="Times New Roman" w:cs="Times New Roman"/>
                <w:color w:val="000000"/>
              </w:rPr>
              <w:t>»</w:t>
            </w:r>
          </w:p>
        </w:tc>
      </w:tr>
      <w:tr w:rsidR="0059733E" w:rsidRPr="0059733E" w:rsidTr="0059733E">
        <w:trPr>
          <w:trHeight w:val="900"/>
        </w:trPr>
        <w:tc>
          <w:tcPr>
            <w:tcW w:w="889"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Котельная Шах-Тау</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157,21</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157,28</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157,34</w:t>
            </w:r>
          </w:p>
        </w:tc>
        <w:tc>
          <w:tcPr>
            <w:tcW w:w="676"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157,4</w:t>
            </w:r>
          </w:p>
        </w:tc>
        <w:tc>
          <w:tcPr>
            <w:tcW w:w="687"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157,45</w:t>
            </w:r>
          </w:p>
        </w:tc>
        <w:tc>
          <w:tcPr>
            <w:tcW w:w="687" w:type="pct"/>
            <w:tcBorders>
              <w:top w:val="nil"/>
              <w:left w:val="nil"/>
              <w:bottom w:val="single" w:sz="4" w:space="0" w:color="auto"/>
              <w:right w:val="single" w:sz="4" w:space="0" w:color="auto"/>
            </w:tcBorders>
            <w:shd w:val="clear" w:color="auto" w:fill="auto"/>
            <w:vAlign w:val="center"/>
            <w:hideMark/>
          </w:tcPr>
          <w:p w:rsidR="0059733E" w:rsidRPr="0059733E"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157,47</w:t>
            </w:r>
          </w:p>
        </w:tc>
      </w:tr>
    </w:tbl>
    <w:p w:rsidR="0059733E" w:rsidRPr="0059733E" w:rsidRDefault="0059733E" w:rsidP="0059733E"/>
    <w:p w:rsidR="0059733E" w:rsidRDefault="0059733E" w:rsidP="00AD3A90">
      <w:pPr>
        <w:spacing w:after="0"/>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C36FA0" w:rsidRPr="00C36FA0" w:rsidRDefault="00C36FA0" w:rsidP="00AD3A90">
      <w:pPr>
        <w:spacing w:after="0"/>
        <w:rPr>
          <w:rFonts w:ascii="Times New Roman" w:hAnsi="Times New Roman" w:cs="Times New Roman"/>
          <w:b/>
          <w:sz w:val="24"/>
          <w:szCs w:val="24"/>
          <w:u w:val="single"/>
        </w:rPr>
      </w:pPr>
      <w:r w:rsidRPr="00C36FA0">
        <w:rPr>
          <w:rFonts w:ascii="Times New Roman" w:hAnsi="Times New Roman" w:cs="Times New Roman"/>
          <w:b/>
          <w:sz w:val="24"/>
          <w:szCs w:val="24"/>
          <w:u w:val="single"/>
        </w:rPr>
        <w:lastRenderedPageBreak/>
        <w:t>Вариант 2</w:t>
      </w:r>
    </w:p>
    <w:p w:rsidR="00C36FA0" w:rsidRPr="00E2716B" w:rsidRDefault="00C36FA0" w:rsidP="00AD3A90">
      <w:pPr>
        <w:pStyle w:val="af0"/>
        <w:keepNext/>
        <w:spacing w:after="0"/>
        <w:jc w:val="right"/>
        <w:rPr>
          <w:b w:val="0"/>
          <w:color w:val="auto"/>
          <w:sz w:val="24"/>
        </w:rPr>
      </w:pPr>
      <w:r w:rsidRPr="000B34A9">
        <w:rPr>
          <w:color w:val="000000" w:themeColor="text1"/>
          <w:sz w:val="24"/>
        </w:rPr>
        <w:t xml:space="preserve">Таблица </w:t>
      </w:r>
      <w:r w:rsidR="003008B5">
        <w:rPr>
          <w:color w:val="000000" w:themeColor="text1"/>
          <w:sz w:val="24"/>
        </w:rPr>
        <w:fldChar w:fldCharType="begin"/>
      </w:r>
      <w:r>
        <w:rPr>
          <w:color w:val="000000" w:themeColor="text1"/>
          <w:sz w:val="24"/>
        </w:rPr>
        <w:instrText xml:space="preserve"> STYLEREF 2 \s </w:instrText>
      </w:r>
      <w:r w:rsidR="003008B5">
        <w:rPr>
          <w:color w:val="000000" w:themeColor="text1"/>
          <w:sz w:val="24"/>
        </w:rPr>
        <w:fldChar w:fldCharType="separate"/>
      </w:r>
      <w:r w:rsidR="00D04F6D">
        <w:rPr>
          <w:noProof/>
          <w:color w:val="000000" w:themeColor="text1"/>
          <w:sz w:val="24"/>
        </w:rPr>
        <w:t>1.3</w:t>
      </w:r>
      <w:r w:rsidR="003008B5">
        <w:rPr>
          <w:color w:val="000000" w:themeColor="text1"/>
          <w:sz w:val="24"/>
        </w:rPr>
        <w:fldChar w:fldCharType="end"/>
      </w:r>
      <w:r>
        <w:rPr>
          <w:color w:val="000000" w:themeColor="text1"/>
          <w:sz w:val="24"/>
        </w:rPr>
        <w:t>.</w:t>
      </w:r>
      <w:r w:rsidR="003008B5">
        <w:rPr>
          <w:color w:val="000000" w:themeColor="text1"/>
          <w:sz w:val="24"/>
        </w:rPr>
        <w:fldChar w:fldCharType="begin"/>
      </w:r>
      <w:r>
        <w:rPr>
          <w:color w:val="000000" w:themeColor="text1"/>
          <w:sz w:val="24"/>
        </w:rPr>
        <w:instrText xml:space="preserve"> SEQ Таблица \* ARABIC \s 2 </w:instrText>
      </w:r>
      <w:r w:rsidR="003008B5">
        <w:rPr>
          <w:color w:val="000000" w:themeColor="text1"/>
          <w:sz w:val="24"/>
        </w:rPr>
        <w:fldChar w:fldCharType="separate"/>
      </w:r>
      <w:r w:rsidR="00D04F6D">
        <w:rPr>
          <w:noProof/>
          <w:color w:val="000000" w:themeColor="text1"/>
          <w:sz w:val="24"/>
        </w:rPr>
        <w:t>4</w:t>
      </w:r>
      <w:r w:rsidR="003008B5">
        <w:rPr>
          <w:color w:val="000000" w:themeColor="text1"/>
          <w:sz w:val="24"/>
        </w:rPr>
        <w:fldChar w:fldCharType="end"/>
      </w:r>
    </w:p>
    <w:tbl>
      <w:tblPr>
        <w:tblW w:w="5000" w:type="pct"/>
        <w:tblLook w:val="04A0" w:firstRow="1" w:lastRow="0" w:firstColumn="1" w:lastColumn="0" w:noHBand="0" w:noVBand="1"/>
      </w:tblPr>
      <w:tblGrid>
        <w:gridCol w:w="1851"/>
        <w:gridCol w:w="1434"/>
        <w:gridCol w:w="1434"/>
        <w:gridCol w:w="1434"/>
        <w:gridCol w:w="1396"/>
        <w:gridCol w:w="1436"/>
        <w:gridCol w:w="1436"/>
      </w:tblGrid>
      <w:tr w:rsidR="0059733E" w:rsidRPr="003C3F0B" w:rsidTr="0059733E">
        <w:trPr>
          <w:trHeight w:val="600"/>
        </w:trPr>
        <w:tc>
          <w:tcPr>
            <w:tcW w:w="8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Источник тепловой энергии</w:t>
            </w:r>
          </w:p>
        </w:tc>
        <w:tc>
          <w:tcPr>
            <w:tcW w:w="4112" w:type="pct"/>
            <w:gridSpan w:val="6"/>
            <w:tcBorders>
              <w:top w:val="single" w:sz="4" w:space="0" w:color="auto"/>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 xml:space="preserve">Фактический и перспективный удельный расход топлива на производство тепловой энергии, </w:t>
            </w:r>
            <w:proofErr w:type="spellStart"/>
            <w:r w:rsidRPr="003C3F0B">
              <w:rPr>
                <w:rFonts w:ascii="Times New Roman" w:eastAsia="Times New Roman" w:hAnsi="Times New Roman" w:cs="Times New Roman"/>
                <w:color w:val="000000"/>
              </w:rPr>
              <w:t>кг</w:t>
            </w:r>
            <w:proofErr w:type="gramStart"/>
            <w:r w:rsidRPr="003C3F0B">
              <w:rPr>
                <w:rFonts w:ascii="Times New Roman" w:eastAsia="Times New Roman" w:hAnsi="Times New Roman" w:cs="Times New Roman"/>
                <w:color w:val="000000"/>
              </w:rPr>
              <w:t>.у</w:t>
            </w:r>
            <w:proofErr w:type="gramEnd"/>
            <w:r w:rsidRPr="003C3F0B">
              <w:rPr>
                <w:rFonts w:ascii="Times New Roman" w:eastAsia="Times New Roman" w:hAnsi="Times New Roman" w:cs="Times New Roman"/>
                <w:color w:val="000000"/>
              </w:rPr>
              <w:t>.т</w:t>
            </w:r>
            <w:proofErr w:type="spellEnd"/>
            <w:r w:rsidRPr="003C3F0B">
              <w:rPr>
                <w:rFonts w:ascii="Times New Roman" w:eastAsia="Times New Roman" w:hAnsi="Times New Roman" w:cs="Times New Roman"/>
                <w:color w:val="000000"/>
              </w:rPr>
              <w:t>./Гкал</w:t>
            </w:r>
          </w:p>
        </w:tc>
      </w:tr>
      <w:tr w:rsidR="0059733E" w:rsidRPr="003C3F0B" w:rsidTr="0059733E">
        <w:trPr>
          <w:trHeight w:val="600"/>
        </w:trPr>
        <w:tc>
          <w:tcPr>
            <w:tcW w:w="888" w:type="pct"/>
            <w:vMerge/>
            <w:tcBorders>
              <w:top w:val="single" w:sz="4" w:space="0" w:color="auto"/>
              <w:left w:val="single" w:sz="4" w:space="0" w:color="auto"/>
              <w:bottom w:val="single" w:sz="4" w:space="0" w:color="auto"/>
              <w:right w:val="single" w:sz="4" w:space="0" w:color="auto"/>
            </w:tcBorders>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2014</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2015</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2016</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2017</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2018-2023</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2023-2028</w:t>
            </w:r>
          </w:p>
        </w:tc>
      </w:tr>
      <w:tr w:rsidR="0059733E" w:rsidRPr="003C3F0B" w:rsidTr="0059733E">
        <w:trPr>
          <w:trHeight w:val="3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СтТЭЦ</w:t>
            </w:r>
            <w:proofErr w:type="spellEnd"/>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136,4</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136,3</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136,3</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136,2</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136,2</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135,7</w:t>
            </w:r>
          </w:p>
        </w:tc>
      </w:tr>
      <w:tr w:rsidR="0059733E" w:rsidRPr="003C3F0B" w:rsidTr="0059733E">
        <w:trPr>
          <w:trHeight w:val="6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НСтТЭЦ</w:t>
            </w:r>
            <w:proofErr w:type="spellEnd"/>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134,2</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134,1</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133,9</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133,6</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133,5</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133,1</w:t>
            </w:r>
          </w:p>
        </w:tc>
      </w:tr>
      <w:tr w:rsidR="0059733E" w:rsidRPr="003C3F0B" w:rsidTr="0059733E">
        <w:trPr>
          <w:trHeight w:val="3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КЦ-7</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159,1</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158,7</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157,8</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156,9</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156,1</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156,1</w:t>
            </w:r>
          </w:p>
        </w:tc>
      </w:tr>
      <w:tr w:rsidR="0059733E" w:rsidRPr="003C3F0B" w:rsidTr="0059733E">
        <w:trPr>
          <w:trHeight w:val="12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МК-1</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151,5</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151,5</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151,5</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151,5</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rsidR="0059733E" w:rsidRPr="003C3F0B" w:rsidRDefault="0059733E" w:rsidP="00C97BA4">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Переключение на источник  «</w:t>
            </w:r>
            <w:proofErr w:type="spellStart"/>
            <w:r w:rsidRPr="003C3F0B">
              <w:rPr>
                <w:rFonts w:ascii="Times New Roman" w:eastAsia="Times New Roman" w:hAnsi="Times New Roman" w:cs="Times New Roman"/>
                <w:color w:val="000000"/>
              </w:rPr>
              <w:t>БашРТС</w:t>
            </w:r>
            <w:proofErr w:type="spellEnd"/>
            <w:r w:rsidRPr="003C3F0B">
              <w:rPr>
                <w:rFonts w:ascii="Times New Roman" w:eastAsia="Times New Roman" w:hAnsi="Times New Roman" w:cs="Times New Roman"/>
                <w:color w:val="000000"/>
              </w:rPr>
              <w:t xml:space="preserve">-Стерлитамак» филиал </w:t>
            </w:r>
            <w:r w:rsidR="00C97BA4">
              <w:rPr>
                <w:rFonts w:ascii="Times New Roman" w:eastAsia="Times New Roman" w:hAnsi="Times New Roman" w:cs="Times New Roman"/>
                <w:color w:val="000000"/>
              </w:rPr>
              <w:t xml:space="preserve">ООО </w:t>
            </w:r>
            <w:r w:rsidRPr="003C3F0B">
              <w:rPr>
                <w:rFonts w:ascii="Times New Roman" w:eastAsia="Times New Roman" w:hAnsi="Times New Roman" w:cs="Times New Roman"/>
                <w:color w:val="000000"/>
              </w:rPr>
              <w:t>«</w:t>
            </w:r>
            <w:proofErr w:type="spellStart"/>
            <w:r w:rsidRPr="003C3F0B">
              <w:rPr>
                <w:rFonts w:ascii="Times New Roman" w:eastAsia="Times New Roman" w:hAnsi="Times New Roman" w:cs="Times New Roman"/>
                <w:color w:val="000000"/>
              </w:rPr>
              <w:t>БашРТС</w:t>
            </w:r>
            <w:proofErr w:type="spellEnd"/>
            <w:r w:rsidRPr="003C3F0B">
              <w:rPr>
                <w:rFonts w:ascii="Times New Roman" w:eastAsia="Times New Roman" w:hAnsi="Times New Roman" w:cs="Times New Roman"/>
                <w:color w:val="000000"/>
              </w:rPr>
              <w:t>»</w:t>
            </w:r>
          </w:p>
        </w:tc>
      </w:tr>
      <w:tr w:rsidR="0059733E" w:rsidRPr="003C3F0B" w:rsidTr="0059733E">
        <w:trPr>
          <w:trHeight w:val="9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МК-2</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169,8</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169,8</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169,8</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169,8</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rsidR="0059733E" w:rsidRPr="003C3F0B" w:rsidRDefault="0059733E" w:rsidP="00C97BA4">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Переключение на источник  «</w:t>
            </w:r>
            <w:proofErr w:type="spellStart"/>
            <w:r w:rsidRPr="003C3F0B">
              <w:rPr>
                <w:rFonts w:ascii="Times New Roman" w:eastAsia="Times New Roman" w:hAnsi="Times New Roman" w:cs="Times New Roman"/>
                <w:color w:val="000000"/>
              </w:rPr>
              <w:t>БашРТС</w:t>
            </w:r>
            <w:proofErr w:type="spellEnd"/>
            <w:r w:rsidRPr="003C3F0B">
              <w:rPr>
                <w:rFonts w:ascii="Times New Roman" w:eastAsia="Times New Roman" w:hAnsi="Times New Roman" w:cs="Times New Roman"/>
                <w:color w:val="000000"/>
              </w:rPr>
              <w:t xml:space="preserve">-Стерлитамак» филиал </w:t>
            </w:r>
            <w:r w:rsidR="00C97BA4">
              <w:rPr>
                <w:rFonts w:ascii="Times New Roman" w:eastAsia="Times New Roman" w:hAnsi="Times New Roman" w:cs="Times New Roman"/>
                <w:color w:val="000000"/>
              </w:rPr>
              <w:t xml:space="preserve">ООО </w:t>
            </w:r>
            <w:r w:rsidRPr="003C3F0B">
              <w:rPr>
                <w:rFonts w:ascii="Times New Roman" w:eastAsia="Times New Roman" w:hAnsi="Times New Roman" w:cs="Times New Roman"/>
                <w:color w:val="000000"/>
              </w:rPr>
              <w:t>«</w:t>
            </w:r>
            <w:proofErr w:type="spellStart"/>
            <w:r w:rsidRPr="003C3F0B">
              <w:rPr>
                <w:rFonts w:ascii="Times New Roman" w:eastAsia="Times New Roman" w:hAnsi="Times New Roman" w:cs="Times New Roman"/>
                <w:color w:val="000000"/>
              </w:rPr>
              <w:t>БашРТС</w:t>
            </w:r>
            <w:proofErr w:type="spellEnd"/>
            <w:r w:rsidRPr="003C3F0B">
              <w:rPr>
                <w:rFonts w:ascii="Times New Roman" w:eastAsia="Times New Roman" w:hAnsi="Times New Roman" w:cs="Times New Roman"/>
                <w:color w:val="000000"/>
              </w:rPr>
              <w:t>»</w:t>
            </w:r>
          </w:p>
        </w:tc>
      </w:tr>
      <w:tr w:rsidR="0059733E" w:rsidRPr="003C3F0B" w:rsidTr="0059733E">
        <w:trPr>
          <w:trHeight w:val="3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МК-3</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150,3</w:t>
            </w:r>
          </w:p>
        </w:tc>
      </w:tr>
      <w:tr w:rsidR="0059733E" w:rsidRPr="003C3F0B" w:rsidTr="0059733E">
        <w:trPr>
          <w:trHeight w:val="3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МК-4</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175,8</w:t>
            </w:r>
          </w:p>
        </w:tc>
      </w:tr>
      <w:tr w:rsidR="0059733E" w:rsidRPr="003C3F0B" w:rsidTr="0059733E">
        <w:trPr>
          <w:trHeight w:val="3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МК-7</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175,9</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175,9</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r>
      <w:tr w:rsidR="0059733E" w:rsidRPr="003C3F0B" w:rsidTr="0059733E">
        <w:trPr>
          <w:trHeight w:val="3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МК-8</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172,3</w:t>
            </w:r>
          </w:p>
        </w:tc>
      </w:tr>
      <w:tr w:rsidR="0059733E" w:rsidRPr="003C3F0B" w:rsidTr="0059733E">
        <w:trPr>
          <w:trHeight w:val="3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МК-10</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193,9</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193,9</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150</w:t>
            </w:r>
          </w:p>
        </w:tc>
      </w:tr>
      <w:tr w:rsidR="0059733E" w:rsidRPr="003C3F0B" w:rsidTr="0059733E">
        <w:trPr>
          <w:trHeight w:val="9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МК-14</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166,6</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166,6</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166,6</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166,6</w:t>
            </w:r>
          </w:p>
        </w:tc>
        <w:tc>
          <w:tcPr>
            <w:tcW w:w="1378" w:type="pct"/>
            <w:gridSpan w:val="2"/>
            <w:tcBorders>
              <w:top w:val="single" w:sz="4" w:space="0" w:color="auto"/>
              <w:left w:val="nil"/>
              <w:bottom w:val="single" w:sz="4" w:space="0" w:color="auto"/>
              <w:right w:val="single" w:sz="4" w:space="0" w:color="auto"/>
            </w:tcBorders>
            <w:shd w:val="clear" w:color="auto" w:fill="auto"/>
            <w:vAlign w:val="center"/>
            <w:hideMark/>
          </w:tcPr>
          <w:p w:rsidR="0059733E" w:rsidRPr="003C3F0B" w:rsidRDefault="0059733E" w:rsidP="00C97BA4">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Переключение на источник  «</w:t>
            </w:r>
            <w:proofErr w:type="spellStart"/>
            <w:r w:rsidRPr="003C3F0B">
              <w:rPr>
                <w:rFonts w:ascii="Times New Roman" w:eastAsia="Times New Roman" w:hAnsi="Times New Roman" w:cs="Times New Roman"/>
                <w:color w:val="000000"/>
              </w:rPr>
              <w:t>БашРТС</w:t>
            </w:r>
            <w:proofErr w:type="spellEnd"/>
            <w:r w:rsidRPr="003C3F0B">
              <w:rPr>
                <w:rFonts w:ascii="Times New Roman" w:eastAsia="Times New Roman" w:hAnsi="Times New Roman" w:cs="Times New Roman"/>
                <w:color w:val="000000"/>
              </w:rPr>
              <w:t>-Стерлитамак» филиал</w:t>
            </w:r>
            <w:r w:rsidR="00C97BA4">
              <w:rPr>
                <w:rFonts w:ascii="Times New Roman" w:eastAsia="Times New Roman" w:hAnsi="Times New Roman" w:cs="Times New Roman"/>
                <w:color w:val="000000"/>
              </w:rPr>
              <w:t xml:space="preserve"> ООО</w:t>
            </w:r>
            <w:r w:rsidRPr="003C3F0B">
              <w:rPr>
                <w:rFonts w:ascii="Times New Roman" w:eastAsia="Times New Roman" w:hAnsi="Times New Roman" w:cs="Times New Roman"/>
                <w:color w:val="000000"/>
              </w:rPr>
              <w:t xml:space="preserve"> «</w:t>
            </w:r>
            <w:proofErr w:type="spellStart"/>
            <w:r w:rsidRPr="003C3F0B">
              <w:rPr>
                <w:rFonts w:ascii="Times New Roman" w:eastAsia="Times New Roman" w:hAnsi="Times New Roman" w:cs="Times New Roman"/>
                <w:color w:val="000000"/>
              </w:rPr>
              <w:t>БашРТС</w:t>
            </w:r>
            <w:proofErr w:type="spellEnd"/>
            <w:r w:rsidRPr="003C3F0B">
              <w:rPr>
                <w:rFonts w:ascii="Times New Roman" w:eastAsia="Times New Roman" w:hAnsi="Times New Roman" w:cs="Times New Roman"/>
                <w:color w:val="000000"/>
              </w:rPr>
              <w:t>»</w:t>
            </w:r>
          </w:p>
        </w:tc>
      </w:tr>
      <w:tr w:rsidR="0059733E" w:rsidRPr="0059733E" w:rsidTr="0059733E">
        <w:trPr>
          <w:trHeight w:val="900"/>
        </w:trPr>
        <w:tc>
          <w:tcPr>
            <w:tcW w:w="888" w:type="pct"/>
            <w:tcBorders>
              <w:top w:val="nil"/>
              <w:left w:val="single" w:sz="4" w:space="0" w:color="auto"/>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Котельная Шах-Тау</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157,21</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157,28</w:t>
            </w:r>
          </w:p>
        </w:tc>
        <w:tc>
          <w:tcPr>
            <w:tcW w:w="688"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157,34</w:t>
            </w:r>
          </w:p>
        </w:tc>
        <w:tc>
          <w:tcPr>
            <w:tcW w:w="670"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157,4</w:t>
            </w:r>
          </w:p>
        </w:tc>
        <w:tc>
          <w:tcPr>
            <w:tcW w:w="689" w:type="pct"/>
            <w:tcBorders>
              <w:top w:val="nil"/>
              <w:left w:val="nil"/>
              <w:bottom w:val="single" w:sz="4" w:space="0" w:color="auto"/>
              <w:right w:val="single" w:sz="4" w:space="0" w:color="auto"/>
            </w:tcBorders>
            <w:shd w:val="clear" w:color="auto" w:fill="auto"/>
            <w:vAlign w:val="center"/>
            <w:hideMark/>
          </w:tcPr>
          <w:p w:rsidR="0059733E" w:rsidRPr="003C3F0B"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157,45</w:t>
            </w:r>
          </w:p>
        </w:tc>
        <w:tc>
          <w:tcPr>
            <w:tcW w:w="689" w:type="pct"/>
            <w:tcBorders>
              <w:top w:val="nil"/>
              <w:left w:val="nil"/>
              <w:bottom w:val="single" w:sz="4" w:space="0" w:color="auto"/>
              <w:right w:val="single" w:sz="4" w:space="0" w:color="auto"/>
            </w:tcBorders>
            <w:shd w:val="clear" w:color="auto" w:fill="auto"/>
            <w:vAlign w:val="center"/>
            <w:hideMark/>
          </w:tcPr>
          <w:p w:rsidR="0059733E" w:rsidRPr="0059733E" w:rsidRDefault="0059733E" w:rsidP="0059733E">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157,47</w:t>
            </w:r>
          </w:p>
        </w:tc>
      </w:tr>
    </w:tbl>
    <w:p w:rsidR="00C36FA0" w:rsidRDefault="00C36FA0" w:rsidP="00C36FA0">
      <w:pPr>
        <w:rPr>
          <w:rFonts w:ascii="Times New Roman" w:hAnsi="Times New Roman" w:cs="Times New Roman"/>
          <w:b/>
          <w:sz w:val="24"/>
          <w:szCs w:val="24"/>
          <w:u w:val="single"/>
        </w:rPr>
      </w:pPr>
    </w:p>
    <w:p w:rsidR="00C36FA0" w:rsidRPr="00C36FA0" w:rsidRDefault="00C36FA0" w:rsidP="00AD3A90">
      <w:pPr>
        <w:spacing w:after="0"/>
        <w:rPr>
          <w:rFonts w:ascii="Times New Roman" w:hAnsi="Times New Roman" w:cs="Times New Roman"/>
          <w:b/>
          <w:sz w:val="24"/>
          <w:szCs w:val="24"/>
          <w:u w:val="single"/>
        </w:rPr>
      </w:pPr>
      <w:r w:rsidRPr="00C36FA0">
        <w:rPr>
          <w:rFonts w:ascii="Times New Roman" w:hAnsi="Times New Roman" w:cs="Times New Roman"/>
          <w:b/>
          <w:sz w:val="24"/>
          <w:szCs w:val="24"/>
          <w:u w:val="single"/>
        </w:rPr>
        <w:t xml:space="preserve">Вариант </w:t>
      </w:r>
      <w:r>
        <w:rPr>
          <w:rFonts w:ascii="Times New Roman" w:hAnsi="Times New Roman" w:cs="Times New Roman"/>
          <w:b/>
          <w:sz w:val="24"/>
          <w:szCs w:val="24"/>
          <w:u w:val="single"/>
        </w:rPr>
        <w:t>3</w:t>
      </w:r>
    </w:p>
    <w:p w:rsidR="00C36FA0" w:rsidRPr="00E2716B" w:rsidRDefault="00C36FA0" w:rsidP="00AD3A90">
      <w:pPr>
        <w:pStyle w:val="af0"/>
        <w:keepNext/>
        <w:spacing w:after="0"/>
        <w:jc w:val="right"/>
        <w:rPr>
          <w:b w:val="0"/>
          <w:color w:val="auto"/>
          <w:sz w:val="24"/>
        </w:rPr>
      </w:pPr>
      <w:r w:rsidRPr="000B34A9">
        <w:rPr>
          <w:color w:val="000000" w:themeColor="text1"/>
          <w:sz w:val="24"/>
        </w:rPr>
        <w:t xml:space="preserve">Таблица </w:t>
      </w:r>
      <w:r w:rsidR="003008B5">
        <w:rPr>
          <w:color w:val="000000" w:themeColor="text1"/>
          <w:sz w:val="24"/>
        </w:rPr>
        <w:fldChar w:fldCharType="begin"/>
      </w:r>
      <w:r>
        <w:rPr>
          <w:color w:val="000000" w:themeColor="text1"/>
          <w:sz w:val="24"/>
        </w:rPr>
        <w:instrText xml:space="preserve"> STYLEREF 2 \s </w:instrText>
      </w:r>
      <w:r w:rsidR="003008B5">
        <w:rPr>
          <w:color w:val="000000" w:themeColor="text1"/>
          <w:sz w:val="24"/>
        </w:rPr>
        <w:fldChar w:fldCharType="separate"/>
      </w:r>
      <w:r w:rsidR="00D04F6D">
        <w:rPr>
          <w:noProof/>
          <w:color w:val="000000" w:themeColor="text1"/>
          <w:sz w:val="24"/>
        </w:rPr>
        <w:t>1.3</w:t>
      </w:r>
      <w:r w:rsidR="003008B5">
        <w:rPr>
          <w:color w:val="000000" w:themeColor="text1"/>
          <w:sz w:val="24"/>
        </w:rPr>
        <w:fldChar w:fldCharType="end"/>
      </w:r>
      <w:r>
        <w:rPr>
          <w:color w:val="000000" w:themeColor="text1"/>
          <w:sz w:val="24"/>
        </w:rPr>
        <w:t>.</w:t>
      </w:r>
      <w:r w:rsidR="003008B5">
        <w:rPr>
          <w:color w:val="000000" w:themeColor="text1"/>
          <w:sz w:val="24"/>
        </w:rPr>
        <w:fldChar w:fldCharType="begin"/>
      </w:r>
      <w:r>
        <w:rPr>
          <w:color w:val="000000" w:themeColor="text1"/>
          <w:sz w:val="24"/>
        </w:rPr>
        <w:instrText xml:space="preserve"> SEQ Таблица \* ARABIC \s 2 </w:instrText>
      </w:r>
      <w:r w:rsidR="003008B5">
        <w:rPr>
          <w:color w:val="000000" w:themeColor="text1"/>
          <w:sz w:val="24"/>
        </w:rPr>
        <w:fldChar w:fldCharType="separate"/>
      </w:r>
      <w:r w:rsidR="00D04F6D">
        <w:rPr>
          <w:noProof/>
          <w:color w:val="000000" w:themeColor="text1"/>
          <w:sz w:val="24"/>
        </w:rPr>
        <w:t>5</w:t>
      </w:r>
      <w:r w:rsidR="003008B5">
        <w:rPr>
          <w:color w:val="000000" w:themeColor="text1"/>
          <w:sz w:val="24"/>
        </w:rPr>
        <w:fldChar w:fldCharType="end"/>
      </w:r>
    </w:p>
    <w:tbl>
      <w:tblPr>
        <w:tblW w:w="5000" w:type="pct"/>
        <w:tblCellMar>
          <w:left w:w="0" w:type="dxa"/>
          <w:right w:w="0" w:type="dxa"/>
        </w:tblCellMar>
        <w:tblLook w:val="04A0" w:firstRow="1" w:lastRow="0" w:firstColumn="1" w:lastColumn="0" w:noHBand="0" w:noVBand="1"/>
      </w:tblPr>
      <w:tblGrid>
        <w:gridCol w:w="1530"/>
        <w:gridCol w:w="1450"/>
        <w:gridCol w:w="1449"/>
        <w:gridCol w:w="1451"/>
        <w:gridCol w:w="1447"/>
        <w:gridCol w:w="1455"/>
        <w:gridCol w:w="1453"/>
      </w:tblGrid>
      <w:tr w:rsidR="00F51FD4" w:rsidRPr="003C3F0B" w:rsidTr="00F51FD4">
        <w:trPr>
          <w:trHeight w:val="600"/>
        </w:trPr>
        <w:tc>
          <w:tcPr>
            <w:tcW w:w="747"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Источник тепловой энергии</w:t>
            </w:r>
          </w:p>
        </w:tc>
        <w:tc>
          <w:tcPr>
            <w:tcW w:w="4253" w:type="pct"/>
            <w:gridSpan w:val="6"/>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 xml:space="preserve">Фактический и перспективный удельный расход топлива на производство тепловой энергии, </w:t>
            </w:r>
            <w:proofErr w:type="spellStart"/>
            <w:r w:rsidRPr="003C3F0B">
              <w:rPr>
                <w:rFonts w:ascii="Times New Roman" w:hAnsi="Times New Roman" w:cs="Times New Roman"/>
                <w:color w:val="000000"/>
              </w:rPr>
              <w:t>кг</w:t>
            </w:r>
            <w:proofErr w:type="gramStart"/>
            <w:r w:rsidRPr="003C3F0B">
              <w:rPr>
                <w:rFonts w:ascii="Times New Roman" w:hAnsi="Times New Roman" w:cs="Times New Roman"/>
                <w:color w:val="000000"/>
              </w:rPr>
              <w:t>.у</w:t>
            </w:r>
            <w:proofErr w:type="gramEnd"/>
            <w:r w:rsidRPr="003C3F0B">
              <w:rPr>
                <w:rFonts w:ascii="Times New Roman" w:hAnsi="Times New Roman" w:cs="Times New Roman"/>
                <w:color w:val="000000"/>
              </w:rPr>
              <w:t>.т</w:t>
            </w:r>
            <w:proofErr w:type="spellEnd"/>
            <w:r w:rsidRPr="003C3F0B">
              <w:rPr>
                <w:rFonts w:ascii="Times New Roman" w:hAnsi="Times New Roman" w:cs="Times New Roman"/>
                <w:color w:val="000000"/>
              </w:rPr>
              <w:t>./Гкал</w:t>
            </w:r>
          </w:p>
        </w:tc>
      </w:tr>
      <w:tr w:rsidR="00F51FD4" w:rsidRPr="003C3F0B" w:rsidTr="00F51FD4">
        <w:trPr>
          <w:trHeight w:val="600"/>
        </w:trPr>
        <w:tc>
          <w:tcPr>
            <w:tcW w:w="747" w:type="pct"/>
            <w:vMerge/>
            <w:tcBorders>
              <w:top w:val="single" w:sz="4" w:space="0" w:color="auto"/>
              <w:left w:val="single" w:sz="4" w:space="0" w:color="auto"/>
              <w:bottom w:val="single" w:sz="4" w:space="0" w:color="auto"/>
              <w:right w:val="single" w:sz="4" w:space="0" w:color="auto"/>
            </w:tcBorders>
            <w:vAlign w:val="center"/>
            <w:hideMark/>
          </w:tcPr>
          <w:p w:rsidR="00F51FD4" w:rsidRPr="003C3F0B" w:rsidRDefault="00F51FD4" w:rsidP="00F51FD4">
            <w:pPr>
              <w:spacing w:after="0"/>
              <w:jc w:val="center"/>
              <w:rPr>
                <w:rFonts w:ascii="Times New Roman" w:hAnsi="Times New Roman" w:cs="Times New Roman"/>
                <w:color w:val="000000"/>
              </w:rPr>
            </w:pP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2014</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2015</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2016</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2017</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2018-2023</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2023-2028</w:t>
            </w:r>
          </w:p>
        </w:tc>
      </w:tr>
      <w:tr w:rsidR="00F51FD4" w:rsidRPr="003C3F0B" w:rsidTr="00F51FD4">
        <w:trPr>
          <w:trHeight w:val="3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proofErr w:type="spellStart"/>
            <w:r w:rsidRPr="003C3F0B">
              <w:rPr>
                <w:rFonts w:ascii="Times New Roman" w:hAnsi="Times New Roman" w:cs="Times New Roman"/>
                <w:color w:val="000000"/>
              </w:rPr>
              <w:t>СтТЭЦ</w:t>
            </w:r>
            <w:proofErr w:type="spellEnd"/>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136,4</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136,3</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136,2</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136,1</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136,1</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135,7</w:t>
            </w:r>
          </w:p>
        </w:tc>
      </w:tr>
      <w:tr w:rsidR="00F51FD4" w:rsidRPr="003C3F0B" w:rsidTr="00F51FD4">
        <w:trPr>
          <w:trHeight w:val="6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proofErr w:type="spellStart"/>
            <w:r w:rsidRPr="003C3F0B">
              <w:rPr>
                <w:rFonts w:ascii="Times New Roman" w:hAnsi="Times New Roman" w:cs="Times New Roman"/>
                <w:color w:val="000000"/>
              </w:rPr>
              <w:t>НСтТЭЦ</w:t>
            </w:r>
            <w:proofErr w:type="spellEnd"/>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134,2</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134,1</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133,9</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133,6</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133,5</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133,1</w:t>
            </w:r>
          </w:p>
        </w:tc>
      </w:tr>
      <w:tr w:rsidR="00F51FD4" w:rsidRPr="003C3F0B" w:rsidTr="00F51FD4">
        <w:trPr>
          <w:trHeight w:val="3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КЦ-7</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159,1</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158,7</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157,8</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156,9</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156,1</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156,1</w:t>
            </w:r>
          </w:p>
        </w:tc>
      </w:tr>
      <w:tr w:rsidR="00F51FD4" w:rsidRPr="003C3F0B" w:rsidTr="00F51FD4">
        <w:trPr>
          <w:trHeight w:val="12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МК-1</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151,5</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151,5</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151,5</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151,5</w:t>
            </w:r>
          </w:p>
        </w:tc>
        <w:tc>
          <w:tcPr>
            <w:tcW w:w="1420" w:type="pct"/>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Переключение на источник «ООО БГК»</w:t>
            </w:r>
          </w:p>
        </w:tc>
      </w:tr>
      <w:tr w:rsidR="00F51FD4" w:rsidRPr="003C3F0B" w:rsidTr="00F51FD4">
        <w:trPr>
          <w:trHeight w:val="9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МК-2</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169,8</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169,8</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169,8</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169,8</w:t>
            </w:r>
          </w:p>
        </w:tc>
        <w:tc>
          <w:tcPr>
            <w:tcW w:w="1420" w:type="pct"/>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Переключение на источник «ООО БГК»</w:t>
            </w:r>
          </w:p>
        </w:tc>
      </w:tr>
      <w:tr w:rsidR="00F51FD4" w:rsidRPr="003C3F0B" w:rsidTr="00F51FD4">
        <w:trPr>
          <w:trHeight w:val="3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lastRenderedPageBreak/>
              <w:t>МК-3</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150,3</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150,3</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150,3</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150,3</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150,3</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150,3</w:t>
            </w:r>
          </w:p>
        </w:tc>
      </w:tr>
      <w:tr w:rsidR="00F51FD4" w:rsidRPr="003C3F0B" w:rsidTr="00F51FD4">
        <w:trPr>
          <w:trHeight w:val="3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МК-4</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175,8</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175,8</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175,8</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175,8</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175,8</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175,8</w:t>
            </w:r>
          </w:p>
        </w:tc>
      </w:tr>
      <w:tr w:rsidR="00F51FD4" w:rsidRPr="003C3F0B" w:rsidTr="00F51FD4">
        <w:trPr>
          <w:trHeight w:val="3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МК-7</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175,9</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175,9</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w:t>
            </w:r>
          </w:p>
        </w:tc>
      </w:tr>
      <w:tr w:rsidR="00F51FD4" w:rsidRPr="003C3F0B" w:rsidTr="00F51FD4">
        <w:trPr>
          <w:trHeight w:val="3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МК-8</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172,3</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172,3</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172,3</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172,3</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172,3</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172,3</w:t>
            </w:r>
          </w:p>
        </w:tc>
      </w:tr>
      <w:tr w:rsidR="00F51FD4" w:rsidRPr="003C3F0B" w:rsidTr="00F51FD4">
        <w:trPr>
          <w:trHeight w:val="3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МК-10</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193,9</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193,9</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150</w:t>
            </w:r>
          </w:p>
        </w:tc>
      </w:tr>
      <w:tr w:rsidR="00F51FD4" w:rsidRPr="003C3F0B" w:rsidTr="00F51FD4">
        <w:trPr>
          <w:trHeight w:val="9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МК-14</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166,6</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166,6</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166,6</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166,6</w:t>
            </w:r>
          </w:p>
        </w:tc>
        <w:tc>
          <w:tcPr>
            <w:tcW w:w="1420" w:type="pct"/>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C97BA4">
            <w:pPr>
              <w:spacing w:after="0"/>
              <w:jc w:val="center"/>
              <w:rPr>
                <w:rFonts w:ascii="Times New Roman" w:hAnsi="Times New Roman" w:cs="Times New Roman"/>
                <w:color w:val="000000"/>
              </w:rPr>
            </w:pPr>
            <w:r w:rsidRPr="003C3F0B">
              <w:rPr>
                <w:rFonts w:ascii="Times New Roman" w:hAnsi="Times New Roman" w:cs="Times New Roman"/>
                <w:color w:val="000000"/>
              </w:rPr>
              <w:t>Переключение на источник  «</w:t>
            </w:r>
            <w:proofErr w:type="spellStart"/>
            <w:r w:rsidRPr="003C3F0B">
              <w:rPr>
                <w:rFonts w:ascii="Times New Roman" w:hAnsi="Times New Roman" w:cs="Times New Roman"/>
                <w:color w:val="000000"/>
              </w:rPr>
              <w:t>БашРТС</w:t>
            </w:r>
            <w:proofErr w:type="spellEnd"/>
            <w:r w:rsidRPr="003C3F0B">
              <w:rPr>
                <w:rFonts w:ascii="Times New Roman" w:hAnsi="Times New Roman" w:cs="Times New Roman"/>
                <w:color w:val="000000"/>
              </w:rPr>
              <w:t>-Стерлитамак» филиал</w:t>
            </w:r>
            <w:r w:rsidR="00C97BA4">
              <w:rPr>
                <w:rFonts w:ascii="Times New Roman" w:hAnsi="Times New Roman" w:cs="Times New Roman"/>
                <w:color w:val="000000"/>
              </w:rPr>
              <w:t xml:space="preserve"> ООО «</w:t>
            </w:r>
            <w:proofErr w:type="spellStart"/>
            <w:r w:rsidR="00C97BA4">
              <w:rPr>
                <w:rFonts w:ascii="Times New Roman" w:hAnsi="Times New Roman" w:cs="Times New Roman"/>
                <w:color w:val="000000"/>
              </w:rPr>
              <w:t>БашРТС</w:t>
            </w:r>
            <w:proofErr w:type="spellEnd"/>
            <w:r w:rsidR="00C97BA4">
              <w:rPr>
                <w:rFonts w:ascii="Times New Roman" w:hAnsi="Times New Roman" w:cs="Times New Roman"/>
                <w:color w:val="000000"/>
              </w:rPr>
              <w:t>»</w:t>
            </w:r>
          </w:p>
        </w:tc>
      </w:tr>
      <w:tr w:rsidR="00F51FD4" w:rsidRPr="00F51FD4" w:rsidTr="00F51FD4">
        <w:trPr>
          <w:trHeight w:val="900"/>
        </w:trPr>
        <w:tc>
          <w:tcPr>
            <w:tcW w:w="747"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Котельная Шах-Тау</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157,21</w:t>
            </w:r>
          </w:p>
        </w:tc>
        <w:tc>
          <w:tcPr>
            <w:tcW w:w="708"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157,28</w:t>
            </w:r>
          </w:p>
        </w:tc>
        <w:tc>
          <w:tcPr>
            <w:tcW w:w="709"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157,34</w:t>
            </w:r>
          </w:p>
        </w:tc>
        <w:tc>
          <w:tcPr>
            <w:tcW w:w="707"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157,4</w:t>
            </w:r>
          </w:p>
        </w:tc>
        <w:tc>
          <w:tcPr>
            <w:tcW w:w="71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3C3F0B"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157,45</w:t>
            </w:r>
          </w:p>
        </w:tc>
        <w:tc>
          <w:tcPr>
            <w:tcW w:w="710"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51FD4" w:rsidRPr="00F51FD4" w:rsidRDefault="00F51FD4" w:rsidP="00F51FD4">
            <w:pPr>
              <w:spacing w:after="0"/>
              <w:jc w:val="center"/>
              <w:rPr>
                <w:rFonts w:ascii="Times New Roman" w:hAnsi="Times New Roman" w:cs="Times New Roman"/>
                <w:color w:val="000000"/>
              </w:rPr>
            </w:pPr>
            <w:r w:rsidRPr="003C3F0B">
              <w:rPr>
                <w:rFonts w:ascii="Times New Roman" w:hAnsi="Times New Roman" w:cs="Times New Roman"/>
                <w:color w:val="000000"/>
              </w:rPr>
              <w:t>157,47</w:t>
            </w:r>
          </w:p>
        </w:tc>
      </w:tr>
    </w:tbl>
    <w:p w:rsidR="00EA1A43" w:rsidRPr="00C36FA0" w:rsidRDefault="00EA1A43" w:rsidP="00F51FD4">
      <w:pPr>
        <w:spacing w:before="240" w:line="360" w:lineRule="auto"/>
        <w:ind w:firstLine="567"/>
        <w:jc w:val="both"/>
        <w:rPr>
          <w:rFonts w:ascii="Times New Roman" w:hAnsi="Times New Roman" w:cs="Times New Roman"/>
          <w:sz w:val="24"/>
          <w:szCs w:val="24"/>
        </w:rPr>
      </w:pPr>
      <w:r w:rsidRPr="00EA1A43">
        <w:rPr>
          <w:rFonts w:ascii="Times New Roman" w:hAnsi="Times New Roman" w:cs="Times New Roman"/>
          <w:sz w:val="24"/>
          <w:szCs w:val="24"/>
        </w:rPr>
        <w:t>Данные представленные в таблиц</w:t>
      </w:r>
      <w:r w:rsidR="00D04F6D">
        <w:rPr>
          <w:rFonts w:ascii="Times New Roman" w:hAnsi="Times New Roman" w:cs="Times New Roman"/>
          <w:sz w:val="24"/>
          <w:szCs w:val="24"/>
        </w:rPr>
        <w:t>ах</w:t>
      </w:r>
      <w:proofErr w:type="gramStart"/>
      <w:r w:rsidRPr="00EA1A43">
        <w:rPr>
          <w:rFonts w:ascii="Times New Roman" w:hAnsi="Times New Roman" w:cs="Times New Roman"/>
          <w:sz w:val="24"/>
          <w:szCs w:val="24"/>
        </w:rPr>
        <w:t>1</w:t>
      </w:r>
      <w:proofErr w:type="gramEnd"/>
      <w:r w:rsidRPr="00EA1A43">
        <w:rPr>
          <w:rFonts w:ascii="Times New Roman" w:hAnsi="Times New Roman" w:cs="Times New Roman"/>
          <w:sz w:val="24"/>
          <w:szCs w:val="24"/>
        </w:rPr>
        <w:t>.3.3</w:t>
      </w:r>
      <w:r w:rsidR="00D04F6D">
        <w:rPr>
          <w:rFonts w:ascii="Times New Roman" w:hAnsi="Times New Roman" w:cs="Times New Roman"/>
          <w:sz w:val="24"/>
          <w:szCs w:val="24"/>
        </w:rPr>
        <w:t>-1.3.5</w:t>
      </w:r>
      <w:r w:rsidRPr="00EA1A43">
        <w:rPr>
          <w:rFonts w:ascii="Times New Roman" w:hAnsi="Times New Roman" w:cs="Times New Roman"/>
          <w:sz w:val="24"/>
          <w:szCs w:val="24"/>
        </w:rPr>
        <w:t xml:space="preserve"> являются неокончательными и требуют </w:t>
      </w:r>
      <w:r w:rsidRPr="00C36FA0">
        <w:rPr>
          <w:rFonts w:ascii="Times New Roman" w:hAnsi="Times New Roman" w:cs="Times New Roman"/>
          <w:sz w:val="24"/>
          <w:szCs w:val="24"/>
        </w:rPr>
        <w:t>последующей корректировки.</w:t>
      </w:r>
    </w:p>
    <w:p w:rsidR="00263ABA" w:rsidRPr="000B34A9" w:rsidRDefault="00263ABA" w:rsidP="00656FE5">
      <w:pPr>
        <w:pStyle w:val="13"/>
        <w:keepNext w:val="0"/>
        <w:keepLines w:val="0"/>
        <w:widowControl w:val="0"/>
        <w:numPr>
          <w:ilvl w:val="1"/>
          <w:numId w:val="4"/>
        </w:numPr>
        <w:tabs>
          <w:tab w:val="left" w:pos="-142"/>
          <w:tab w:val="left" w:pos="567"/>
        </w:tabs>
        <w:suppressAutoHyphens/>
        <w:spacing w:before="240" w:after="120"/>
        <w:ind w:left="567" w:hanging="567"/>
        <w:textAlignment w:val="baseline"/>
        <w:outlineLvl w:val="1"/>
      </w:pPr>
      <w:bookmarkStart w:id="14" w:name="_Toc366831124"/>
      <w:bookmarkStart w:id="15" w:name="_Toc373674726"/>
      <w:r w:rsidRPr="000B34A9">
        <w:t>Прогнозы перспективных удельных расходов тепловой энергии для обеспечения технологических процессов.</w:t>
      </w:r>
      <w:bookmarkEnd w:id="14"/>
      <w:bookmarkEnd w:id="15"/>
    </w:p>
    <w:p w:rsidR="00263ABA" w:rsidRDefault="00263ABA" w:rsidP="00A1351B">
      <w:pPr>
        <w:pStyle w:val="16"/>
        <w:spacing w:before="0" w:after="0" w:line="360" w:lineRule="auto"/>
        <w:ind w:firstLine="567"/>
        <w:rPr>
          <w:spacing w:val="0"/>
          <w:sz w:val="24"/>
          <w:szCs w:val="24"/>
        </w:rPr>
      </w:pPr>
      <w:r w:rsidRPr="000B34A9">
        <w:rPr>
          <w:spacing w:val="0"/>
          <w:sz w:val="24"/>
          <w:szCs w:val="24"/>
        </w:rPr>
        <w:t xml:space="preserve">Удельные расходы тепловой энергии для обеспечения технологических процессов </w:t>
      </w:r>
      <w:r w:rsidR="000F17A2">
        <w:rPr>
          <w:spacing w:val="0"/>
          <w:sz w:val="24"/>
          <w:szCs w:val="24"/>
        </w:rPr>
        <w:t>отсутствуют</w:t>
      </w:r>
      <w:r w:rsidRPr="000B34A9">
        <w:rPr>
          <w:spacing w:val="0"/>
          <w:sz w:val="24"/>
          <w:szCs w:val="24"/>
        </w:rPr>
        <w:t>.</w:t>
      </w:r>
    </w:p>
    <w:p w:rsidR="00AD2EE1" w:rsidRDefault="00AD2EE1">
      <w:pPr>
        <w:rPr>
          <w:rFonts w:ascii="Times New Roman" w:eastAsia="Times New Roman" w:hAnsi="Times New Roman" w:cs="Times New Roman"/>
          <w:sz w:val="24"/>
          <w:szCs w:val="24"/>
        </w:rPr>
      </w:pPr>
      <w:r>
        <w:rPr>
          <w:sz w:val="24"/>
          <w:szCs w:val="24"/>
        </w:rPr>
        <w:br w:type="page"/>
      </w:r>
    </w:p>
    <w:p w:rsidR="00AD2EE1" w:rsidRPr="000B34A9" w:rsidRDefault="00AD2EE1" w:rsidP="00263ABA">
      <w:pPr>
        <w:pStyle w:val="16"/>
        <w:spacing w:before="0" w:after="0" w:line="276" w:lineRule="auto"/>
        <w:ind w:firstLine="567"/>
        <w:rPr>
          <w:spacing w:val="0"/>
          <w:sz w:val="24"/>
          <w:szCs w:val="24"/>
        </w:rPr>
      </w:pPr>
    </w:p>
    <w:p w:rsidR="006F0DB3" w:rsidRPr="000B34A9" w:rsidRDefault="006F0DB3" w:rsidP="006F0DB3">
      <w:pPr>
        <w:pStyle w:val="2"/>
        <w:keepNext w:val="0"/>
        <w:keepLines w:val="0"/>
        <w:widowControl w:val="0"/>
        <w:tabs>
          <w:tab w:val="left" w:pos="-142"/>
          <w:tab w:val="left" w:pos="567"/>
        </w:tabs>
        <w:suppressAutoHyphens/>
        <w:ind w:left="567" w:hanging="567"/>
        <w:textAlignment w:val="baseline"/>
      </w:pPr>
      <w:bookmarkStart w:id="16" w:name="_Toc366831125"/>
      <w:bookmarkStart w:id="17" w:name="_Toc373674727"/>
      <w:r w:rsidRPr="000B34A9">
        <w:t xml:space="preserve">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w:t>
      </w:r>
      <w:proofErr w:type="spellStart"/>
      <w:r w:rsidRPr="000B34A9">
        <w:t>действиякаждого</w:t>
      </w:r>
      <w:proofErr w:type="spellEnd"/>
      <w:r w:rsidRPr="000B34A9">
        <w:t xml:space="preserve"> из существующих или предлагаемых к новому </w:t>
      </w:r>
      <w:proofErr w:type="spellStart"/>
      <w:r w:rsidRPr="000B34A9">
        <w:t>строительствуцентрализованных</w:t>
      </w:r>
      <w:proofErr w:type="spellEnd"/>
      <w:r w:rsidRPr="000B34A9">
        <w:t xml:space="preserve"> источников тепловой </w:t>
      </w:r>
      <w:proofErr w:type="spellStart"/>
      <w:r w:rsidRPr="000B34A9">
        <w:t>энергиина</w:t>
      </w:r>
      <w:proofErr w:type="spellEnd"/>
      <w:r w:rsidRPr="000B34A9">
        <w:t xml:space="preserve"> каждом этапе.</w:t>
      </w:r>
      <w:bookmarkEnd w:id="16"/>
      <w:bookmarkEnd w:id="17"/>
    </w:p>
    <w:p w:rsidR="00B6047E" w:rsidRDefault="0000284D" w:rsidP="00085235">
      <w:pPr>
        <w:pStyle w:val="16"/>
        <w:tabs>
          <w:tab w:val="left" w:pos="851"/>
          <w:tab w:val="left" w:pos="993"/>
        </w:tabs>
        <w:spacing w:before="240" w:after="0" w:line="360" w:lineRule="auto"/>
        <w:ind w:firstLine="567"/>
        <w:rPr>
          <w:sz w:val="24"/>
          <w:szCs w:val="24"/>
        </w:rPr>
      </w:pPr>
      <w:r w:rsidRPr="0000284D">
        <w:rPr>
          <w:rStyle w:val="FontStyle58"/>
          <w:rFonts w:ascii="Times New Roman" w:hAnsi="Times New Roman"/>
          <w:sz w:val="24"/>
        </w:rPr>
        <w:t>Подключение перспективных потребителей, с разделением по районам, к источникам теплоснабжения города Стерлитамак, представлено в таблице</w:t>
      </w:r>
      <w:proofErr w:type="gramStart"/>
      <w:r w:rsidR="00B6047E">
        <w:rPr>
          <w:sz w:val="24"/>
          <w:szCs w:val="24"/>
        </w:rPr>
        <w:t>1</w:t>
      </w:r>
      <w:proofErr w:type="gramEnd"/>
      <w:r w:rsidR="00B6047E">
        <w:rPr>
          <w:sz w:val="24"/>
          <w:szCs w:val="24"/>
        </w:rPr>
        <w:t>.5.1</w:t>
      </w:r>
    </w:p>
    <w:p w:rsidR="00B6047E" w:rsidRPr="000B34A9" w:rsidRDefault="00B6047E" w:rsidP="00B6047E">
      <w:pPr>
        <w:pStyle w:val="af0"/>
        <w:keepNext/>
        <w:jc w:val="right"/>
        <w:rPr>
          <w:color w:val="000000" w:themeColor="text1"/>
          <w:sz w:val="24"/>
        </w:rPr>
      </w:pPr>
      <w:r w:rsidRPr="000B34A9">
        <w:rPr>
          <w:color w:val="000000" w:themeColor="text1"/>
          <w:sz w:val="24"/>
        </w:rPr>
        <w:t xml:space="preserve">Таблица </w:t>
      </w:r>
      <w:r w:rsidR="003008B5">
        <w:rPr>
          <w:color w:val="000000" w:themeColor="text1"/>
          <w:sz w:val="24"/>
        </w:rPr>
        <w:fldChar w:fldCharType="begin"/>
      </w:r>
      <w:r w:rsidR="00FA3514">
        <w:rPr>
          <w:color w:val="000000" w:themeColor="text1"/>
          <w:sz w:val="24"/>
        </w:rPr>
        <w:instrText xml:space="preserve"> STYLEREF 2 \s </w:instrText>
      </w:r>
      <w:r w:rsidR="003008B5">
        <w:rPr>
          <w:color w:val="000000" w:themeColor="text1"/>
          <w:sz w:val="24"/>
        </w:rPr>
        <w:fldChar w:fldCharType="separate"/>
      </w:r>
      <w:r w:rsidR="00D04F6D">
        <w:rPr>
          <w:noProof/>
          <w:color w:val="000000" w:themeColor="text1"/>
          <w:sz w:val="24"/>
        </w:rPr>
        <w:t>1.5</w:t>
      </w:r>
      <w:r w:rsidR="003008B5">
        <w:rPr>
          <w:color w:val="000000" w:themeColor="text1"/>
          <w:sz w:val="24"/>
        </w:rPr>
        <w:fldChar w:fldCharType="end"/>
      </w:r>
      <w:r w:rsidR="00FA3514">
        <w:rPr>
          <w:color w:val="000000" w:themeColor="text1"/>
          <w:sz w:val="24"/>
        </w:rPr>
        <w:t>.</w:t>
      </w:r>
      <w:r w:rsidR="003008B5">
        <w:rPr>
          <w:color w:val="000000" w:themeColor="text1"/>
          <w:sz w:val="24"/>
        </w:rPr>
        <w:fldChar w:fldCharType="begin"/>
      </w:r>
      <w:r w:rsidR="00FA3514">
        <w:rPr>
          <w:color w:val="000000" w:themeColor="text1"/>
          <w:sz w:val="24"/>
        </w:rPr>
        <w:instrText xml:space="preserve"> SEQ Таблица \* ARABIC \s 2 </w:instrText>
      </w:r>
      <w:r w:rsidR="003008B5">
        <w:rPr>
          <w:color w:val="000000" w:themeColor="text1"/>
          <w:sz w:val="24"/>
        </w:rPr>
        <w:fldChar w:fldCharType="separate"/>
      </w:r>
      <w:r w:rsidR="00D04F6D">
        <w:rPr>
          <w:noProof/>
          <w:color w:val="000000" w:themeColor="text1"/>
          <w:sz w:val="24"/>
        </w:rPr>
        <w:t>1</w:t>
      </w:r>
      <w:r w:rsidR="003008B5">
        <w:rPr>
          <w:color w:val="000000" w:themeColor="text1"/>
          <w:sz w:val="24"/>
        </w:rPr>
        <w:fldChar w:fldCharType="end"/>
      </w:r>
    </w:p>
    <w:tbl>
      <w:tblPr>
        <w:tblW w:w="6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440"/>
      </w:tblGrid>
      <w:tr w:rsidR="00857D93" w:rsidRPr="003C3F0B" w:rsidTr="008E7526">
        <w:trPr>
          <w:trHeight w:val="793"/>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Название микрорайона</w:t>
            </w:r>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Перспективный источник теплоснабжения</w:t>
            </w:r>
          </w:p>
        </w:tc>
      </w:tr>
      <w:tr w:rsidR="00857D93" w:rsidRPr="003C3F0B" w:rsidTr="008E7526">
        <w:trPr>
          <w:trHeight w:val="350"/>
          <w:jc w:val="center"/>
        </w:trPr>
        <w:tc>
          <w:tcPr>
            <w:tcW w:w="3055"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.Ш</w:t>
            </w:r>
            <w:proofErr w:type="gramEnd"/>
            <w:r w:rsidRPr="003C3F0B">
              <w:rPr>
                <w:rFonts w:ascii="Times New Roman" w:eastAsia="Times New Roman" w:hAnsi="Times New Roman" w:cs="Times New Roman"/>
                <w:color w:val="000000"/>
              </w:rPr>
              <w:t>ах</w:t>
            </w:r>
            <w:proofErr w:type="spellEnd"/>
            <w:r w:rsidRPr="003C3F0B">
              <w:rPr>
                <w:rFonts w:ascii="Times New Roman" w:eastAsia="Times New Roman" w:hAnsi="Times New Roman" w:cs="Times New Roman"/>
                <w:color w:val="000000"/>
              </w:rPr>
              <w:t>-Тау</w:t>
            </w:r>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МК-6 (Котельная Шах-Тау)</w:t>
            </w:r>
          </w:p>
        </w:tc>
      </w:tr>
      <w:tr w:rsidR="00857D93" w:rsidRPr="003C3F0B" w:rsidTr="008E7526">
        <w:trPr>
          <w:trHeight w:val="350"/>
          <w:jc w:val="center"/>
        </w:trPr>
        <w:tc>
          <w:tcPr>
            <w:tcW w:w="3055"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spellEnd"/>
            <w:r w:rsidRPr="003C3F0B">
              <w:rPr>
                <w:rFonts w:ascii="Times New Roman" w:eastAsia="Times New Roman" w:hAnsi="Times New Roman" w:cs="Times New Roman"/>
                <w:color w:val="000000"/>
              </w:rPr>
              <w:t>. Краснознаменский</w:t>
            </w:r>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spellEnd"/>
            <w:r w:rsidRPr="003C3F0B">
              <w:rPr>
                <w:rFonts w:ascii="Times New Roman" w:eastAsia="Times New Roman" w:hAnsi="Times New Roman" w:cs="Times New Roman"/>
                <w:color w:val="000000"/>
              </w:rPr>
              <w:t>. Железнодорожный</w:t>
            </w:r>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.М</w:t>
            </w:r>
            <w:proofErr w:type="gramEnd"/>
            <w:r w:rsidRPr="003C3F0B">
              <w:rPr>
                <w:rFonts w:ascii="Times New Roman" w:eastAsia="Times New Roman" w:hAnsi="Times New Roman" w:cs="Times New Roman"/>
                <w:color w:val="000000"/>
              </w:rPr>
              <w:t>ихайловский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Ново-</w:t>
            </w: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.С</w:t>
            </w:r>
            <w:proofErr w:type="gramEnd"/>
            <w:r w:rsidRPr="003C3F0B">
              <w:rPr>
                <w:rFonts w:ascii="Times New Roman" w:eastAsia="Times New Roman" w:hAnsi="Times New Roman" w:cs="Times New Roman"/>
                <w:color w:val="000000"/>
              </w:rPr>
              <w:t>оветский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КЦ-7</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.А</w:t>
            </w:r>
            <w:proofErr w:type="gramEnd"/>
            <w:r w:rsidRPr="003C3F0B">
              <w:rPr>
                <w:rFonts w:ascii="Times New Roman" w:eastAsia="Times New Roman" w:hAnsi="Times New Roman" w:cs="Times New Roman"/>
                <w:color w:val="000000"/>
              </w:rPr>
              <w:t>шкадарский</w:t>
            </w:r>
            <w:proofErr w:type="spellEnd"/>
          </w:p>
        </w:tc>
        <w:tc>
          <w:tcPr>
            <w:tcW w:w="3440" w:type="dxa"/>
            <w:shd w:val="clear" w:color="auto" w:fill="auto"/>
            <w:vAlign w:val="center"/>
          </w:tcPr>
          <w:p w:rsidR="00857D93" w:rsidRPr="003C3F0B" w:rsidRDefault="008037C8" w:rsidP="00857D93">
            <w:pPr>
              <w:spacing w:after="0" w:line="240" w:lineRule="auto"/>
              <w:jc w:val="center"/>
              <w:rPr>
                <w:rFonts w:ascii="Times New Roman" w:eastAsia="Times New Roman" w:hAnsi="Times New Roman" w:cs="Times New Roman"/>
                <w:color w:val="000000"/>
              </w:rPr>
            </w:pPr>
            <w:r w:rsidRPr="00364FA9">
              <w:rPr>
                <w:rFonts w:ascii="Times New Roman" w:hAnsi="Times New Roman"/>
                <w:highlight w:val="cyan"/>
              </w:rPr>
              <w:t>Индивидуальные источники    (</w:t>
            </w:r>
            <w:proofErr w:type="spellStart"/>
            <w:r w:rsidRPr="00364FA9">
              <w:rPr>
                <w:rFonts w:ascii="Times New Roman" w:hAnsi="Times New Roman"/>
                <w:highlight w:val="cyan"/>
              </w:rPr>
              <w:t>мкр</w:t>
            </w:r>
            <w:proofErr w:type="spellEnd"/>
            <w:r w:rsidRPr="00364FA9">
              <w:rPr>
                <w:rFonts w:ascii="Times New Roman" w:hAnsi="Times New Roman"/>
                <w:highlight w:val="cyan"/>
              </w:rPr>
              <w:t>. находится за рекой)</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.Ю</w:t>
            </w:r>
            <w:proofErr w:type="gramEnd"/>
            <w:r w:rsidRPr="003C3F0B">
              <w:rPr>
                <w:rFonts w:ascii="Times New Roman" w:eastAsia="Times New Roman" w:hAnsi="Times New Roman" w:cs="Times New Roman"/>
                <w:color w:val="000000"/>
              </w:rPr>
              <w:t>жный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КЦ-7</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.К</w:t>
            </w:r>
            <w:proofErr w:type="gramEnd"/>
            <w:r w:rsidRPr="003C3F0B">
              <w:rPr>
                <w:rFonts w:ascii="Times New Roman" w:eastAsia="Times New Roman" w:hAnsi="Times New Roman" w:cs="Times New Roman"/>
                <w:color w:val="000000"/>
              </w:rPr>
              <w:t>омсомольский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.Н</w:t>
            </w:r>
            <w:proofErr w:type="gramEnd"/>
            <w:r w:rsidRPr="003C3F0B">
              <w:rPr>
                <w:rFonts w:ascii="Times New Roman" w:eastAsia="Times New Roman" w:hAnsi="Times New Roman" w:cs="Times New Roman"/>
                <w:color w:val="000000"/>
              </w:rPr>
              <w:t>ахимовский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spellEnd"/>
            <w:r w:rsidRPr="003C3F0B">
              <w:rPr>
                <w:rFonts w:ascii="Times New Roman" w:eastAsia="Times New Roman" w:hAnsi="Times New Roman" w:cs="Times New Roman"/>
                <w:color w:val="000000"/>
              </w:rPr>
              <w:t>. Ленинский</w:t>
            </w:r>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.У</w:t>
            </w:r>
            <w:proofErr w:type="gramEnd"/>
            <w:r w:rsidRPr="003C3F0B">
              <w:rPr>
                <w:rFonts w:ascii="Times New Roman" w:eastAsia="Times New Roman" w:hAnsi="Times New Roman" w:cs="Times New Roman"/>
                <w:color w:val="000000"/>
              </w:rPr>
              <w:t>ральский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spellEnd"/>
            <w:r w:rsidRPr="003C3F0B">
              <w:rPr>
                <w:rFonts w:ascii="Times New Roman" w:eastAsia="Times New Roman" w:hAnsi="Times New Roman" w:cs="Times New Roman"/>
                <w:color w:val="000000"/>
              </w:rPr>
              <w:t>. Курчатовский</w:t>
            </w:r>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.К</w:t>
            </w:r>
            <w:proofErr w:type="gramEnd"/>
            <w:r w:rsidRPr="003C3F0B">
              <w:rPr>
                <w:rFonts w:ascii="Times New Roman" w:eastAsia="Times New Roman" w:hAnsi="Times New Roman" w:cs="Times New Roman"/>
                <w:color w:val="000000"/>
              </w:rPr>
              <w:t>оммунистический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Ново-</w:t>
            </w: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.С</w:t>
            </w:r>
            <w:proofErr w:type="gramEnd"/>
            <w:r w:rsidRPr="003C3F0B">
              <w:rPr>
                <w:rFonts w:ascii="Times New Roman" w:eastAsia="Times New Roman" w:hAnsi="Times New Roman" w:cs="Times New Roman"/>
                <w:color w:val="000000"/>
              </w:rPr>
              <w:t>олнечный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Ново-</w:t>
            </w: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.Р</w:t>
            </w:r>
            <w:proofErr w:type="gramEnd"/>
            <w:r w:rsidRPr="003C3F0B">
              <w:rPr>
                <w:rFonts w:ascii="Times New Roman" w:eastAsia="Times New Roman" w:hAnsi="Times New Roman" w:cs="Times New Roman"/>
                <w:color w:val="000000"/>
              </w:rPr>
              <w:t>аевский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Ново-</w:t>
            </w: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кв</w:t>
            </w:r>
            <w:proofErr w:type="gramStart"/>
            <w:r w:rsidRPr="003C3F0B">
              <w:rPr>
                <w:rFonts w:ascii="Times New Roman" w:eastAsia="Times New Roman" w:hAnsi="Times New Roman" w:cs="Times New Roman"/>
                <w:color w:val="000000"/>
              </w:rPr>
              <w:t>.З</w:t>
            </w:r>
            <w:proofErr w:type="gramEnd"/>
            <w:r w:rsidRPr="003C3F0B">
              <w:rPr>
                <w:rFonts w:ascii="Times New Roman" w:eastAsia="Times New Roman" w:hAnsi="Times New Roman" w:cs="Times New Roman"/>
                <w:color w:val="000000"/>
              </w:rPr>
              <w:t>ападный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Ново-</w:t>
            </w: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noWrap/>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кв</w:t>
            </w:r>
            <w:proofErr w:type="gramStart"/>
            <w:r w:rsidRPr="003C3F0B">
              <w:rPr>
                <w:rFonts w:ascii="Times New Roman" w:eastAsia="Times New Roman" w:hAnsi="Times New Roman" w:cs="Times New Roman"/>
                <w:color w:val="000000"/>
              </w:rPr>
              <w:t>.Ю</w:t>
            </w:r>
            <w:proofErr w:type="gramEnd"/>
            <w:r w:rsidRPr="003C3F0B">
              <w:rPr>
                <w:rFonts w:ascii="Times New Roman" w:eastAsia="Times New Roman" w:hAnsi="Times New Roman" w:cs="Times New Roman"/>
                <w:color w:val="000000"/>
              </w:rPr>
              <w:t>го</w:t>
            </w:r>
            <w:proofErr w:type="spellEnd"/>
            <w:r w:rsidRPr="003C3F0B">
              <w:rPr>
                <w:rFonts w:ascii="Times New Roman" w:eastAsia="Times New Roman" w:hAnsi="Times New Roman" w:cs="Times New Roman"/>
                <w:color w:val="000000"/>
              </w:rPr>
              <w:t>-Западный</w:t>
            </w:r>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Ново-</w:t>
            </w: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w:t>
            </w:r>
          </w:p>
        </w:tc>
      </w:tr>
      <w:tr w:rsidR="00857D93" w:rsidRPr="003C3F0B" w:rsidTr="008E7526">
        <w:trPr>
          <w:trHeight w:val="350"/>
          <w:jc w:val="center"/>
        </w:trPr>
        <w:tc>
          <w:tcPr>
            <w:tcW w:w="3055"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b/>
                <w:color w:val="000000"/>
              </w:rPr>
            </w:pPr>
            <w:proofErr w:type="spellStart"/>
            <w:r w:rsidRPr="003C3F0B">
              <w:rPr>
                <w:rFonts w:ascii="Times New Roman" w:eastAsia="Times New Roman" w:hAnsi="Times New Roman" w:cs="Times New Roman"/>
                <w:color w:val="000000"/>
              </w:rPr>
              <w:t>кв</w:t>
            </w:r>
            <w:proofErr w:type="gramStart"/>
            <w:r w:rsidRPr="003C3F0B">
              <w:rPr>
                <w:rFonts w:ascii="Times New Roman" w:eastAsia="Times New Roman" w:hAnsi="Times New Roman" w:cs="Times New Roman"/>
                <w:color w:val="000000"/>
              </w:rPr>
              <w:t>.О</w:t>
            </w:r>
            <w:proofErr w:type="gramEnd"/>
            <w:r w:rsidRPr="003C3F0B">
              <w:rPr>
                <w:rFonts w:ascii="Times New Roman" w:eastAsia="Times New Roman" w:hAnsi="Times New Roman" w:cs="Times New Roman"/>
                <w:color w:val="000000"/>
              </w:rPr>
              <w:t>традовка</w:t>
            </w:r>
            <w:proofErr w:type="spellEnd"/>
          </w:p>
        </w:tc>
        <w:tc>
          <w:tcPr>
            <w:tcW w:w="3440" w:type="dxa"/>
            <w:shd w:val="clear" w:color="auto" w:fill="auto"/>
            <w:vAlign w:val="center"/>
          </w:tcPr>
          <w:p w:rsidR="00857D93" w:rsidRPr="003C3F0B" w:rsidRDefault="008037C8" w:rsidP="00857D93">
            <w:pPr>
              <w:spacing w:after="0" w:line="240" w:lineRule="auto"/>
              <w:jc w:val="center"/>
              <w:rPr>
                <w:rFonts w:ascii="Times New Roman" w:eastAsia="Times New Roman" w:hAnsi="Times New Roman" w:cs="Times New Roman"/>
                <w:color w:val="000000"/>
              </w:rPr>
            </w:pPr>
            <w:r w:rsidRPr="00364FA9">
              <w:rPr>
                <w:rFonts w:ascii="Times New Roman" w:hAnsi="Times New Roman"/>
                <w:highlight w:val="cyan"/>
              </w:rPr>
              <w:t>Индивидуальные источники    (</w:t>
            </w:r>
            <w:r>
              <w:rPr>
                <w:rFonts w:ascii="Times New Roman" w:hAnsi="Times New Roman"/>
                <w:highlight w:val="cyan"/>
              </w:rPr>
              <w:t>отсутствует центральное теплоснабжение</w:t>
            </w:r>
            <w:r w:rsidRPr="00364FA9">
              <w:rPr>
                <w:rFonts w:ascii="Times New Roman" w:hAnsi="Times New Roman"/>
                <w:highlight w:val="cyan"/>
              </w:rPr>
              <w:t>)</w:t>
            </w:r>
          </w:p>
        </w:tc>
      </w:tr>
      <w:tr w:rsidR="00857D93" w:rsidRPr="003C3F0B" w:rsidTr="008E7526">
        <w:trPr>
          <w:trHeight w:val="350"/>
          <w:jc w:val="center"/>
        </w:trPr>
        <w:tc>
          <w:tcPr>
            <w:tcW w:w="3055" w:type="dxa"/>
            <w:vMerge w:val="restart"/>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proofErr w:type="spellStart"/>
            <w:r w:rsidRPr="003C3F0B">
              <w:rPr>
                <w:rFonts w:ascii="Times New Roman" w:eastAsia="Times New Roman" w:hAnsi="Times New Roman" w:cs="Times New Roman"/>
                <w:color w:val="000000"/>
              </w:rPr>
              <w:t>мкр</w:t>
            </w:r>
            <w:proofErr w:type="gramStart"/>
            <w:r w:rsidRPr="003C3F0B">
              <w:rPr>
                <w:rFonts w:ascii="Times New Roman" w:eastAsia="Times New Roman" w:hAnsi="Times New Roman" w:cs="Times New Roman"/>
                <w:color w:val="000000"/>
              </w:rPr>
              <w:t>.Р</w:t>
            </w:r>
            <w:proofErr w:type="gramEnd"/>
            <w:r w:rsidRPr="003C3F0B">
              <w:rPr>
                <w:rFonts w:ascii="Times New Roman" w:eastAsia="Times New Roman" w:hAnsi="Times New Roman" w:cs="Times New Roman"/>
                <w:color w:val="000000"/>
              </w:rPr>
              <w:t>адужный</w:t>
            </w:r>
            <w:proofErr w:type="spellEnd"/>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БМК (Вариант 1)</w:t>
            </w:r>
          </w:p>
        </w:tc>
      </w:tr>
      <w:tr w:rsidR="00857D93" w:rsidRPr="003C3F0B" w:rsidTr="008E7526">
        <w:trPr>
          <w:trHeight w:val="350"/>
          <w:jc w:val="center"/>
        </w:trPr>
        <w:tc>
          <w:tcPr>
            <w:tcW w:w="3055" w:type="dxa"/>
            <w:vMerge/>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p>
        </w:tc>
        <w:tc>
          <w:tcPr>
            <w:tcW w:w="3440" w:type="dxa"/>
            <w:shd w:val="clear" w:color="auto" w:fill="auto"/>
            <w:vAlign w:val="center"/>
          </w:tcPr>
          <w:p w:rsidR="00857D93" w:rsidRPr="003C3F0B" w:rsidRDefault="00857D93" w:rsidP="00857D93">
            <w:pPr>
              <w:spacing w:after="0" w:line="240" w:lineRule="auto"/>
              <w:jc w:val="center"/>
              <w:rPr>
                <w:rFonts w:ascii="Times New Roman" w:eastAsia="Times New Roman" w:hAnsi="Times New Roman" w:cs="Times New Roman"/>
                <w:color w:val="000000"/>
              </w:rPr>
            </w:pPr>
            <w:r w:rsidRPr="003C3F0B">
              <w:rPr>
                <w:rFonts w:ascii="Times New Roman" w:eastAsia="Times New Roman" w:hAnsi="Times New Roman" w:cs="Times New Roman"/>
                <w:color w:val="000000"/>
              </w:rPr>
              <w:t>Ново-</w:t>
            </w:r>
            <w:proofErr w:type="spellStart"/>
            <w:r w:rsidRPr="003C3F0B">
              <w:rPr>
                <w:rFonts w:ascii="Times New Roman" w:eastAsia="Times New Roman" w:hAnsi="Times New Roman" w:cs="Times New Roman"/>
                <w:color w:val="000000"/>
              </w:rPr>
              <w:t>Стерлитамакская</w:t>
            </w:r>
            <w:proofErr w:type="spellEnd"/>
            <w:r w:rsidRPr="003C3F0B">
              <w:rPr>
                <w:rFonts w:ascii="Times New Roman" w:eastAsia="Times New Roman" w:hAnsi="Times New Roman" w:cs="Times New Roman"/>
                <w:color w:val="000000"/>
              </w:rPr>
              <w:t xml:space="preserve"> ТЭЦ (Вариант 2)</w:t>
            </w:r>
          </w:p>
        </w:tc>
      </w:tr>
      <w:tr w:rsidR="00246001" w:rsidRPr="00246001" w:rsidTr="008E7526">
        <w:trPr>
          <w:trHeight w:val="350"/>
          <w:jc w:val="center"/>
        </w:trPr>
        <w:tc>
          <w:tcPr>
            <w:tcW w:w="3055" w:type="dxa"/>
            <w:shd w:val="clear" w:color="auto" w:fill="auto"/>
            <w:vAlign w:val="center"/>
          </w:tcPr>
          <w:p w:rsidR="00857D93" w:rsidRPr="00246001" w:rsidRDefault="00857D93" w:rsidP="00857D93">
            <w:pPr>
              <w:spacing w:after="0" w:line="240" w:lineRule="auto"/>
              <w:jc w:val="center"/>
              <w:rPr>
                <w:rFonts w:ascii="Times New Roman" w:eastAsia="Times New Roman" w:hAnsi="Times New Roman" w:cs="Times New Roman"/>
              </w:rPr>
            </w:pPr>
            <w:proofErr w:type="spellStart"/>
            <w:r w:rsidRPr="00246001">
              <w:rPr>
                <w:rFonts w:ascii="Times New Roman" w:eastAsia="Times New Roman" w:hAnsi="Times New Roman" w:cs="Times New Roman"/>
              </w:rPr>
              <w:t>мкр</w:t>
            </w:r>
            <w:proofErr w:type="gramStart"/>
            <w:r w:rsidRPr="00246001">
              <w:rPr>
                <w:rFonts w:ascii="Times New Roman" w:eastAsia="Times New Roman" w:hAnsi="Times New Roman" w:cs="Times New Roman"/>
              </w:rPr>
              <w:t>.П</w:t>
            </w:r>
            <w:proofErr w:type="gramEnd"/>
            <w:r w:rsidRPr="00246001">
              <w:rPr>
                <w:rFonts w:ascii="Times New Roman" w:eastAsia="Times New Roman" w:hAnsi="Times New Roman" w:cs="Times New Roman"/>
              </w:rPr>
              <w:t>рибрежный</w:t>
            </w:r>
            <w:proofErr w:type="spellEnd"/>
          </w:p>
        </w:tc>
        <w:tc>
          <w:tcPr>
            <w:tcW w:w="3440" w:type="dxa"/>
            <w:shd w:val="clear" w:color="auto" w:fill="auto"/>
            <w:vAlign w:val="center"/>
          </w:tcPr>
          <w:p w:rsidR="00857D93" w:rsidRPr="00246001" w:rsidRDefault="00857D93" w:rsidP="00857D93">
            <w:pPr>
              <w:spacing w:after="0" w:line="240" w:lineRule="auto"/>
              <w:jc w:val="center"/>
              <w:rPr>
                <w:rFonts w:ascii="Times New Roman" w:eastAsia="Times New Roman" w:hAnsi="Times New Roman" w:cs="Times New Roman"/>
              </w:rPr>
            </w:pPr>
            <w:r w:rsidRPr="00246001">
              <w:rPr>
                <w:rFonts w:ascii="Times New Roman" w:eastAsia="Times New Roman" w:hAnsi="Times New Roman" w:cs="Times New Roman"/>
              </w:rPr>
              <w:t>БМК (Вариант 1)</w:t>
            </w:r>
          </w:p>
        </w:tc>
      </w:tr>
      <w:tr w:rsidR="00246001" w:rsidRPr="00246001" w:rsidTr="008E7526">
        <w:trPr>
          <w:trHeight w:val="350"/>
          <w:jc w:val="center"/>
        </w:trPr>
        <w:tc>
          <w:tcPr>
            <w:tcW w:w="3055" w:type="dxa"/>
            <w:shd w:val="clear" w:color="auto" w:fill="auto"/>
            <w:vAlign w:val="center"/>
          </w:tcPr>
          <w:p w:rsidR="00857D93" w:rsidRPr="00246001" w:rsidRDefault="00857D93" w:rsidP="00857D93">
            <w:pPr>
              <w:spacing w:after="0" w:line="240" w:lineRule="auto"/>
              <w:jc w:val="center"/>
              <w:rPr>
                <w:rFonts w:ascii="Times New Roman" w:eastAsia="Times New Roman" w:hAnsi="Times New Roman" w:cs="Times New Roman"/>
              </w:rPr>
            </w:pPr>
          </w:p>
        </w:tc>
        <w:tc>
          <w:tcPr>
            <w:tcW w:w="3440" w:type="dxa"/>
            <w:shd w:val="clear" w:color="auto" w:fill="auto"/>
            <w:vAlign w:val="center"/>
          </w:tcPr>
          <w:p w:rsidR="00857D93" w:rsidRPr="00246001" w:rsidRDefault="00857D93" w:rsidP="00857D93">
            <w:pPr>
              <w:spacing w:after="0" w:line="240" w:lineRule="auto"/>
              <w:jc w:val="center"/>
              <w:rPr>
                <w:rFonts w:ascii="Times New Roman" w:eastAsia="Times New Roman" w:hAnsi="Times New Roman" w:cs="Times New Roman"/>
              </w:rPr>
            </w:pPr>
            <w:r w:rsidRPr="00246001">
              <w:rPr>
                <w:rFonts w:ascii="Times New Roman" w:eastAsia="Times New Roman" w:hAnsi="Times New Roman" w:cs="Times New Roman"/>
              </w:rPr>
              <w:t>КЦ-7</w:t>
            </w:r>
          </w:p>
        </w:tc>
      </w:tr>
    </w:tbl>
    <w:p w:rsidR="00B6047E" w:rsidRDefault="00686714" w:rsidP="00A1351B">
      <w:pPr>
        <w:spacing w:before="240" w:after="0" w:line="360" w:lineRule="auto"/>
        <w:ind w:firstLine="567"/>
        <w:rPr>
          <w:rFonts w:ascii="Times New Roman" w:eastAsia="Times New Roman" w:hAnsi="Times New Roman" w:cs="Times New Roman"/>
          <w:color w:val="000000"/>
          <w:sz w:val="24"/>
          <w:szCs w:val="24"/>
        </w:rPr>
      </w:pPr>
      <w:r w:rsidRPr="00686714">
        <w:rPr>
          <w:rFonts w:ascii="Times New Roman" w:hAnsi="Times New Roman" w:cs="Times New Roman"/>
          <w:sz w:val="24"/>
          <w:szCs w:val="24"/>
        </w:rPr>
        <w:t xml:space="preserve">Как видно из представленной выше таблицы все перспективные объемы тепловой энергии </w:t>
      </w:r>
      <w:r w:rsidR="00BC1F14">
        <w:rPr>
          <w:rFonts w:ascii="Times New Roman" w:hAnsi="Times New Roman" w:cs="Times New Roman"/>
          <w:sz w:val="24"/>
          <w:szCs w:val="24"/>
        </w:rPr>
        <w:t xml:space="preserve">к </w:t>
      </w:r>
      <w:r w:rsidR="00D04F6D">
        <w:rPr>
          <w:rFonts w:ascii="Times New Roman" w:hAnsi="Times New Roman" w:cs="Times New Roman"/>
          <w:sz w:val="24"/>
          <w:szCs w:val="24"/>
        </w:rPr>
        <w:t>окончанию</w:t>
      </w:r>
      <w:r w:rsidR="00BC1F14">
        <w:rPr>
          <w:rFonts w:ascii="Times New Roman" w:hAnsi="Times New Roman" w:cs="Times New Roman"/>
          <w:sz w:val="24"/>
          <w:szCs w:val="24"/>
        </w:rPr>
        <w:t xml:space="preserve"> планируемого периода </w:t>
      </w:r>
      <w:r w:rsidRPr="00686714">
        <w:rPr>
          <w:rFonts w:ascii="Times New Roman" w:hAnsi="Times New Roman" w:cs="Times New Roman"/>
          <w:sz w:val="24"/>
          <w:szCs w:val="24"/>
        </w:rPr>
        <w:t xml:space="preserve">будут подключены к </w:t>
      </w:r>
      <w:r w:rsidR="00447108">
        <w:rPr>
          <w:rFonts w:ascii="Times New Roman" w:hAnsi="Times New Roman" w:cs="Times New Roman"/>
          <w:sz w:val="24"/>
          <w:szCs w:val="24"/>
        </w:rPr>
        <w:t>4</w:t>
      </w:r>
      <w:r w:rsidRPr="00686714">
        <w:rPr>
          <w:rFonts w:ascii="Times New Roman" w:hAnsi="Times New Roman" w:cs="Times New Roman"/>
          <w:sz w:val="24"/>
          <w:szCs w:val="24"/>
        </w:rPr>
        <w:t xml:space="preserve"> источникам теплоснабжения, а именно: </w:t>
      </w:r>
      <w:proofErr w:type="spellStart"/>
      <w:r w:rsidRPr="00686714">
        <w:rPr>
          <w:rFonts w:ascii="Times New Roman" w:eastAsia="Times New Roman" w:hAnsi="Times New Roman" w:cs="Times New Roman"/>
          <w:color w:val="000000"/>
          <w:sz w:val="24"/>
          <w:szCs w:val="24"/>
        </w:rPr>
        <w:t>Стерлитамакск</w:t>
      </w:r>
      <w:r w:rsidR="00D04F6D">
        <w:rPr>
          <w:rFonts w:ascii="Times New Roman" w:eastAsia="Times New Roman" w:hAnsi="Times New Roman" w:cs="Times New Roman"/>
          <w:color w:val="000000"/>
          <w:sz w:val="24"/>
          <w:szCs w:val="24"/>
        </w:rPr>
        <w:t>ой</w:t>
      </w:r>
      <w:proofErr w:type="spellEnd"/>
      <w:r w:rsidR="00447108">
        <w:rPr>
          <w:rFonts w:ascii="Times New Roman" w:eastAsia="Times New Roman" w:hAnsi="Times New Roman" w:cs="Times New Roman"/>
          <w:color w:val="000000"/>
          <w:sz w:val="24"/>
          <w:szCs w:val="24"/>
        </w:rPr>
        <w:t xml:space="preserve"> ТЭЦ, Ново-</w:t>
      </w:r>
      <w:proofErr w:type="spellStart"/>
      <w:r w:rsidR="00447108">
        <w:rPr>
          <w:rFonts w:ascii="Times New Roman" w:eastAsia="Times New Roman" w:hAnsi="Times New Roman" w:cs="Times New Roman"/>
          <w:color w:val="000000"/>
          <w:sz w:val="24"/>
          <w:szCs w:val="24"/>
        </w:rPr>
        <w:t>Стерлитамакск</w:t>
      </w:r>
      <w:r w:rsidR="00D04F6D">
        <w:rPr>
          <w:rFonts w:ascii="Times New Roman" w:eastAsia="Times New Roman" w:hAnsi="Times New Roman" w:cs="Times New Roman"/>
          <w:color w:val="000000"/>
          <w:sz w:val="24"/>
          <w:szCs w:val="24"/>
        </w:rPr>
        <w:t>ой</w:t>
      </w:r>
      <w:proofErr w:type="spellEnd"/>
      <w:r w:rsidR="00447108">
        <w:rPr>
          <w:rFonts w:ascii="Times New Roman" w:eastAsia="Times New Roman" w:hAnsi="Times New Roman" w:cs="Times New Roman"/>
          <w:color w:val="000000"/>
          <w:sz w:val="24"/>
          <w:szCs w:val="24"/>
        </w:rPr>
        <w:t xml:space="preserve"> ТЭЦ, КЦ-7 </w:t>
      </w:r>
      <w:r w:rsidRPr="00686714">
        <w:rPr>
          <w:rFonts w:ascii="Times New Roman" w:eastAsia="Times New Roman" w:hAnsi="Times New Roman" w:cs="Times New Roman"/>
          <w:color w:val="000000"/>
          <w:sz w:val="24"/>
          <w:szCs w:val="24"/>
        </w:rPr>
        <w:t>и котельн</w:t>
      </w:r>
      <w:r w:rsidR="00447108">
        <w:rPr>
          <w:rFonts w:ascii="Times New Roman" w:eastAsia="Times New Roman" w:hAnsi="Times New Roman" w:cs="Times New Roman"/>
          <w:color w:val="000000"/>
          <w:sz w:val="24"/>
          <w:szCs w:val="24"/>
        </w:rPr>
        <w:t>ой</w:t>
      </w:r>
      <w:r w:rsidRPr="00686714">
        <w:rPr>
          <w:rFonts w:ascii="Times New Roman" w:eastAsia="Times New Roman" w:hAnsi="Times New Roman" w:cs="Times New Roman"/>
          <w:color w:val="000000"/>
          <w:sz w:val="24"/>
          <w:szCs w:val="24"/>
        </w:rPr>
        <w:t xml:space="preserve"> Шах-Тау (МК-6).</w:t>
      </w:r>
    </w:p>
    <w:p w:rsidR="00D04F6D" w:rsidRPr="00D04F6D" w:rsidRDefault="00D04F6D" w:rsidP="00D04F6D">
      <w:pPr>
        <w:spacing w:line="360" w:lineRule="auto"/>
        <w:ind w:firstLine="567"/>
        <w:rPr>
          <w:rFonts w:ascii="Times New Roman" w:hAnsi="Times New Roman" w:cs="Times New Roman"/>
          <w:sz w:val="24"/>
          <w:szCs w:val="24"/>
        </w:rPr>
        <w:sectPr w:rsidR="00D04F6D" w:rsidRPr="00D04F6D" w:rsidSect="00B6047E">
          <w:pgSz w:w="11906" w:h="16838"/>
          <w:pgMar w:top="737" w:right="567" w:bottom="851" w:left="1134" w:header="567" w:footer="567" w:gutter="0"/>
          <w:cols w:space="720"/>
          <w:titlePg/>
        </w:sectPr>
      </w:pPr>
      <w:r w:rsidRPr="00D04F6D">
        <w:rPr>
          <w:rFonts w:ascii="Times New Roman" w:hAnsi="Times New Roman" w:cs="Times New Roman"/>
          <w:sz w:val="24"/>
          <w:szCs w:val="24"/>
        </w:rPr>
        <w:lastRenderedPageBreak/>
        <w:t xml:space="preserve">Перспективное </w:t>
      </w:r>
      <w:r w:rsidRPr="00D04F6D">
        <w:rPr>
          <w:rFonts w:ascii="Times New Roman" w:hAnsi="Times New Roman" w:cs="Times New Roman"/>
          <w:color w:val="000000" w:themeColor="text1"/>
          <w:sz w:val="24"/>
          <w:szCs w:val="24"/>
        </w:rPr>
        <w:t>потребление тепловой энергии с учетом перспективного строительства и перспективного переключения источников теплоснабжения по 3 вариантам представлено в таблицах 1.5.2-1.5.</w:t>
      </w:r>
      <w:r w:rsidR="00825792">
        <w:rPr>
          <w:rFonts w:ascii="Times New Roman" w:hAnsi="Times New Roman" w:cs="Times New Roman"/>
          <w:color w:val="000000" w:themeColor="text1"/>
          <w:sz w:val="24"/>
          <w:szCs w:val="24"/>
        </w:rPr>
        <w:t>4</w:t>
      </w:r>
      <w:r w:rsidRPr="00D04F6D">
        <w:rPr>
          <w:rFonts w:ascii="Times New Roman" w:hAnsi="Times New Roman" w:cs="Times New Roman"/>
          <w:color w:val="000000" w:themeColor="text1"/>
          <w:sz w:val="24"/>
          <w:szCs w:val="24"/>
        </w:rPr>
        <w:t>.</w:t>
      </w:r>
    </w:p>
    <w:p w:rsidR="00D04F6D" w:rsidRPr="00D04F6D" w:rsidRDefault="00D04F6D" w:rsidP="00D04F6D">
      <w:pPr>
        <w:spacing w:after="0"/>
        <w:rPr>
          <w:rFonts w:ascii="Times New Roman" w:hAnsi="Times New Roman" w:cs="Times New Roman"/>
          <w:b/>
          <w:sz w:val="24"/>
          <w:szCs w:val="24"/>
          <w:u w:val="single"/>
        </w:rPr>
      </w:pPr>
      <w:r w:rsidRPr="00D04F6D">
        <w:rPr>
          <w:rFonts w:ascii="Times New Roman" w:hAnsi="Times New Roman" w:cs="Times New Roman"/>
          <w:b/>
          <w:sz w:val="24"/>
          <w:szCs w:val="24"/>
          <w:u w:val="single"/>
        </w:rPr>
        <w:lastRenderedPageBreak/>
        <w:t>Вариант 1</w:t>
      </w:r>
    </w:p>
    <w:p w:rsidR="002C1DA4" w:rsidRDefault="002C1DA4" w:rsidP="00D04F6D">
      <w:pPr>
        <w:pStyle w:val="af0"/>
        <w:keepNext/>
        <w:spacing w:after="0" w:line="360" w:lineRule="auto"/>
        <w:jc w:val="right"/>
        <w:rPr>
          <w:color w:val="000000" w:themeColor="text1"/>
          <w:sz w:val="24"/>
        </w:rPr>
      </w:pPr>
      <w:r w:rsidRPr="000B34A9">
        <w:rPr>
          <w:color w:val="000000" w:themeColor="text1"/>
          <w:sz w:val="24"/>
        </w:rPr>
        <w:t xml:space="preserve">Таблица </w:t>
      </w:r>
      <w:r w:rsidR="003008B5">
        <w:rPr>
          <w:color w:val="000000" w:themeColor="text1"/>
          <w:sz w:val="24"/>
        </w:rPr>
        <w:fldChar w:fldCharType="begin"/>
      </w:r>
      <w:r>
        <w:rPr>
          <w:color w:val="000000" w:themeColor="text1"/>
          <w:sz w:val="24"/>
        </w:rPr>
        <w:instrText xml:space="preserve"> STYLEREF 2 \s </w:instrText>
      </w:r>
      <w:r w:rsidR="003008B5">
        <w:rPr>
          <w:color w:val="000000" w:themeColor="text1"/>
          <w:sz w:val="24"/>
        </w:rPr>
        <w:fldChar w:fldCharType="separate"/>
      </w:r>
      <w:r w:rsidR="00F530D9">
        <w:rPr>
          <w:noProof/>
          <w:color w:val="000000" w:themeColor="text1"/>
          <w:sz w:val="24"/>
        </w:rPr>
        <w:t>1.5</w:t>
      </w:r>
      <w:r w:rsidR="003008B5">
        <w:rPr>
          <w:color w:val="000000" w:themeColor="text1"/>
          <w:sz w:val="24"/>
        </w:rPr>
        <w:fldChar w:fldCharType="end"/>
      </w:r>
      <w:r>
        <w:rPr>
          <w:color w:val="000000" w:themeColor="text1"/>
          <w:sz w:val="24"/>
        </w:rPr>
        <w:t>.</w:t>
      </w:r>
      <w:r w:rsidR="003008B5">
        <w:rPr>
          <w:color w:val="000000" w:themeColor="text1"/>
          <w:sz w:val="24"/>
        </w:rPr>
        <w:fldChar w:fldCharType="begin"/>
      </w:r>
      <w:r>
        <w:rPr>
          <w:color w:val="000000" w:themeColor="text1"/>
          <w:sz w:val="24"/>
        </w:rPr>
        <w:instrText xml:space="preserve"> SEQ Таблица \* ARABIC \s 2 </w:instrText>
      </w:r>
      <w:r w:rsidR="003008B5">
        <w:rPr>
          <w:color w:val="000000" w:themeColor="text1"/>
          <w:sz w:val="24"/>
        </w:rPr>
        <w:fldChar w:fldCharType="separate"/>
      </w:r>
      <w:r w:rsidR="00F530D9">
        <w:rPr>
          <w:noProof/>
          <w:color w:val="000000" w:themeColor="text1"/>
          <w:sz w:val="24"/>
        </w:rPr>
        <w:t>2</w:t>
      </w:r>
      <w:r w:rsidR="003008B5">
        <w:rPr>
          <w:color w:val="000000" w:themeColor="text1"/>
          <w:sz w:val="24"/>
        </w:rPr>
        <w:fldChar w:fldCharType="end"/>
      </w:r>
    </w:p>
    <w:p w:rsidR="00C74358" w:rsidRDefault="00C74358" w:rsidP="00C74358">
      <w:r>
        <w:fldChar w:fldCharType="begin"/>
      </w:r>
      <w:r>
        <w:instrText xml:space="preserve"> LINK </w:instrText>
      </w:r>
      <w:r w:rsidR="00964E47">
        <w:instrText xml:space="preserve">Excel.Sheet.12 "D:\\backup\\part_D\\Даутов\\Схемы теплоснабжения\\Актуализация г.Стерлитамак на 2016 год\\Приложение 2. Прогнозные балансы т.э. к схеме теплоснабж-я Стерлитамак с полезным отпуском.xlsx" "Стерлитамак Гкал!R3C1:R37C17" </w:instrText>
      </w:r>
      <w:r>
        <w:instrText xml:space="preserve">\a \f 4 \h  \* MERGEFORMAT </w:instrText>
      </w:r>
      <w:r>
        <w:fldChar w:fldCharType="separate"/>
      </w:r>
    </w:p>
    <w:tbl>
      <w:tblPr>
        <w:tblW w:w="15909" w:type="dxa"/>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345"/>
        <w:gridCol w:w="880"/>
        <w:gridCol w:w="902"/>
        <w:gridCol w:w="876"/>
        <w:gridCol w:w="861"/>
        <w:gridCol w:w="902"/>
        <w:gridCol w:w="836"/>
        <w:gridCol w:w="860"/>
        <w:gridCol w:w="902"/>
        <w:gridCol w:w="836"/>
        <w:gridCol w:w="861"/>
        <w:gridCol w:w="902"/>
        <w:gridCol w:w="836"/>
        <w:gridCol w:w="860"/>
        <w:gridCol w:w="902"/>
        <w:gridCol w:w="817"/>
      </w:tblGrid>
      <w:tr w:rsidR="00C74358" w:rsidRPr="00301818" w:rsidTr="00301818">
        <w:trPr>
          <w:trHeight w:val="312"/>
        </w:trPr>
        <w:tc>
          <w:tcPr>
            <w:tcW w:w="531" w:type="dxa"/>
            <w:vMerge w:val="restart"/>
            <w:shd w:val="clear" w:color="auto" w:fill="auto"/>
            <w:vAlign w:val="center"/>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xml:space="preserve">№ </w:t>
            </w:r>
            <w:proofErr w:type="spellStart"/>
            <w:r w:rsidRPr="00301818">
              <w:rPr>
                <w:rFonts w:ascii="Times New Roman" w:eastAsia="Times New Roman" w:hAnsi="Times New Roman" w:cs="Times New Roman"/>
                <w:color w:val="000000"/>
                <w:sz w:val="16"/>
                <w:szCs w:val="16"/>
                <w:highlight w:val="cyan"/>
              </w:rPr>
              <w:t>п.п</w:t>
            </w:r>
            <w:proofErr w:type="spellEnd"/>
            <w:r w:rsidRPr="00301818">
              <w:rPr>
                <w:rFonts w:ascii="Times New Roman" w:eastAsia="Times New Roman" w:hAnsi="Times New Roman" w:cs="Times New Roman"/>
                <w:color w:val="000000"/>
                <w:sz w:val="16"/>
                <w:szCs w:val="16"/>
                <w:highlight w:val="cyan"/>
              </w:rPr>
              <w:t>.</w:t>
            </w:r>
          </w:p>
        </w:tc>
        <w:tc>
          <w:tcPr>
            <w:tcW w:w="2345" w:type="dxa"/>
            <w:vMerge w:val="restart"/>
            <w:shd w:val="clear" w:color="auto" w:fill="auto"/>
            <w:vAlign w:val="center"/>
            <w:hideMark/>
          </w:tcPr>
          <w:p w:rsidR="00C74358" w:rsidRPr="00301818" w:rsidRDefault="00C74358" w:rsidP="00C7435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Показатель</w:t>
            </w:r>
          </w:p>
        </w:tc>
        <w:tc>
          <w:tcPr>
            <w:tcW w:w="2658" w:type="dxa"/>
            <w:gridSpan w:val="3"/>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Факт - 2014 год</w:t>
            </w:r>
          </w:p>
        </w:tc>
        <w:tc>
          <w:tcPr>
            <w:tcW w:w="2599" w:type="dxa"/>
            <w:gridSpan w:val="3"/>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Прогноз - 2015 год</w:t>
            </w:r>
          </w:p>
        </w:tc>
        <w:tc>
          <w:tcPr>
            <w:tcW w:w="2598" w:type="dxa"/>
            <w:gridSpan w:val="3"/>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Прогноз - 2016 год</w:t>
            </w:r>
          </w:p>
        </w:tc>
        <w:tc>
          <w:tcPr>
            <w:tcW w:w="2599" w:type="dxa"/>
            <w:gridSpan w:val="3"/>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Прогноз - 2017 год</w:t>
            </w:r>
          </w:p>
        </w:tc>
        <w:tc>
          <w:tcPr>
            <w:tcW w:w="2579" w:type="dxa"/>
            <w:gridSpan w:val="3"/>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Прогноз - 2018 год</w:t>
            </w:r>
          </w:p>
        </w:tc>
      </w:tr>
      <w:tr w:rsidR="00301818" w:rsidRPr="00301818" w:rsidTr="00301818">
        <w:trPr>
          <w:trHeight w:val="312"/>
        </w:trPr>
        <w:tc>
          <w:tcPr>
            <w:tcW w:w="531" w:type="dxa"/>
            <w:vMerge/>
            <w:vAlign w:val="center"/>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p>
        </w:tc>
        <w:tc>
          <w:tcPr>
            <w:tcW w:w="2345" w:type="dxa"/>
            <w:vMerge/>
            <w:vAlign w:val="center"/>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p>
        </w:tc>
        <w:tc>
          <w:tcPr>
            <w:tcW w:w="880" w:type="dxa"/>
            <w:vMerge w:val="restart"/>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Всего</w:t>
            </w:r>
          </w:p>
        </w:tc>
        <w:tc>
          <w:tcPr>
            <w:tcW w:w="1778" w:type="dxa"/>
            <w:gridSpan w:val="2"/>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 том числе</w:t>
            </w:r>
          </w:p>
        </w:tc>
        <w:tc>
          <w:tcPr>
            <w:tcW w:w="861" w:type="dxa"/>
            <w:vMerge w:val="restart"/>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Всего</w:t>
            </w:r>
          </w:p>
        </w:tc>
        <w:tc>
          <w:tcPr>
            <w:tcW w:w="1738" w:type="dxa"/>
            <w:gridSpan w:val="2"/>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 том числе</w:t>
            </w:r>
          </w:p>
        </w:tc>
        <w:tc>
          <w:tcPr>
            <w:tcW w:w="860" w:type="dxa"/>
            <w:vMerge w:val="restart"/>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Всего</w:t>
            </w:r>
          </w:p>
        </w:tc>
        <w:tc>
          <w:tcPr>
            <w:tcW w:w="1738" w:type="dxa"/>
            <w:gridSpan w:val="2"/>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 том числе</w:t>
            </w:r>
          </w:p>
        </w:tc>
        <w:tc>
          <w:tcPr>
            <w:tcW w:w="861" w:type="dxa"/>
            <w:vMerge w:val="restart"/>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Всего</w:t>
            </w:r>
          </w:p>
        </w:tc>
        <w:tc>
          <w:tcPr>
            <w:tcW w:w="1738" w:type="dxa"/>
            <w:gridSpan w:val="2"/>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 том числе</w:t>
            </w:r>
          </w:p>
        </w:tc>
        <w:tc>
          <w:tcPr>
            <w:tcW w:w="860" w:type="dxa"/>
            <w:vMerge w:val="restart"/>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Всего</w:t>
            </w:r>
          </w:p>
        </w:tc>
        <w:tc>
          <w:tcPr>
            <w:tcW w:w="1719" w:type="dxa"/>
            <w:gridSpan w:val="2"/>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 том числе</w:t>
            </w:r>
          </w:p>
        </w:tc>
      </w:tr>
      <w:tr w:rsidR="00301818" w:rsidRPr="00301818" w:rsidTr="00301818">
        <w:trPr>
          <w:trHeight w:val="345"/>
        </w:trPr>
        <w:tc>
          <w:tcPr>
            <w:tcW w:w="531" w:type="dxa"/>
            <w:vMerge/>
            <w:vAlign w:val="center"/>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p>
        </w:tc>
        <w:tc>
          <w:tcPr>
            <w:tcW w:w="2345" w:type="dxa"/>
            <w:vMerge/>
            <w:vAlign w:val="center"/>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p>
        </w:tc>
        <w:tc>
          <w:tcPr>
            <w:tcW w:w="880" w:type="dxa"/>
            <w:vMerge/>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xml:space="preserve">с </w:t>
            </w:r>
            <w:proofErr w:type="spellStart"/>
            <w:r w:rsidRPr="00301818">
              <w:rPr>
                <w:rFonts w:ascii="Times New Roman" w:eastAsia="Times New Roman" w:hAnsi="Times New Roman" w:cs="Times New Roman"/>
                <w:color w:val="000000"/>
                <w:sz w:val="16"/>
                <w:szCs w:val="16"/>
                <w:highlight w:val="cyan"/>
              </w:rPr>
              <w:t>гор</w:t>
            </w:r>
            <w:proofErr w:type="gramStart"/>
            <w:r w:rsidRPr="00301818">
              <w:rPr>
                <w:rFonts w:ascii="Times New Roman" w:eastAsia="Times New Roman" w:hAnsi="Times New Roman" w:cs="Times New Roman"/>
                <w:color w:val="000000"/>
                <w:sz w:val="16"/>
                <w:szCs w:val="16"/>
                <w:highlight w:val="cyan"/>
              </w:rPr>
              <w:t>.в</w:t>
            </w:r>
            <w:proofErr w:type="gramEnd"/>
            <w:r w:rsidRPr="00301818">
              <w:rPr>
                <w:rFonts w:ascii="Times New Roman" w:eastAsia="Times New Roman" w:hAnsi="Times New Roman" w:cs="Times New Roman"/>
                <w:color w:val="000000"/>
                <w:sz w:val="16"/>
                <w:szCs w:val="16"/>
                <w:highlight w:val="cyan"/>
              </w:rPr>
              <w:t>одой</w:t>
            </w:r>
            <w:proofErr w:type="spellEnd"/>
          </w:p>
        </w:tc>
        <w:tc>
          <w:tcPr>
            <w:tcW w:w="876"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с паром</w:t>
            </w:r>
          </w:p>
        </w:tc>
        <w:tc>
          <w:tcPr>
            <w:tcW w:w="861" w:type="dxa"/>
            <w:vMerge/>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xml:space="preserve">с </w:t>
            </w:r>
            <w:proofErr w:type="spellStart"/>
            <w:r w:rsidRPr="00301818">
              <w:rPr>
                <w:rFonts w:ascii="Times New Roman" w:eastAsia="Times New Roman" w:hAnsi="Times New Roman" w:cs="Times New Roman"/>
                <w:color w:val="000000"/>
                <w:sz w:val="16"/>
                <w:szCs w:val="16"/>
                <w:highlight w:val="cyan"/>
              </w:rPr>
              <w:t>гор</w:t>
            </w:r>
            <w:proofErr w:type="gramStart"/>
            <w:r w:rsidRPr="00301818">
              <w:rPr>
                <w:rFonts w:ascii="Times New Roman" w:eastAsia="Times New Roman" w:hAnsi="Times New Roman" w:cs="Times New Roman"/>
                <w:color w:val="000000"/>
                <w:sz w:val="16"/>
                <w:szCs w:val="16"/>
                <w:highlight w:val="cyan"/>
              </w:rPr>
              <w:t>.в</w:t>
            </w:r>
            <w:proofErr w:type="gramEnd"/>
            <w:r w:rsidRPr="00301818">
              <w:rPr>
                <w:rFonts w:ascii="Times New Roman" w:eastAsia="Times New Roman" w:hAnsi="Times New Roman" w:cs="Times New Roman"/>
                <w:color w:val="000000"/>
                <w:sz w:val="16"/>
                <w:szCs w:val="16"/>
                <w:highlight w:val="cyan"/>
              </w:rPr>
              <w:t>одой</w:t>
            </w:r>
            <w:proofErr w:type="spellEnd"/>
          </w:p>
        </w:tc>
        <w:tc>
          <w:tcPr>
            <w:tcW w:w="836"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с паром</w:t>
            </w:r>
          </w:p>
        </w:tc>
        <w:tc>
          <w:tcPr>
            <w:tcW w:w="860" w:type="dxa"/>
            <w:vMerge/>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xml:space="preserve">с </w:t>
            </w:r>
            <w:proofErr w:type="spellStart"/>
            <w:r w:rsidRPr="00301818">
              <w:rPr>
                <w:rFonts w:ascii="Times New Roman" w:eastAsia="Times New Roman" w:hAnsi="Times New Roman" w:cs="Times New Roman"/>
                <w:color w:val="000000"/>
                <w:sz w:val="16"/>
                <w:szCs w:val="16"/>
                <w:highlight w:val="cyan"/>
              </w:rPr>
              <w:t>гор</w:t>
            </w:r>
            <w:proofErr w:type="gramStart"/>
            <w:r w:rsidRPr="00301818">
              <w:rPr>
                <w:rFonts w:ascii="Times New Roman" w:eastAsia="Times New Roman" w:hAnsi="Times New Roman" w:cs="Times New Roman"/>
                <w:color w:val="000000"/>
                <w:sz w:val="16"/>
                <w:szCs w:val="16"/>
                <w:highlight w:val="cyan"/>
              </w:rPr>
              <w:t>.в</w:t>
            </w:r>
            <w:proofErr w:type="gramEnd"/>
            <w:r w:rsidRPr="00301818">
              <w:rPr>
                <w:rFonts w:ascii="Times New Roman" w:eastAsia="Times New Roman" w:hAnsi="Times New Roman" w:cs="Times New Roman"/>
                <w:color w:val="000000"/>
                <w:sz w:val="16"/>
                <w:szCs w:val="16"/>
                <w:highlight w:val="cyan"/>
              </w:rPr>
              <w:t>одой</w:t>
            </w:r>
            <w:proofErr w:type="spellEnd"/>
          </w:p>
        </w:tc>
        <w:tc>
          <w:tcPr>
            <w:tcW w:w="836"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с паром</w:t>
            </w:r>
          </w:p>
        </w:tc>
        <w:tc>
          <w:tcPr>
            <w:tcW w:w="861" w:type="dxa"/>
            <w:vMerge/>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xml:space="preserve">с </w:t>
            </w:r>
            <w:proofErr w:type="spellStart"/>
            <w:r w:rsidRPr="00301818">
              <w:rPr>
                <w:rFonts w:ascii="Times New Roman" w:eastAsia="Times New Roman" w:hAnsi="Times New Roman" w:cs="Times New Roman"/>
                <w:color w:val="000000"/>
                <w:sz w:val="16"/>
                <w:szCs w:val="16"/>
                <w:highlight w:val="cyan"/>
              </w:rPr>
              <w:t>гор</w:t>
            </w:r>
            <w:proofErr w:type="gramStart"/>
            <w:r w:rsidRPr="00301818">
              <w:rPr>
                <w:rFonts w:ascii="Times New Roman" w:eastAsia="Times New Roman" w:hAnsi="Times New Roman" w:cs="Times New Roman"/>
                <w:color w:val="000000"/>
                <w:sz w:val="16"/>
                <w:szCs w:val="16"/>
                <w:highlight w:val="cyan"/>
              </w:rPr>
              <w:t>.в</w:t>
            </w:r>
            <w:proofErr w:type="gramEnd"/>
            <w:r w:rsidRPr="00301818">
              <w:rPr>
                <w:rFonts w:ascii="Times New Roman" w:eastAsia="Times New Roman" w:hAnsi="Times New Roman" w:cs="Times New Roman"/>
                <w:color w:val="000000"/>
                <w:sz w:val="16"/>
                <w:szCs w:val="16"/>
                <w:highlight w:val="cyan"/>
              </w:rPr>
              <w:t>одой</w:t>
            </w:r>
            <w:proofErr w:type="spellEnd"/>
          </w:p>
        </w:tc>
        <w:tc>
          <w:tcPr>
            <w:tcW w:w="836"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с паром</w:t>
            </w:r>
          </w:p>
        </w:tc>
        <w:tc>
          <w:tcPr>
            <w:tcW w:w="860" w:type="dxa"/>
            <w:vMerge/>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xml:space="preserve">с </w:t>
            </w:r>
            <w:proofErr w:type="spellStart"/>
            <w:r w:rsidRPr="00301818">
              <w:rPr>
                <w:rFonts w:ascii="Times New Roman" w:eastAsia="Times New Roman" w:hAnsi="Times New Roman" w:cs="Times New Roman"/>
                <w:color w:val="000000"/>
                <w:sz w:val="16"/>
                <w:szCs w:val="16"/>
                <w:highlight w:val="cyan"/>
              </w:rPr>
              <w:t>гор</w:t>
            </w:r>
            <w:proofErr w:type="gramStart"/>
            <w:r w:rsidRPr="00301818">
              <w:rPr>
                <w:rFonts w:ascii="Times New Roman" w:eastAsia="Times New Roman" w:hAnsi="Times New Roman" w:cs="Times New Roman"/>
                <w:color w:val="000000"/>
                <w:sz w:val="16"/>
                <w:szCs w:val="16"/>
                <w:highlight w:val="cyan"/>
              </w:rPr>
              <w:t>.в</w:t>
            </w:r>
            <w:proofErr w:type="gramEnd"/>
            <w:r w:rsidRPr="00301818">
              <w:rPr>
                <w:rFonts w:ascii="Times New Roman" w:eastAsia="Times New Roman" w:hAnsi="Times New Roman" w:cs="Times New Roman"/>
                <w:color w:val="000000"/>
                <w:sz w:val="16"/>
                <w:szCs w:val="16"/>
                <w:highlight w:val="cyan"/>
              </w:rPr>
              <w:t>одой</w:t>
            </w:r>
            <w:proofErr w:type="spellEnd"/>
          </w:p>
        </w:tc>
        <w:tc>
          <w:tcPr>
            <w:tcW w:w="817" w:type="dxa"/>
            <w:shd w:val="clear" w:color="auto" w:fill="auto"/>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с паром</w:t>
            </w:r>
          </w:p>
        </w:tc>
      </w:tr>
      <w:tr w:rsidR="00301818" w:rsidRPr="00301818" w:rsidTr="00301818">
        <w:trPr>
          <w:trHeight w:val="300"/>
        </w:trPr>
        <w:tc>
          <w:tcPr>
            <w:tcW w:w="2876" w:type="dxa"/>
            <w:gridSpan w:val="2"/>
            <w:shd w:val="clear" w:color="000000" w:fill="D9D9D9"/>
            <w:vAlign w:val="center"/>
            <w:hideMark/>
          </w:tcPr>
          <w:p w:rsidR="00C74358" w:rsidRPr="00301818" w:rsidRDefault="00C74358" w:rsidP="00C74358">
            <w:pPr>
              <w:spacing w:after="0" w:line="240" w:lineRule="auto"/>
              <w:jc w:val="center"/>
              <w:rPr>
                <w:rFonts w:ascii="Times New Roman" w:eastAsia="Times New Roman" w:hAnsi="Times New Roman" w:cs="Times New Roman"/>
                <w:b/>
                <w:bCs/>
                <w:color w:val="000000"/>
                <w:sz w:val="16"/>
                <w:szCs w:val="16"/>
                <w:highlight w:val="cyan"/>
              </w:rPr>
            </w:pPr>
            <w:r w:rsidRPr="00301818">
              <w:rPr>
                <w:rFonts w:ascii="Times New Roman" w:eastAsia="Times New Roman" w:hAnsi="Times New Roman" w:cs="Times New Roman"/>
                <w:b/>
                <w:bCs/>
                <w:color w:val="000000"/>
                <w:sz w:val="16"/>
                <w:szCs w:val="16"/>
                <w:highlight w:val="cyan"/>
              </w:rPr>
              <w:t>СТЕРЛИТАМАК</w:t>
            </w:r>
          </w:p>
        </w:tc>
        <w:tc>
          <w:tcPr>
            <w:tcW w:w="88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7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1"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1"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17"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r>
      <w:tr w:rsidR="00301818" w:rsidRPr="00301818" w:rsidTr="00301818">
        <w:trPr>
          <w:trHeight w:val="936"/>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поставляемой с коллекторов теплоисточников</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5 204,36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2 179,53</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3 024,83</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5 146,18</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2 013,30</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3 132,88</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4 429,08</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2 048,88</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2 380,20</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4 566,95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2 083,03</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2 483,92</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4 712,52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2 141,64</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2 570,88</w:t>
            </w:r>
          </w:p>
        </w:tc>
      </w:tr>
      <w:tr w:rsidR="00301818" w:rsidRPr="00301818" w:rsidTr="00301818">
        <w:trPr>
          <w:trHeight w:val="312"/>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 том числе</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624"/>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1.1.</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Хозяйственные нужды теплоисточников</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12,65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12,65</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11,94</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11,94</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13,21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13,21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13,21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13,21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13,21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13,21</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r>
      <w:tr w:rsidR="00301818" w:rsidRPr="00301818" w:rsidTr="00301818">
        <w:trPr>
          <w:trHeight w:val="936"/>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1.2.</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потребителям, подключенным к коллекторам</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3 026,13</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1,30</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3 024,83</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3 133,72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0,84</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3 132,88</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2 381,56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2 380,20</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2 485,28</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2 483,92</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2 572,24</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1,36</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2 570,88</w:t>
            </w:r>
          </w:p>
        </w:tc>
      </w:tr>
      <w:tr w:rsidR="00301818" w:rsidRPr="00301818" w:rsidTr="008037C8">
        <w:trPr>
          <w:trHeight w:val="624"/>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в сет</w:t>
            </w:r>
            <w:proofErr w:type="gramStart"/>
            <w:r w:rsidRPr="00301818">
              <w:rPr>
                <w:rFonts w:ascii="Times New Roman" w:eastAsia="Times New Roman" w:hAnsi="Times New Roman" w:cs="Times New Roman"/>
                <w:color w:val="000000"/>
                <w:sz w:val="16"/>
                <w:szCs w:val="16"/>
                <w:highlight w:val="cyan"/>
              </w:rPr>
              <w:t xml:space="preserve">и </w:t>
            </w:r>
            <w:r w:rsidRPr="00301818">
              <w:rPr>
                <w:rFonts w:ascii="Times New Roman" w:eastAsia="Times New Roman" w:hAnsi="Times New Roman" w:cs="Times New Roman"/>
                <w:color w:val="000000"/>
                <w:sz w:val="16"/>
                <w:szCs w:val="16"/>
                <w:highlight w:val="cyan"/>
              </w:rPr>
              <w:br/>
              <w:t>ООО</w:t>
            </w:r>
            <w:proofErr w:type="gramEnd"/>
            <w:r w:rsidRPr="00301818">
              <w:rPr>
                <w:rFonts w:ascii="Times New Roman" w:eastAsia="Times New Roman" w:hAnsi="Times New Roman" w:cs="Times New Roman"/>
                <w:color w:val="000000"/>
                <w:sz w:val="16"/>
                <w:szCs w:val="16"/>
                <w:highlight w:val="cyan"/>
              </w:rPr>
              <w:t xml:space="preserve"> </w:t>
            </w:r>
            <w:proofErr w:type="spellStart"/>
            <w:r w:rsidRPr="00301818">
              <w:rPr>
                <w:rFonts w:ascii="Times New Roman" w:eastAsia="Times New Roman" w:hAnsi="Times New Roman" w:cs="Times New Roman"/>
                <w:color w:val="000000"/>
                <w:sz w:val="16"/>
                <w:szCs w:val="16"/>
                <w:highlight w:val="cyan"/>
              </w:rPr>
              <w:t>БашРТС</w:t>
            </w:r>
            <w:proofErr w:type="spellEnd"/>
            <w:r w:rsidRPr="00301818">
              <w:rPr>
                <w:rFonts w:ascii="Times New Roman" w:eastAsia="Times New Roman" w:hAnsi="Times New Roman" w:cs="Times New Roman"/>
                <w:color w:val="000000"/>
                <w:sz w:val="16"/>
                <w:szCs w:val="16"/>
                <w:highlight w:val="cyan"/>
              </w:rPr>
              <w:t>"</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2 165,58</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2 165,58</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2 000,52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2 000,52</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2 034,31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2 034,31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2 068,46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2 068,46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2 127,07</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2 127,07</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r>
      <w:tr w:rsidR="00301818" w:rsidRPr="00301818" w:rsidTr="008037C8">
        <w:trPr>
          <w:trHeight w:val="708"/>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1.4.</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xml:space="preserve">Потери тепловой энергии в сетях </w:t>
            </w:r>
            <w:r w:rsidRPr="00301818">
              <w:rPr>
                <w:rFonts w:ascii="Times New Roman" w:eastAsia="Times New Roman" w:hAnsi="Times New Roman" w:cs="Times New Roman"/>
                <w:color w:val="000000"/>
                <w:sz w:val="16"/>
                <w:szCs w:val="16"/>
                <w:highlight w:val="cyan"/>
              </w:rPr>
              <w:br/>
              <w:t>ООО "</w:t>
            </w:r>
            <w:proofErr w:type="spellStart"/>
            <w:r w:rsidRPr="00301818">
              <w:rPr>
                <w:rFonts w:ascii="Times New Roman" w:eastAsia="Times New Roman" w:hAnsi="Times New Roman" w:cs="Times New Roman"/>
                <w:color w:val="000000"/>
                <w:sz w:val="16"/>
                <w:szCs w:val="16"/>
                <w:highlight w:val="cyan"/>
              </w:rPr>
              <w:t>БашРТС</w:t>
            </w:r>
            <w:proofErr w:type="spellEnd"/>
            <w:r w:rsidRPr="00301818">
              <w:rPr>
                <w:rFonts w:ascii="Times New Roman" w:eastAsia="Times New Roman" w:hAnsi="Times New Roman" w:cs="Times New Roman"/>
                <w:color w:val="000000"/>
                <w:sz w:val="16"/>
                <w:szCs w:val="16"/>
                <w:highlight w:val="cyan"/>
              </w:rPr>
              <w:t>" (нормативные)*</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209,10</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209,10</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125,72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125,72</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130,31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130,31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130,31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130,31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130,31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130,31</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8037C8">
        <w:trPr>
          <w:trHeight w:val="912"/>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1.5.</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Полезный отпуск тепловой энергии потребителям, подключенным через сет</w:t>
            </w:r>
            <w:proofErr w:type="gramStart"/>
            <w:r w:rsidRPr="00301818">
              <w:rPr>
                <w:rFonts w:ascii="Times New Roman" w:eastAsia="Times New Roman" w:hAnsi="Times New Roman" w:cs="Times New Roman"/>
                <w:color w:val="000000"/>
                <w:sz w:val="16"/>
                <w:szCs w:val="16"/>
                <w:highlight w:val="cyan"/>
              </w:rPr>
              <w:t>и ООО</w:t>
            </w:r>
            <w:proofErr w:type="gramEnd"/>
            <w:r w:rsidRPr="00301818">
              <w:rPr>
                <w:rFonts w:ascii="Times New Roman" w:eastAsia="Times New Roman" w:hAnsi="Times New Roman" w:cs="Times New Roman"/>
                <w:color w:val="000000"/>
                <w:sz w:val="16"/>
                <w:szCs w:val="16"/>
                <w:highlight w:val="cyan"/>
              </w:rPr>
              <w:t xml:space="preserve"> "</w:t>
            </w:r>
            <w:proofErr w:type="spellStart"/>
            <w:r w:rsidRPr="00301818">
              <w:rPr>
                <w:rFonts w:ascii="Times New Roman" w:eastAsia="Times New Roman" w:hAnsi="Times New Roman" w:cs="Times New Roman"/>
                <w:color w:val="000000"/>
                <w:sz w:val="16"/>
                <w:szCs w:val="16"/>
                <w:highlight w:val="cyan"/>
              </w:rPr>
              <w:t>БашРТС</w:t>
            </w:r>
            <w:proofErr w:type="spellEnd"/>
            <w:r w:rsidRPr="00301818">
              <w:rPr>
                <w:rFonts w:ascii="Times New Roman" w:eastAsia="Times New Roman" w:hAnsi="Times New Roman" w:cs="Times New Roman"/>
                <w:color w:val="000000"/>
                <w:sz w:val="16"/>
                <w:szCs w:val="16"/>
                <w:highlight w:val="cyan"/>
              </w:rPr>
              <w:t>"</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1 956,48</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1 956,48</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1 874,80</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1 874,80</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1 904,00</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1 904,00</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1 938,15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1 938,15</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1 996,76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1 996,76</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300"/>
        </w:trPr>
        <w:tc>
          <w:tcPr>
            <w:tcW w:w="2876" w:type="dxa"/>
            <w:gridSpan w:val="2"/>
            <w:shd w:val="clear" w:color="000000" w:fill="D9D9D9"/>
            <w:vAlign w:val="center"/>
            <w:hideMark/>
          </w:tcPr>
          <w:p w:rsidR="00C74358" w:rsidRPr="00301818" w:rsidRDefault="00C74358" w:rsidP="00C74358">
            <w:pPr>
              <w:spacing w:after="0" w:line="240" w:lineRule="auto"/>
              <w:jc w:val="center"/>
              <w:rPr>
                <w:rFonts w:ascii="Times New Roman" w:eastAsia="Times New Roman" w:hAnsi="Times New Roman" w:cs="Times New Roman"/>
                <w:b/>
                <w:bCs/>
                <w:color w:val="000000"/>
                <w:sz w:val="16"/>
                <w:szCs w:val="16"/>
                <w:highlight w:val="cyan"/>
              </w:rPr>
            </w:pPr>
            <w:proofErr w:type="spellStart"/>
            <w:r w:rsidRPr="00301818">
              <w:rPr>
                <w:rFonts w:ascii="Times New Roman" w:eastAsia="Times New Roman" w:hAnsi="Times New Roman" w:cs="Times New Roman"/>
                <w:b/>
                <w:bCs/>
                <w:color w:val="000000"/>
                <w:sz w:val="16"/>
                <w:szCs w:val="16"/>
                <w:highlight w:val="cyan"/>
              </w:rPr>
              <w:t>Стерлитамакская</w:t>
            </w:r>
            <w:proofErr w:type="spellEnd"/>
            <w:r w:rsidRPr="00301818">
              <w:rPr>
                <w:rFonts w:ascii="Times New Roman" w:eastAsia="Times New Roman" w:hAnsi="Times New Roman" w:cs="Times New Roman"/>
                <w:b/>
                <w:bCs/>
                <w:color w:val="000000"/>
                <w:sz w:val="16"/>
                <w:szCs w:val="16"/>
                <w:highlight w:val="cyan"/>
              </w:rPr>
              <w:t xml:space="preserve"> ТЭЦ</w:t>
            </w:r>
          </w:p>
        </w:tc>
        <w:tc>
          <w:tcPr>
            <w:tcW w:w="88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7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1"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1"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17"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r>
      <w:tr w:rsidR="00301818" w:rsidRPr="00301818" w:rsidTr="00301818">
        <w:trPr>
          <w:trHeight w:val="936"/>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поставляемой с коллекторов теплоисточника</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2 927,37</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835,51</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2 091,86</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2 983,63</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771,03</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2 212,60</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2 200,24</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779,76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1 420,48</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2 309,87</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787,34</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1 522,53</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2 424,98</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794,99</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1 629,99</w:t>
            </w:r>
          </w:p>
        </w:tc>
      </w:tr>
      <w:tr w:rsidR="00301818" w:rsidRPr="00301818" w:rsidTr="00301818">
        <w:trPr>
          <w:trHeight w:val="312"/>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 том числе</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624"/>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lastRenderedPageBreak/>
              <w:t>1.1.</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Хозяйственные нужды теплоисточника</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7,37</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7,37</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6,80</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6,80</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7,71</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936"/>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1.2.</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потребителям, подключенным к коллекторам</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2 092,42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0,56</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2 091,86</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2 212,81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0,21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2 212,60</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1 421,01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0,53</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1 420,48</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1 523,06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0,53</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1 522,53</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1 630,52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0,53</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1 629,99</w:t>
            </w:r>
          </w:p>
        </w:tc>
      </w:tr>
      <w:tr w:rsidR="00301818" w:rsidRPr="00301818" w:rsidTr="008037C8">
        <w:trPr>
          <w:trHeight w:val="624"/>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в сет</w:t>
            </w:r>
            <w:proofErr w:type="gramStart"/>
            <w:r w:rsidRPr="00301818">
              <w:rPr>
                <w:rFonts w:ascii="Times New Roman" w:eastAsia="Times New Roman" w:hAnsi="Times New Roman" w:cs="Times New Roman"/>
                <w:color w:val="000000"/>
                <w:sz w:val="16"/>
                <w:szCs w:val="16"/>
                <w:highlight w:val="cyan"/>
              </w:rPr>
              <w:t xml:space="preserve">и </w:t>
            </w:r>
            <w:r w:rsidRPr="00301818">
              <w:rPr>
                <w:rFonts w:ascii="Times New Roman" w:eastAsia="Times New Roman" w:hAnsi="Times New Roman" w:cs="Times New Roman"/>
                <w:color w:val="000000"/>
                <w:sz w:val="16"/>
                <w:szCs w:val="16"/>
                <w:highlight w:val="cyan"/>
              </w:rPr>
              <w:br/>
              <w:t>ООО</w:t>
            </w:r>
            <w:proofErr w:type="gramEnd"/>
            <w:r w:rsidRPr="00301818">
              <w:rPr>
                <w:rFonts w:ascii="Times New Roman" w:eastAsia="Times New Roman" w:hAnsi="Times New Roman" w:cs="Times New Roman"/>
                <w:color w:val="000000"/>
                <w:sz w:val="16"/>
                <w:szCs w:val="16"/>
                <w:highlight w:val="cyan"/>
              </w:rPr>
              <w:t xml:space="preserve"> </w:t>
            </w:r>
            <w:proofErr w:type="spellStart"/>
            <w:r w:rsidRPr="00301818">
              <w:rPr>
                <w:rFonts w:ascii="Times New Roman" w:eastAsia="Times New Roman" w:hAnsi="Times New Roman" w:cs="Times New Roman"/>
                <w:color w:val="000000"/>
                <w:sz w:val="16"/>
                <w:szCs w:val="16"/>
                <w:highlight w:val="cyan"/>
              </w:rPr>
              <w:t>БашРТС</w:t>
            </w:r>
            <w:proofErr w:type="spellEnd"/>
            <w:r w:rsidRPr="00301818">
              <w:rPr>
                <w:rFonts w:ascii="Times New Roman" w:eastAsia="Times New Roman" w:hAnsi="Times New Roman" w:cs="Times New Roman"/>
                <w:color w:val="000000"/>
                <w:sz w:val="16"/>
                <w:szCs w:val="16"/>
                <w:highlight w:val="cyan"/>
              </w:rPr>
              <w:t>"</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827,58</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827,58</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764,02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764,02</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771,52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771,52</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779,10</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779,10</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786,75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786,75</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8037C8">
        <w:trPr>
          <w:trHeight w:val="708"/>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1.4.</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Потери тепловой энергии в сетях</w:t>
            </w:r>
            <w:r w:rsidRPr="00301818">
              <w:rPr>
                <w:rFonts w:ascii="Times New Roman" w:eastAsia="Times New Roman" w:hAnsi="Times New Roman" w:cs="Times New Roman"/>
                <w:color w:val="000000"/>
                <w:sz w:val="16"/>
                <w:szCs w:val="16"/>
                <w:highlight w:val="cyan"/>
              </w:rPr>
              <w:br/>
              <w:t xml:space="preserve"> ООО "</w:t>
            </w:r>
            <w:proofErr w:type="spellStart"/>
            <w:r w:rsidRPr="00301818">
              <w:rPr>
                <w:rFonts w:ascii="Times New Roman" w:eastAsia="Times New Roman" w:hAnsi="Times New Roman" w:cs="Times New Roman"/>
                <w:color w:val="000000"/>
                <w:sz w:val="16"/>
                <w:szCs w:val="16"/>
                <w:highlight w:val="cyan"/>
              </w:rPr>
              <w:t>БашРТС</w:t>
            </w:r>
            <w:proofErr w:type="spellEnd"/>
            <w:r w:rsidRPr="00301818">
              <w:rPr>
                <w:rFonts w:ascii="Times New Roman" w:eastAsia="Times New Roman" w:hAnsi="Times New Roman" w:cs="Times New Roman"/>
                <w:color w:val="000000"/>
                <w:sz w:val="16"/>
                <w:szCs w:val="16"/>
                <w:highlight w:val="cyan"/>
              </w:rPr>
              <w:t>" (нормативные)*</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116,83</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116,83</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41,36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41,36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42,99</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42,99</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42,99</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42,99</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42,99</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42,99</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8037C8">
        <w:trPr>
          <w:trHeight w:val="912"/>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1.5.</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Полезный отпуск тепловой энергии потребителям, подключенным через сет</w:t>
            </w:r>
            <w:proofErr w:type="gramStart"/>
            <w:r w:rsidRPr="00301818">
              <w:rPr>
                <w:rFonts w:ascii="Times New Roman" w:eastAsia="Times New Roman" w:hAnsi="Times New Roman" w:cs="Times New Roman"/>
                <w:color w:val="000000"/>
                <w:sz w:val="16"/>
                <w:szCs w:val="16"/>
                <w:highlight w:val="cyan"/>
              </w:rPr>
              <w:t>и ООО</w:t>
            </w:r>
            <w:proofErr w:type="gramEnd"/>
            <w:r w:rsidRPr="00301818">
              <w:rPr>
                <w:rFonts w:ascii="Times New Roman" w:eastAsia="Times New Roman" w:hAnsi="Times New Roman" w:cs="Times New Roman"/>
                <w:color w:val="000000"/>
                <w:sz w:val="16"/>
                <w:szCs w:val="16"/>
                <w:highlight w:val="cyan"/>
              </w:rPr>
              <w:t xml:space="preserve"> "</w:t>
            </w:r>
            <w:proofErr w:type="spellStart"/>
            <w:r w:rsidRPr="00301818">
              <w:rPr>
                <w:rFonts w:ascii="Times New Roman" w:eastAsia="Times New Roman" w:hAnsi="Times New Roman" w:cs="Times New Roman"/>
                <w:color w:val="000000"/>
                <w:sz w:val="16"/>
                <w:szCs w:val="16"/>
                <w:highlight w:val="cyan"/>
              </w:rPr>
              <w:t>БашРТС</w:t>
            </w:r>
            <w:proofErr w:type="spellEnd"/>
            <w:r w:rsidRPr="00301818">
              <w:rPr>
                <w:rFonts w:ascii="Times New Roman" w:eastAsia="Times New Roman" w:hAnsi="Times New Roman" w:cs="Times New Roman"/>
                <w:color w:val="000000"/>
                <w:sz w:val="16"/>
                <w:szCs w:val="16"/>
                <w:highlight w:val="cyan"/>
              </w:rPr>
              <w:t>"</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710,75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710,75</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722,66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722,66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728,53</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728,53</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736,11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736,11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743,76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743,76</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300"/>
        </w:trPr>
        <w:tc>
          <w:tcPr>
            <w:tcW w:w="2876" w:type="dxa"/>
            <w:gridSpan w:val="2"/>
            <w:shd w:val="clear" w:color="000000" w:fill="D9D9D9"/>
            <w:vAlign w:val="center"/>
            <w:hideMark/>
          </w:tcPr>
          <w:p w:rsidR="00C74358" w:rsidRPr="00301818" w:rsidRDefault="00C74358" w:rsidP="00C74358">
            <w:pPr>
              <w:spacing w:after="0" w:line="240" w:lineRule="auto"/>
              <w:jc w:val="center"/>
              <w:rPr>
                <w:rFonts w:ascii="Times New Roman" w:eastAsia="Times New Roman" w:hAnsi="Times New Roman" w:cs="Times New Roman"/>
                <w:b/>
                <w:bCs/>
                <w:color w:val="000000"/>
                <w:sz w:val="16"/>
                <w:szCs w:val="16"/>
                <w:highlight w:val="cyan"/>
              </w:rPr>
            </w:pPr>
            <w:r w:rsidRPr="00301818">
              <w:rPr>
                <w:rFonts w:ascii="Times New Roman" w:eastAsia="Times New Roman" w:hAnsi="Times New Roman" w:cs="Times New Roman"/>
                <w:b/>
                <w:bCs/>
                <w:color w:val="000000"/>
                <w:sz w:val="16"/>
                <w:szCs w:val="16"/>
                <w:highlight w:val="cyan"/>
              </w:rPr>
              <w:t>Ново-</w:t>
            </w:r>
            <w:proofErr w:type="spellStart"/>
            <w:r w:rsidRPr="00301818">
              <w:rPr>
                <w:rFonts w:ascii="Times New Roman" w:eastAsia="Times New Roman" w:hAnsi="Times New Roman" w:cs="Times New Roman"/>
                <w:b/>
                <w:bCs/>
                <w:color w:val="000000"/>
                <w:sz w:val="16"/>
                <w:szCs w:val="16"/>
                <w:highlight w:val="cyan"/>
              </w:rPr>
              <w:t>Стерлитамакская</w:t>
            </w:r>
            <w:proofErr w:type="spellEnd"/>
            <w:r w:rsidRPr="00301818">
              <w:rPr>
                <w:rFonts w:ascii="Times New Roman" w:eastAsia="Times New Roman" w:hAnsi="Times New Roman" w:cs="Times New Roman"/>
                <w:b/>
                <w:bCs/>
                <w:color w:val="000000"/>
                <w:sz w:val="16"/>
                <w:szCs w:val="16"/>
                <w:highlight w:val="cyan"/>
              </w:rPr>
              <w:t xml:space="preserve"> ТЭЦ</w:t>
            </w:r>
          </w:p>
        </w:tc>
        <w:tc>
          <w:tcPr>
            <w:tcW w:w="88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7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1"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1"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17"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r>
      <w:tr w:rsidR="00301818" w:rsidRPr="00301818" w:rsidTr="00301818">
        <w:trPr>
          <w:trHeight w:val="936"/>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поставляемой с коллекторов теплоисточника</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2 027,15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1 101,19</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925,96</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1 935,92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1 019,68</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916,24</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1 993,78</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1 038,10</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955,68</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2 013,66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1 056,31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957,35</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2 027,41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1 090,56</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936,85</w:t>
            </w:r>
          </w:p>
        </w:tc>
      </w:tr>
      <w:tr w:rsidR="00301818" w:rsidRPr="00301818" w:rsidTr="00301818">
        <w:trPr>
          <w:trHeight w:val="312"/>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 том числе</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624"/>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1.1.</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Хозяйственные нужды теплоисточника</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5,05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5,05</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4,95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4,95</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5,31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5,31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5,31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5,31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5,31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5,31</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936"/>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1.2.</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потребителям, подключенным к коллекторам</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926,46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0,50</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925,96</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916,65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0,41</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916,24</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956,14</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0,46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955,68</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957,81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0,46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957,35</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937,31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0,46</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936,85</w:t>
            </w:r>
          </w:p>
        </w:tc>
      </w:tr>
      <w:tr w:rsidR="00301818" w:rsidRPr="00301818" w:rsidTr="008037C8">
        <w:trPr>
          <w:trHeight w:val="624"/>
        </w:trPr>
        <w:tc>
          <w:tcPr>
            <w:tcW w:w="531" w:type="dxa"/>
            <w:shd w:val="clear" w:color="auto" w:fill="auto"/>
            <w:noWrap/>
            <w:vAlign w:val="bottom"/>
            <w:hideMark/>
          </w:tcPr>
          <w:p w:rsidR="00C74358" w:rsidRPr="008037C8" w:rsidRDefault="00C74358" w:rsidP="00C74358">
            <w:pPr>
              <w:spacing w:after="0" w:line="240" w:lineRule="auto"/>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1.3.</w:t>
            </w:r>
          </w:p>
        </w:tc>
        <w:tc>
          <w:tcPr>
            <w:tcW w:w="2345" w:type="dxa"/>
            <w:shd w:val="clear" w:color="auto" w:fill="auto"/>
            <w:vAlign w:val="bottom"/>
            <w:hideMark/>
          </w:tcPr>
          <w:p w:rsidR="00C74358" w:rsidRPr="008037C8" w:rsidRDefault="00C74358" w:rsidP="00C74358">
            <w:pPr>
              <w:spacing w:after="0" w:line="240" w:lineRule="auto"/>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Отпуск тепловой энергии в сет</w:t>
            </w:r>
            <w:proofErr w:type="gramStart"/>
            <w:r w:rsidRPr="008037C8">
              <w:rPr>
                <w:rFonts w:ascii="Times New Roman" w:eastAsia="Times New Roman" w:hAnsi="Times New Roman" w:cs="Times New Roman"/>
                <w:color w:val="000000"/>
                <w:sz w:val="16"/>
                <w:szCs w:val="16"/>
                <w:highlight w:val="cyan"/>
              </w:rPr>
              <w:t xml:space="preserve">и </w:t>
            </w:r>
            <w:r w:rsidRPr="008037C8">
              <w:rPr>
                <w:rFonts w:ascii="Times New Roman" w:eastAsia="Times New Roman" w:hAnsi="Times New Roman" w:cs="Times New Roman"/>
                <w:color w:val="000000"/>
                <w:sz w:val="16"/>
                <w:szCs w:val="16"/>
                <w:highlight w:val="cyan"/>
              </w:rPr>
              <w:br/>
              <w:t>ООО</w:t>
            </w:r>
            <w:proofErr w:type="gramEnd"/>
            <w:r w:rsidRPr="008037C8">
              <w:rPr>
                <w:rFonts w:ascii="Times New Roman" w:eastAsia="Times New Roman" w:hAnsi="Times New Roman" w:cs="Times New Roman"/>
                <w:color w:val="000000"/>
                <w:sz w:val="16"/>
                <w:szCs w:val="16"/>
                <w:highlight w:val="cyan"/>
              </w:rPr>
              <w:t xml:space="preserve"> </w:t>
            </w:r>
            <w:proofErr w:type="spellStart"/>
            <w:r w:rsidRPr="008037C8">
              <w:rPr>
                <w:rFonts w:ascii="Times New Roman" w:eastAsia="Times New Roman" w:hAnsi="Times New Roman" w:cs="Times New Roman"/>
                <w:color w:val="000000"/>
                <w:sz w:val="16"/>
                <w:szCs w:val="16"/>
                <w:highlight w:val="cyan"/>
              </w:rPr>
              <w:t>БашРТС</w:t>
            </w:r>
            <w:proofErr w:type="spellEnd"/>
            <w:r w:rsidRPr="008037C8">
              <w:rPr>
                <w:rFonts w:ascii="Times New Roman" w:eastAsia="Times New Roman" w:hAnsi="Times New Roman" w:cs="Times New Roman"/>
                <w:color w:val="000000"/>
                <w:sz w:val="16"/>
                <w:szCs w:val="16"/>
                <w:highlight w:val="cyan"/>
              </w:rPr>
              <w:t>"</w:t>
            </w:r>
          </w:p>
        </w:tc>
        <w:tc>
          <w:tcPr>
            <w:tcW w:w="880"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1 095,64</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1 095,64</w:t>
            </w:r>
          </w:p>
        </w:tc>
        <w:tc>
          <w:tcPr>
            <w:tcW w:w="87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1 014,32</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1 014,32</w:t>
            </w:r>
          </w:p>
        </w:tc>
        <w:tc>
          <w:tcPr>
            <w:tcW w:w="83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1 032,33</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1 032,33</w:t>
            </w:r>
          </w:p>
        </w:tc>
        <w:tc>
          <w:tcPr>
            <w:tcW w:w="83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1 050,54</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1 050,54</w:t>
            </w:r>
          </w:p>
        </w:tc>
        <w:tc>
          <w:tcPr>
            <w:tcW w:w="83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1 084,79</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1 084,79</w:t>
            </w:r>
          </w:p>
        </w:tc>
        <w:tc>
          <w:tcPr>
            <w:tcW w:w="817"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8037C8">
        <w:trPr>
          <w:trHeight w:val="708"/>
        </w:trPr>
        <w:tc>
          <w:tcPr>
            <w:tcW w:w="531" w:type="dxa"/>
            <w:shd w:val="clear" w:color="auto" w:fill="auto"/>
            <w:noWrap/>
            <w:vAlign w:val="bottom"/>
            <w:hideMark/>
          </w:tcPr>
          <w:p w:rsidR="00C74358" w:rsidRPr="008037C8" w:rsidRDefault="00C74358" w:rsidP="00C74358">
            <w:pPr>
              <w:spacing w:after="0" w:line="240" w:lineRule="auto"/>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1.4.</w:t>
            </w:r>
          </w:p>
        </w:tc>
        <w:tc>
          <w:tcPr>
            <w:tcW w:w="2345" w:type="dxa"/>
            <w:shd w:val="clear" w:color="auto" w:fill="auto"/>
            <w:vAlign w:val="bottom"/>
            <w:hideMark/>
          </w:tcPr>
          <w:p w:rsidR="00C74358" w:rsidRPr="008037C8" w:rsidRDefault="00C74358" w:rsidP="00C74358">
            <w:pPr>
              <w:spacing w:after="0" w:line="240" w:lineRule="auto"/>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 xml:space="preserve">Потери тепловой энергии в сетях </w:t>
            </w:r>
            <w:r w:rsidRPr="008037C8">
              <w:rPr>
                <w:rFonts w:ascii="Times New Roman" w:eastAsia="Times New Roman" w:hAnsi="Times New Roman" w:cs="Times New Roman"/>
                <w:color w:val="000000"/>
                <w:sz w:val="16"/>
                <w:szCs w:val="16"/>
                <w:highlight w:val="cyan"/>
              </w:rPr>
              <w:br/>
              <w:t>ООО "</w:t>
            </w:r>
            <w:proofErr w:type="spellStart"/>
            <w:r w:rsidRPr="008037C8">
              <w:rPr>
                <w:rFonts w:ascii="Times New Roman" w:eastAsia="Times New Roman" w:hAnsi="Times New Roman" w:cs="Times New Roman"/>
                <w:color w:val="000000"/>
                <w:sz w:val="16"/>
                <w:szCs w:val="16"/>
                <w:highlight w:val="cyan"/>
              </w:rPr>
              <w:t>БашРТС</w:t>
            </w:r>
            <w:proofErr w:type="spellEnd"/>
            <w:r w:rsidRPr="008037C8">
              <w:rPr>
                <w:rFonts w:ascii="Times New Roman" w:eastAsia="Times New Roman" w:hAnsi="Times New Roman" w:cs="Times New Roman"/>
                <w:color w:val="000000"/>
                <w:sz w:val="16"/>
                <w:szCs w:val="16"/>
                <w:highlight w:val="cyan"/>
              </w:rPr>
              <w:t>" (нормативные)*</w:t>
            </w:r>
          </w:p>
        </w:tc>
        <w:tc>
          <w:tcPr>
            <w:tcW w:w="880"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54,28</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54,28</w:t>
            </w:r>
          </w:p>
        </w:tc>
        <w:tc>
          <w:tcPr>
            <w:tcW w:w="87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66,00</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66,00</w:t>
            </w:r>
          </w:p>
        </w:tc>
        <w:tc>
          <w:tcPr>
            <w:tcW w:w="83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68,95</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68,95</w:t>
            </w:r>
          </w:p>
        </w:tc>
        <w:tc>
          <w:tcPr>
            <w:tcW w:w="83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68,95</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68,95</w:t>
            </w:r>
          </w:p>
        </w:tc>
        <w:tc>
          <w:tcPr>
            <w:tcW w:w="83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68,95</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68,95</w:t>
            </w:r>
          </w:p>
        </w:tc>
        <w:tc>
          <w:tcPr>
            <w:tcW w:w="817"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8037C8">
        <w:trPr>
          <w:trHeight w:val="912"/>
        </w:trPr>
        <w:tc>
          <w:tcPr>
            <w:tcW w:w="531" w:type="dxa"/>
            <w:shd w:val="clear" w:color="auto" w:fill="auto"/>
            <w:noWrap/>
            <w:vAlign w:val="bottom"/>
            <w:hideMark/>
          </w:tcPr>
          <w:p w:rsidR="00C74358" w:rsidRPr="008037C8" w:rsidRDefault="00C74358" w:rsidP="00C74358">
            <w:pPr>
              <w:spacing w:after="0" w:line="240" w:lineRule="auto"/>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lastRenderedPageBreak/>
              <w:t>1.5.</w:t>
            </w:r>
          </w:p>
        </w:tc>
        <w:tc>
          <w:tcPr>
            <w:tcW w:w="2345" w:type="dxa"/>
            <w:shd w:val="clear" w:color="auto" w:fill="auto"/>
            <w:vAlign w:val="bottom"/>
            <w:hideMark/>
          </w:tcPr>
          <w:p w:rsidR="00C74358" w:rsidRPr="008037C8" w:rsidRDefault="00C74358" w:rsidP="00C74358">
            <w:pPr>
              <w:spacing w:after="0" w:line="240" w:lineRule="auto"/>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Полезный отпуск тепловой энергии потребителям, подключенным через сет</w:t>
            </w:r>
            <w:proofErr w:type="gramStart"/>
            <w:r w:rsidRPr="008037C8">
              <w:rPr>
                <w:rFonts w:ascii="Times New Roman" w:eastAsia="Times New Roman" w:hAnsi="Times New Roman" w:cs="Times New Roman"/>
                <w:color w:val="000000"/>
                <w:sz w:val="16"/>
                <w:szCs w:val="16"/>
                <w:highlight w:val="cyan"/>
              </w:rPr>
              <w:t>и ООО</w:t>
            </w:r>
            <w:proofErr w:type="gramEnd"/>
            <w:r w:rsidRPr="008037C8">
              <w:rPr>
                <w:rFonts w:ascii="Times New Roman" w:eastAsia="Times New Roman" w:hAnsi="Times New Roman" w:cs="Times New Roman"/>
                <w:color w:val="000000"/>
                <w:sz w:val="16"/>
                <w:szCs w:val="16"/>
                <w:highlight w:val="cyan"/>
              </w:rPr>
              <w:t xml:space="preserve"> "</w:t>
            </w:r>
            <w:proofErr w:type="spellStart"/>
            <w:r w:rsidRPr="008037C8">
              <w:rPr>
                <w:rFonts w:ascii="Times New Roman" w:eastAsia="Times New Roman" w:hAnsi="Times New Roman" w:cs="Times New Roman"/>
                <w:color w:val="000000"/>
                <w:sz w:val="16"/>
                <w:szCs w:val="16"/>
                <w:highlight w:val="cyan"/>
              </w:rPr>
              <w:t>БашРТС</w:t>
            </w:r>
            <w:proofErr w:type="spellEnd"/>
            <w:r w:rsidRPr="008037C8">
              <w:rPr>
                <w:rFonts w:ascii="Times New Roman" w:eastAsia="Times New Roman" w:hAnsi="Times New Roman" w:cs="Times New Roman"/>
                <w:color w:val="000000"/>
                <w:sz w:val="16"/>
                <w:szCs w:val="16"/>
                <w:highlight w:val="cyan"/>
              </w:rPr>
              <w:t>"</w:t>
            </w:r>
          </w:p>
        </w:tc>
        <w:tc>
          <w:tcPr>
            <w:tcW w:w="880"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1 041,36</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1 041,36</w:t>
            </w:r>
          </w:p>
        </w:tc>
        <w:tc>
          <w:tcPr>
            <w:tcW w:w="87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948,32</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948,32</w:t>
            </w:r>
          </w:p>
        </w:tc>
        <w:tc>
          <w:tcPr>
            <w:tcW w:w="83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963,38</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963,38</w:t>
            </w:r>
          </w:p>
        </w:tc>
        <w:tc>
          <w:tcPr>
            <w:tcW w:w="83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981,59</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981,59</w:t>
            </w:r>
          </w:p>
        </w:tc>
        <w:tc>
          <w:tcPr>
            <w:tcW w:w="836"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1 015,84</w:t>
            </w:r>
          </w:p>
        </w:tc>
        <w:tc>
          <w:tcPr>
            <w:tcW w:w="902"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8037C8">
              <w:rPr>
                <w:rFonts w:ascii="Times New Roman" w:eastAsia="Times New Roman" w:hAnsi="Times New Roman" w:cs="Times New Roman"/>
                <w:color w:val="000000"/>
                <w:sz w:val="16"/>
                <w:szCs w:val="16"/>
                <w:highlight w:val="cyan"/>
              </w:rPr>
              <w:t>1 015,84</w:t>
            </w:r>
          </w:p>
        </w:tc>
        <w:tc>
          <w:tcPr>
            <w:tcW w:w="817" w:type="dxa"/>
            <w:shd w:val="clear" w:color="auto" w:fill="auto"/>
            <w:noWrap/>
            <w:vAlign w:val="center"/>
            <w:hideMark/>
          </w:tcPr>
          <w:p w:rsidR="00C74358" w:rsidRPr="008037C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300"/>
        </w:trPr>
        <w:tc>
          <w:tcPr>
            <w:tcW w:w="2876" w:type="dxa"/>
            <w:gridSpan w:val="2"/>
            <w:shd w:val="clear" w:color="000000" w:fill="D9D9D9"/>
            <w:vAlign w:val="center"/>
            <w:hideMark/>
          </w:tcPr>
          <w:p w:rsidR="00C74358" w:rsidRPr="00301818" w:rsidRDefault="00C74358" w:rsidP="00C74358">
            <w:pPr>
              <w:spacing w:after="0" w:line="240" w:lineRule="auto"/>
              <w:jc w:val="center"/>
              <w:rPr>
                <w:rFonts w:ascii="Times New Roman" w:eastAsia="Times New Roman" w:hAnsi="Times New Roman" w:cs="Times New Roman"/>
                <w:b/>
                <w:bCs/>
                <w:color w:val="000000"/>
                <w:sz w:val="16"/>
                <w:szCs w:val="16"/>
                <w:highlight w:val="cyan"/>
              </w:rPr>
            </w:pPr>
            <w:r w:rsidRPr="00301818">
              <w:rPr>
                <w:rFonts w:ascii="Times New Roman" w:eastAsia="Times New Roman" w:hAnsi="Times New Roman" w:cs="Times New Roman"/>
                <w:b/>
                <w:bCs/>
                <w:color w:val="000000"/>
                <w:sz w:val="16"/>
                <w:szCs w:val="16"/>
                <w:highlight w:val="cyan"/>
              </w:rPr>
              <w:t>КЦ</w:t>
            </w:r>
            <w:proofErr w:type="gramStart"/>
            <w:r w:rsidRPr="00301818">
              <w:rPr>
                <w:rFonts w:ascii="Times New Roman" w:eastAsia="Times New Roman" w:hAnsi="Times New Roman" w:cs="Times New Roman"/>
                <w:b/>
                <w:bCs/>
                <w:color w:val="000000"/>
                <w:sz w:val="16"/>
                <w:szCs w:val="16"/>
                <w:highlight w:val="cyan"/>
              </w:rPr>
              <w:t>7</w:t>
            </w:r>
            <w:proofErr w:type="gramEnd"/>
          </w:p>
        </w:tc>
        <w:tc>
          <w:tcPr>
            <w:tcW w:w="88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7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1"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1"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36"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60"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902"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c>
          <w:tcPr>
            <w:tcW w:w="817" w:type="dxa"/>
            <w:shd w:val="clear" w:color="000000" w:fill="D9D9D9"/>
            <w:vAlign w:val="center"/>
            <w:hideMark/>
          </w:tcPr>
          <w:p w:rsidR="00C74358" w:rsidRPr="00301818" w:rsidRDefault="00C74358" w:rsidP="00301818">
            <w:pPr>
              <w:spacing w:after="0" w:line="240" w:lineRule="auto"/>
              <w:jc w:val="center"/>
              <w:rPr>
                <w:rFonts w:ascii="Times New Roman" w:eastAsia="Times New Roman" w:hAnsi="Times New Roman" w:cs="Times New Roman"/>
                <w:b/>
                <w:bCs/>
                <w:color w:val="000000"/>
                <w:sz w:val="16"/>
                <w:szCs w:val="16"/>
                <w:highlight w:val="cyan"/>
              </w:rPr>
            </w:pPr>
          </w:p>
        </w:tc>
      </w:tr>
      <w:tr w:rsidR="00301818" w:rsidRPr="00301818" w:rsidTr="00301818">
        <w:trPr>
          <w:trHeight w:val="936"/>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поставляемой с коллекторов теплоисточника</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249,84</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242,83</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7,01</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226,63</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222,59</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4,04</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235,06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231,02</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4,04</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243,42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239,38</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4,04</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260,13</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256,09</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4,04</w:t>
            </w:r>
          </w:p>
        </w:tc>
      </w:tr>
      <w:tr w:rsidR="00301818" w:rsidRPr="00301818" w:rsidTr="00301818">
        <w:trPr>
          <w:trHeight w:val="312"/>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в том числе</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624"/>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1.1.</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Хозяйственные нужды теплоисточника</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0,23</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0,23</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0,19</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0,19</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0,19</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0,19</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0,19</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0,19</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0,19</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0,19</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301818" w:rsidTr="00301818">
        <w:trPr>
          <w:trHeight w:val="936"/>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1.2.</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потребителям, подключенным к коллекторам</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7,25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0,24</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7,01</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4,26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0,22</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4,04</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4,41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0,37</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4,04</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4,41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0,37</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4,04</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4,41</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0,37</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4,04</w:t>
            </w:r>
          </w:p>
        </w:tc>
      </w:tr>
      <w:tr w:rsidR="00301818" w:rsidRPr="00301818" w:rsidTr="008037C8">
        <w:trPr>
          <w:trHeight w:val="624"/>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1.3.</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Отпуск тепловой энергии в сет</w:t>
            </w:r>
            <w:proofErr w:type="gramStart"/>
            <w:r w:rsidRPr="00301818">
              <w:rPr>
                <w:rFonts w:ascii="Times New Roman" w:eastAsia="Times New Roman" w:hAnsi="Times New Roman" w:cs="Times New Roman"/>
                <w:color w:val="000000"/>
                <w:sz w:val="16"/>
                <w:szCs w:val="16"/>
                <w:highlight w:val="cyan"/>
              </w:rPr>
              <w:t xml:space="preserve">и </w:t>
            </w:r>
            <w:r w:rsidRPr="00301818">
              <w:rPr>
                <w:rFonts w:ascii="Times New Roman" w:eastAsia="Times New Roman" w:hAnsi="Times New Roman" w:cs="Times New Roman"/>
                <w:color w:val="000000"/>
                <w:sz w:val="16"/>
                <w:szCs w:val="16"/>
                <w:highlight w:val="cyan"/>
              </w:rPr>
              <w:br/>
              <w:t>ООО</w:t>
            </w:r>
            <w:proofErr w:type="gramEnd"/>
            <w:r w:rsidRPr="00301818">
              <w:rPr>
                <w:rFonts w:ascii="Times New Roman" w:eastAsia="Times New Roman" w:hAnsi="Times New Roman" w:cs="Times New Roman"/>
                <w:color w:val="000000"/>
                <w:sz w:val="16"/>
                <w:szCs w:val="16"/>
                <w:highlight w:val="cyan"/>
              </w:rPr>
              <w:t xml:space="preserve"> </w:t>
            </w:r>
            <w:proofErr w:type="spellStart"/>
            <w:r w:rsidRPr="00301818">
              <w:rPr>
                <w:rFonts w:ascii="Times New Roman" w:eastAsia="Times New Roman" w:hAnsi="Times New Roman" w:cs="Times New Roman"/>
                <w:color w:val="000000"/>
                <w:sz w:val="16"/>
                <w:szCs w:val="16"/>
                <w:highlight w:val="cyan"/>
              </w:rPr>
              <w:t>БашРТС</w:t>
            </w:r>
            <w:proofErr w:type="spellEnd"/>
            <w:r w:rsidRPr="00301818">
              <w:rPr>
                <w:rFonts w:ascii="Times New Roman" w:eastAsia="Times New Roman" w:hAnsi="Times New Roman" w:cs="Times New Roman"/>
                <w:color w:val="000000"/>
                <w:sz w:val="16"/>
                <w:szCs w:val="16"/>
                <w:highlight w:val="cyan"/>
              </w:rPr>
              <w:t>"</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242,36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242,36</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222,18</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222,18</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230,46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230,46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238,82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238,82</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255,53</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255,53</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0,00</w:t>
            </w:r>
          </w:p>
        </w:tc>
      </w:tr>
      <w:tr w:rsidR="00301818" w:rsidRPr="00301818" w:rsidTr="008037C8">
        <w:trPr>
          <w:trHeight w:val="708"/>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1.4.</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 xml:space="preserve">Потери тепловой энергии в сетях </w:t>
            </w:r>
            <w:r w:rsidRPr="00301818">
              <w:rPr>
                <w:rFonts w:ascii="Times New Roman" w:eastAsia="Times New Roman" w:hAnsi="Times New Roman" w:cs="Times New Roman"/>
                <w:color w:val="000000"/>
                <w:sz w:val="16"/>
                <w:szCs w:val="16"/>
                <w:highlight w:val="cyan"/>
              </w:rPr>
              <w:br/>
              <w:t>ООО "</w:t>
            </w:r>
            <w:proofErr w:type="spellStart"/>
            <w:r w:rsidRPr="00301818">
              <w:rPr>
                <w:rFonts w:ascii="Times New Roman" w:eastAsia="Times New Roman" w:hAnsi="Times New Roman" w:cs="Times New Roman"/>
                <w:color w:val="000000"/>
                <w:sz w:val="16"/>
                <w:szCs w:val="16"/>
                <w:highlight w:val="cyan"/>
              </w:rPr>
              <w:t>БашРТС</w:t>
            </w:r>
            <w:proofErr w:type="spellEnd"/>
            <w:r w:rsidRPr="00301818">
              <w:rPr>
                <w:rFonts w:ascii="Times New Roman" w:eastAsia="Times New Roman" w:hAnsi="Times New Roman" w:cs="Times New Roman"/>
                <w:color w:val="000000"/>
                <w:sz w:val="16"/>
                <w:szCs w:val="16"/>
                <w:highlight w:val="cyan"/>
              </w:rPr>
              <w:t>" (нормативные)*</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37,99</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37,99</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18,36</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18,36</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18,37</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18,37</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18,37</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18,37</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18,37</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18,37</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r>
      <w:tr w:rsidR="00301818" w:rsidRPr="00C74358" w:rsidTr="008037C8">
        <w:trPr>
          <w:trHeight w:val="912"/>
        </w:trPr>
        <w:tc>
          <w:tcPr>
            <w:tcW w:w="531" w:type="dxa"/>
            <w:shd w:val="clear" w:color="auto" w:fill="auto"/>
            <w:noWrap/>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1.5.</w:t>
            </w:r>
          </w:p>
        </w:tc>
        <w:tc>
          <w:tcPr>
            <w:tcW w:w="2345" w:type="dxa"/>
            <w:shd w:val="clear" w:color="auto" w:fill="auto"/>
            <w:vAlign w:val="bottom"/>
            <w:hideMark/>
          </w:tcPr>
          <w:p w:rsidR="00C74358" w:rsidRPr="00301818" w:rsidRDefault="00C74358" w:rsidP="00C74358">
            <w:pPr>
              <w:spacing w:after="0" w:line="240" w:lineRule="auto"/>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Полезный отпуск тепловой энергии потребителям, подключенным через сет</w:t>
            </w:r>
            <w:proofErr w:type="gramStart"/>
            <w:r w:rsidRPr="00301818">
              <w:rPr>
                <w:rFonts w:ascii="Times New Roman" w:eastAsia="Times New Roman" w:hAnsi="Times New Roman" w:cs="Times New Roman"/>
                <w:color w:val="000000"/>
                <w:sz w:val="16"/>
                <w:szCs w:val="16"/>
                <w:highlight w:val="cyan"/>
              </w:rPr>
              <w:t>и ООО</w:t>
            </w:r>
            <w:proofErr w:type="gramEnd"/>
            <w:r w:rsidRPr="00301818">
              <w:rPr>
                <w:rFonts w:ascii="Times New Roman" w:eastAsia="Times New Roman" w:hAnsi="Times New Roman" w:cs="Times New Roman"/>
                <w:color w:val="000000"/>
                <w:sz w:val="16"/>
                <w:szCs w:val="16"/>
                <w:highlight w:val="cyan"/>
              </w:rPr>
              <w:t xml:space="preserve"> "</w:t>
            </w:r>
            <w:proofErr w:type="spellStart"/>
            <w:r w:rsidRPr="00301818">
              <w:rPr>
                <w:rFonts w:ascii="Times New Roman" w:eastAsia="Times New Roman" w:hAnsi="Times New Roman" w:cs="Times New Roman"/>
                <w:color w:val="000000"/>
                <w:sz w:val="16"/>
                <w:szCs w:val="16"/>
                <w:highlight w:val="cyan"/>
              </w:rPr>
              <w:t>БашРТС</w:t>
            </w:r>
            <w:proofErr w:type="spellEnd"/>
            <w:r w:rsidRPr="00301818">
              <w:rPr>
                <w:rFonts w:ascii="Times New Roman" w:eastAsia="Times New Roman" w:hAnsi="Times New Roman" w:cs="Times New Roman"/>
                <w:color w:val="000000"/>
                <w:sz w:val="16"/>
                <w:szCs w:val="16"/>
                <w:highlight w:val="cyan"/>
              </w:rPr>
              <w:t>"</w:t>
            </w:r>
          </w:p>
        </w:tc>
        <w:tc>
          <w:tcPr>
            <w:tcW w:w="88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204,37</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204,37</w:t>
            </w:r>
          </w:p>
        </w:tc>
        <w:tc>
          <w:tcPr>
            <w:tcW w:w="87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203,82</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203,82</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212,09</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212,09</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1"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220,45</w:t>
            </w:r>
          </w:p>
        </w:tc>
        <w:tc>
          <w:tcPr>
            <w:tcW w:w="902"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220,45</w:t>
            </w:r>
          </w:p>
        </w:tc>
        <w:tc>
          <w:tcPr>
            <w:tcW w:w="836"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p>
        </w:tc>
        <w:tc>
          <w:tcPr>
            <w:tcW w:w="860"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highlight w:val="cyan"/>
              </w:rPr>
            </w:pPr>
            <w:r w:rsidRPr="00301818">
              <w:rPr>
                <w:rFonts w:ascii="Times New Roman" w:eastAsia="Times New Roman" w:hAnsi="Times New Roman" w:cs="Times New Roman"/>
                <w:color w:val="000000"/>
                <w:sz w:val="16"/>
                <w:szCs w:val="16"/>
                <w:highlight w:val="cyan"/>
              </w:rPr>
              <w:t>237,16</w:t>
            </w:r>
          </w:p>
        </w:tc>
        <w:tc>
          <w:tcPr>
            <w:tcW w:w="902" w:type="dxa"/>
            <w:shd w:val="clear" w:color="auto" w:fill="auto"/>
            <w:noWrap/>
            <w:vAlign w:val="center"/>
            <w:hideMark/>
          </w:tcPr>
          <w:p w:rsidR="00C74358" w:rsidRPr="00C74358" w:rsidRDefault="00C74358" w:rsidP="00301818">
            <w:pPr>
              <w:spacing w:after="0" w:line="240" w:lineRule="auto"/>
              <w:jc w:val="center"/>
              <w:rPr>
                <w:rFonts w:ascii="Times New Roman" w:eastAsia="Times New Roman" w:hAnsi="Times New Roman" w:cs="Times New Roman"/>
                <w:color w:val="000000"/>
                <w:sz w:val="16"/>
                <w:szCs w:val="16"/>
              </w:rPr>
            </w:pPr>
            <w:r w:rsidRPr="00301818">
              <w:rPr>
                <w:rFonts w:ascii="Times New Roman" w:eastAsia="Times New Roman" w:hAnsi="Times New Roman" w:cs="Times New Roman"/>
                <w:color w:val="000000"/>
                <w:sz w:val="16"/>
                <w:szCs w:val="16"/>
                <w:highlight w:val="cyan"/>
              </w:rPr>
              <w:t>237,16</w:t>
            </w:r>
          </w:p>
        </w:tc>
        <w:tc>
          <w:tcPr>
            <w:tcW w:w="817" w:type="dxa"/>
            <w:shd w:val="clear" w:color="auto" w:fill="auto"/>
            <w:noWrap/>
            <w:vAlign w:val="center"/>
            <w:hideMark/>
          </w:tcPr>
          <w:p w:rsidR="00C74358" w:rsidRPr="00301818" w:rsidRDefault="00C74358" w:rsidP="00301818">
            <w:pPr>
              <w:spacing w:after="0" w:line="240" w:lineRule="auto"/>
              <w:jc w:val="center"/>
              <w:rPr>
                <w:rFonts w:ascii="Times New Roman" w:eastAsia="Times New Roman" w:hAnsi="Times New Roman" w:cs="Times New Roman"/>
                <w:color w:val="000000"/>
                <w:sz w:val="16"/>
                <w:szCs w:val="16"/>
              </w:rPr>
            </w:pPr>
          </w:p>
        </w:tc>
      </w:tr>
    </w:tbl>
    <w:p w:rsidR="00C74358" w:rsidRDefault="00C74358" w:rsidP="00C74358">
      <w:r>
        <w:fldChar w:fldCharType="end"/>
      </w:r>
    </w:p>
    <w:p w:rsidR="00C74358" w:rsidRPr="00C74358" w:rsidRDefault="00C74358" w:rsidP="00C74358"/>
    <w:p w:rsidR="00263ABA" w:rsidRDefault="00263ABA" w:rsidP="00263ABA">
      <w:pPr>
        <w:pStyle w:val="71"/>
        <w:shd w:val="clear" w:color="auto" w:fill="auto"/>
        <w:spacing w:after="0" w:line="422" w:lineRule="exact"/>
        <w:ind w:left="580" w:right="20" w:firstLine="0"/>
        <w:jc w:val="left"/>
        <w:rPr>
          <w:rStyle w:val="22"/>
          <w:rFonts w:ascii="Times New Roman" w:hAnsi="Times New Roman" w:cs="Times New Roman"/>
          <w:sz w:val="24"/>
          <w:szCs w:val="24"/>
        </w:rPr>
      </w:pPr>
    </w:p>
    <w:p w:rsidR="00301818" w:rsidRDefault="00301818" w:rsidP="00263ABA">
      <w:pPr>
        <w:pStyle w:val="71"/>
        <w:shd w:val="clear" w:color="auto" w:fill="auto"/>
        <w:spacing w:after="0" w:line="422" w:lineRule="exact"/>
        <w:ind w:left="580" w:right="20" w:firstLine="0"/>
        <w:jc w:val="left"/>
        <w:rPr>
          <w:rStyle w:val="22"/>
          <w:rFonts w:ascii="Times New Roman" w:hAnsi="Times New Roman" w:cs="Times New Roman"/>
          <w:sz w:val="24"/>
          <w:szCs w:val="24"/>
        </w:rPr>
      </w:pPr>
    </w:p>
    <w:p w:rsidR="00301818" w:rsidRDefault="00301818" w:rsidP="00263ABA">
      <w:pPr>
        <w:pStyle w:val="71"/>
        <w:shd w:val="clear" w:color="auto" w:fill="auto"/>
        <w:spacing w:after="0" w:line="422" w:lineRule="exact"/>
        <w:ind w:left="580" w:right="20" w:firstLine="0"/>
        <w:jc w:val="left"/>
        <w:rPr>
          <w:rStyle w:val="22"/>
          <w:rFonts w:ascii="Times New Roman" w:hAnsi="Times New Roman" w:cs="Times New Roman"/>
          <w:sz w:val="24"/>
          <w:szCs w:val="24"/>
        </w:rPr>
      </w:pPr>
    </w:p>
    <w:p w:rsidR="00301818" w:rsidRDefault="00301818" w:rsidP="00263ABA">
      <w:pPr>
        <w:pStyle w:val="71"/>
        <w:shd w:val="clear" w:color="auto" w:fill="auto"/>
        <w:spacing w:after="0" w:line="422" w:lineRule="exact"/>
        <w:ind w:left="580" w:right="20" w:firstLine="0"/>
        <w:jc w:val="left"/>
        <w:rPr>
          <w:rStyle w:val="22"/>
          <w:rFonts w:ascii="Times New Roman" w:hAnsi="Times New Roman" w:cs="Times New Roman"/>
          <w:sz w:val="24"/>
          <w:szCs w:val="24"/>
        </w:rPr>
      </w:pPr>
    </w:p>
    <w:p w:rsidR="00857D93" w:rsidRPr="000B34A9" w:rsidRDefault="00857D93" w:rsidP="00263ABA">
      <w:pPr>
        <w:pStyle w:val="71"/>
        <w:shd w:val="clear" w:color="auto" w:fill="auto"/>
        <w:spacing w:after="0" w:line="422" w:lineRule="exact"/>
        <w:ind w:left="580" w:right="20" w:firstLine="0"/>
        <w:jc w:val="left"/>
        <w:rPr>
          <w:rStyle w:val="22"/>
          <w:rFonts w:ascii="Times New Roman" w:hAnsi="Times New Roman" w:cs="Times New Roman"/>
          <w:sz w:val="24"/>
          <w:szCs w:val="24"/>
        </w:rPr>
        <w:sectPr w:rsidR="00857D93" w:rsidRPr="000B34A9" w:rsidSect="00445C5C">
          <w:pgSz w:w="16838" w:h="11906" w:orient="landscape"/>
          <w:pgMar w:top="1134" w:right="737" w:bottom="567" w:left="851" w:header="567" w:footer="567" w:gutter="0"/>
          <w:cols w:space="720"/>
          <w:titlePg/>
        </w:sectPr>
      </w:pPr>
    </w:p>
    <w:p w:rsidR="00263ABA" w:rsidRPr="000B34A9" w:rsidRDefault="00263ABA" w:rsidP="00F51FD4">
      <w:pPr>
        <w:pStyle w:val="71"/>
        <w:shd w:val="clear" w:color="auto" w:fill="auto"/>
        <w:spacing w:before="240" w:after="0" w:line="360" w:lineRule="auto"/>
        <w:ind w:right="23" w:firstLine="578"/>
        <w:jc w:val="both"/>
        <w:rPr>
          <w:rFonts w:ascii="Times New Roman" w:hAnsi="Times New Roman" w:cs="Times New Roman"/>
          <w:sz w:val="24"/>
          <w:szCs w:val="24"/>
        </w:rPr>
      </w:pPr>
      <w:r w:rsidRPr="000B34A9">
        <w:rPr>
          <w:rStyle w:val="22"/>
          <w:rFonts w:ascii="Times New Roman" w:hAnsi="Times New Roman" w:cs="Times New Roman"/>
          <w:sz w:val="24"/>
          <w:szCs w:val="24"/>
        </w:rPr>
        <w:lastRenderedPageBreak/>
        <w:t>Прирост потребления тепловой энергии</w:t>
      </w:r>
      <w:r w:rsidR="001C037B">
        <w:rPr>
          <w:rStyle w:val="22"/>
          <w:rFonts w:ascii="Times New Roman" w:hAnsi="Times New Roman" w:cs="Times New Roman"/>
          <w:sz w:val="24"/>
          <w:szCs w:val="24"/>
        </w:rPr>
        <w:t xml:space="preserve"> </w:t>
      </w:r>
      <w:r w:rsidR="00825792">
        <w:rPr>
          <w:rStyle w:val="22"/>
          <w:rFonts w:ascii="Times New Roman" w:hAnsi="Times New Roman" w:cs="Times New Roman"/>
          <w:sz w:val="24"/>
          <w:szCs w:val="24"/>
        </w:rPr>
        <w:t xml:space="preserve">на существующих источниках </w:t>
      </w:r>
      <w:proofErr w:type="spellStart"/>
      <w:r w:rsidR="00825792">
        <w:rPr>
          <w:rStyle w:val="22"/>
          <w:rFonts w:ascii="Times New Roman" w:hAnsi="Times New Roman" w:cs="Times New Roman"/>
          <w:sz w:val="24"/>
          <w:szCs w:val="24"/>
        </w:rPr>
        <w:t>теплоснабжения</w:t>
      </w:r>
      <w:r w:rsidRPr="000B34A9">
        <w:rPr>
          <w:rStyle w:val="22"/>
          <w:rFonts w:ascii="Times New Roman" w:hAnsi="Times New Roman" w:cs="Times New Roman"/>
          <w:sz w:val="24"/>
          <w:szCs w:val="24"/>
        </w:rPr>
        <w:t>в</w:t>
      </w:r>
      <w:proofErr w:type="spellEnd"/>
      <w:r w:rsidRPr="000B34A9">
        <w:rPr>
          <w:rStyle w:val="22"/>
          <w:rFonts w:ascii="Times New Roman" w:hAnsi="Times New Roman" w:cs="Times New Roman"/>
          <w:sz w:val="24"/>
          <w:szCs w:val="24"/>
        </w:rPr>
        <w:t xml:space="preserve"> городе </w:t>
      </w:r>
      <w:r w:rsidR="00276689">
        <w:rPr>
          <w:rStyle w:val="22"/>
          <w:rFonts w:ascii="Times New Roman" w:hAnsi="Times New Roman" w:cs="Times New Roman"/>
          <w:sz w:val="24"/>
          <w:szCs w:val="24"/>
        </w:rPr>
        <w:t>Стерлитамак</w:t>
      </w:r>
      <w:r w:rsidR="00825792">
        <w:rPr>
          <w:rStyle w:val="22"/>
          <w:rFonts w:ascii="Times New Roman" w:hAnsi="Times New Roman" w:cs="Times New Roman"/>
          <w:sz w:val="24"/>
          <w:szCs w:val="24"/>
        </w:rPr>
        <w:t>е</w:t>
      </w:r>
      <w:r w:rsidRPr="000B34A9">
        <w:rPr>
          <w:rStyle w:val="22"/>
          <w:rFonts w:ascii="Times New Roman" w:hAnsi="Times New Roman" w:cs="Times New Roman"/>
          <w:sz w:val="24"/>
          <w:szCs w:val="24"/>
        </w:rPr>
        <w:t xml:space="preserve"> к 202</w:t>
      </w:r>
      <w:r w:rsidR="00276689">
        <w:rPr>
          <w:rStyle w:val="22"/>
          <w:rFonts w:ascii="Times New Roman" w:hAnsi="Times New Roman" w:cs="Times New Roman"/>
          <w:sz w:val="24"/>
          <w:szCs w:val="24"/>
        </w:rPr>
        <w:t>8</w:t>
      </w:r>
      <w:r w:rsidRPr="000B34A9">
        <w:rPr>
          <w:rStyle w:val="22"/>
          <w:rFonts w:ascii="Times New Roman" w:hAnsi="Times New Roman" w:cs="Times New Roman"/>
          <w:sz w:val="24"/>
          <w:szCs w:val="24"/>
        </w:rPr>
        <w:t xml:space="preserve"> году по сравнению с 201</w:t>
      </w:r>
      <w:r w:rsidR="00F51FD4">
        <w:rPr>
          <w:rStyle w:val="22"/>
          <w:rFonts w:ascii="Times New Roman" w:hAnsi="Times New Roman" w:cs="Times New Roman"/>
          <w:sz w:val="24"/>
          <w:szCs w:val="24"/>
        </w:rPr>
        <w:t>4</w:t>
      </w:r>
      <w:r w:rsidRPr="000B34A9">
        <w:rPr>
          <w:rStyle w:val="22"/>
          <w:rFonts w:ascii="Times New Roman" w:hAnsi="Times New Roman" w:cs="Times New Roman"/>
          <w:sz w:val="24"/>
          <w:szCs w:val="24"/>
        </w:rPr>
        <w:t xml:space="preserve"> годом</w:t>
      </w:r>
      <w:r w:rsidR="00B91ACB">
        <w:rPr>
          <w:rStyle w:val="22"/>
          <w:rFonts w:ascii="Times New Roman" w:hAnsi="Times New Roman" w:cs="Times New Roman"/>
          <w:sz w:val="24"/>
          <w:szCs w:val="24"/>
        </w:rPr>
        <w:t xml:space="preserve"> </w:t>
      </w:r>
      <w:r w:rsidRPr="000B34A9">
        <w:rPr>
          <w:rStyle w:val="22"/>
          <w:rFonts w:ascii="Times New Roman" w:hAnsi="Times New Roman" w:cs="Times New Roman"/>
          <w:sz w:val="24"/>
          <w:szCs w:val="24"/>
        </w:rPr>
        <w:t xml:space="preserve">прогнозируется на уровне </w:t>
      </w:r>
      <w:r w:rsidR="000879D1">
        <w:rPr>
          <w:rStyle w:val="22"/>
          <w:rFonts w:ascii="Times New Roman" w:hAnsi="Times New Roman" w:cs="Times New Roman"/>
          <w:sz w:val="24"/>
          <w:szCs w:val="24"/>
        </w:rPr>
        <w:t>34,17</w:t>
      </w:r>
      <w:r w:rsidRPr="000B34A9">
        <w:rPr>
          <w:rStyle w:val="22"/>
          <w:rFonts w:ascii="Times New Roman" w:hAnsi="Times New Roman" w:cs="Times New Roman"/>
          <w:sz w:val="24"/>
          <w:szCs w:val="24"/>
        </w:rPr>
        <w:t>%</w:t>
      </w:r>
      <w:r w:rsidR="006A02E5">
        <w:rPr>
          <w:rStyle w:val="22"/>
          <w:rFonts w:ascii="Times New Roman" w:hAnsi="Times New Roman" w:cs="Times New Roman"/>
          <w:sz w:val="24"/>
          <w:szCs w:val="24"/>
        </w:rPr>
        <w:t xml:space="preserve"> и составит </w:t>
      </w:r>
      <w:r w:rsidR="000879D1">
        <w:rPr>
          <w:rStyle w:val="22"/>
          <w:rFonts w:ascii="Times New Roman" w:hAnsi="Times New Roman" w:cs="Times New Roman"/>
          <w:sz w:val="24"/>
          <w:szCs w:val="24"/>
        </w:rPr>
        <w:t>821411</w:t>
      </w:r>
      <w:r w:rsidR="006A02E5">
        <w:rPr>
          <w:rStyle w:val="22"/>
          <w:rFonts w:ascii="Times New Roman" w:hAnsi="Times New Roman" w:cs="Times New Roman"/>
          <w:sz w:val="24"/>
          <w:szCs w:val="24"/>
        </w:rPr>
        <w:t xml:space="preserve"> Гкал</w:t>
      </w:r>
      <w:r w:rsidR="0004622C">
        <w:rPr>
          <w:rStyle w:val="22"/>
          <w:rFonts w:ascii="Times New Roman" w:hAnsi="Times New Roman" w:cs="Times New Roman"/>
          <w:sz w:val="24"/>
          <w:szCs w:val="24"/>
        </w:rPr>
        <w:t>/год</w:t>
      </w:r>
      <w:r w:rsidRPr="000B34A9">
        <w:rPr>
          <w:rStyle w:val="22"/>
          <w:rFonts w:ascii="Times New Roman" w:hAnsi="Times New Roman" w:cs="Times New Roman"/>
          <w:sz w:val="24"/>
          <w:szCs w:val="24"/>
        </w:rPr>
        <w:t>. В общем теплопотреблении города основным видом теплопотребления остается отопление.</w:t>
      </w:r>
    </w:p>
    <w:p w:rsidR="00263ABA" w:rsidRPr="000B34A9" w:rsidRDefault="00276689" w:rsidP="00F51FD4">
      <w:pPr>
        <w:pStyle w:val="16"/>
        <w:tabs>
          <w:tab w:val="left" w:pos="851"/>
          <w:tab w:val="left" w:pos="993"/>
        </w:tabs>
        <w:spacing w:before="0" w:after="0" w:line="360" w:lineRule="auto"/>
        <w:ind w:firstLine="567"/>
        <w:rPr>
          <w:spacing w:val="0"/>
          <w:sz w:val="24"/>
          <w:szCs w:val="24"/>
        </w:rPr>
      </w:pPr>
      <w:r>
        <w:rPr>
          <w:spacing w:val="0"/>
          <w:sz w:val="24"/>
          <w:szCs w:val="24"/>
        </w:rPr>
        <w:t>П</w:t>
      </w:r>
      <w:r w:rsidR="00263ABA" w:rsidRPr="000B34A9">
        <w:rPr>
          <w:spacing w:val="0"/>
          <w:sz w:val="24"/>
          <w:szCs w:val="24"/>
        </w:rPr>
        <w:t xml:space="preserve">рирост теплопотребления </w:t>
      </w:r>
      <w:r w:rsidR="00D32039">
        <w:rPr>
          <w:spacing w:val="0"/>
          <w:sz w:val="24"/>
          <w:szCs w:val="24"/>
        </w:rPr>
        <w:t xml:space="preserve">к окончанию планируемого периода </w:t>
      </w:r>
      <w:r w:rsidR="00263ABA" w:rsidRPr="000B34A9">
        <w:rPr>
          <w:spacing w:val="0"/>
          <w:sz w:val="24"/>
          <w:szCs w:val="24"/>
        </w:rPr>
        <w:t xml:space="preserve">ожидается на источниках теплоснабжения: </w:t>
      </w:r>
      <w:r w:rsidR="00F67BB3">
        <w:rPr>
          <w:color w:val="000000"/>
          <w:sz w:val="24"/>
        </w:rPr>
        <w:t xml:space="preserve">КЦ-7 </w:t>
      </w:r>
      <w:r w:rsidR="00263ABA" w:rsidRPr="000B34A9">
        <w:rPr>
          <w:spacing w:val="0"/>
          <w:sz w:val="24"/>
          <w:szCs w:val="24"/>
        </w:rPr>
        <w:t>(за счет переключения потребителей с котельных, выведенных из эксплуатации</w:t>
      </w:r>
      <w:r>
        <w:rPr>
          <w:spacing w:val="0"/>
          <w:sz w:val="24"/>
          <w:szCs w:val="24"/>
        </w:rPr>
        <w:t xml:space="preserve"> и за счет ввода новых потребителей</w:t>
      </w:r>
      <w:r w:rsidR="00B91ACB">
        <w:rPr>
          <w:spacing w:val="0"/>
          <w:sz w:val="24"/>
          <w:szCs w:val="24"/>
        </w:rPr>
        <w:t xml:space="preserve">), </w:t>
      </w:r>
      <w:proofErr w:type="spellStart"/>
      <w:r w:rsidR="00F67BB3">
        <w:rPr>
          <w:spacing w:val="0"/>
          <w:sz w:val="24"/>
          <w:szCs w:val="24"/>
        </w:rPr>
        <w:t>НСтТЭЦ</w:t>
      </w:r>
      <w:proofErr w:type="spellEnd"/>
      <w:r w:rsidR="00F67BB3">
        <w:rPr>
          <w:spacing w:val="0"/>
          <w:sz w:val="24"/>
          <w:szCs w:val="24"/>
        </w:rPr>
        <w:t xml:space="preserve">, </w:t>
      </w:r>
      <w:proofErr w:type="spellStart"/>
      <w:r w:rsidR="0038342B" w:rsidRPr="00A0182B">
        <w:rPr>
          <w:color w:val="000000"/>
          <w:sz w:val="24"/>
        </w:rPr>
        <w:t>СтТЭЦ</w:t>
      </w:r>
      <w:proofErr w:type="spellEnd"/>
      <w:r w:rsidR="0038342B">
        <w:rPr>
          <w:spacing w:val="0"/>
          <w:sz w:val="24"/>
          <w:szCs w:val="24"/>
        </w:rPr>
        <w:t xml:space="preserve"> и </w:t>
      </w:r>
      <w:r w:rsidR="00B91ACB">
        <w:rPr>
          <w:spacing w:val="0"/>
          <w:sz w:val="24"/>
          <w:szCs w:val="24"/>
        </w:rPr>
        <w:t>к</w:t>
      </w:r>
      <w:r>
        <w:rPr>
          <w:spacing w:val="0"/>
          <w:sz w:val="24"/>
          <w:szCs w:val="24"/>
        </w:rPr>
        <w:t>отельной Шах-Тау</w:t>
      </w:r>
      <w:r w:rsidR="00B91ACB">
        <w:rPr>
          <w:spacing w:val="0"/>
          <w:sz w:val="24"/>
          <w:szCs w:val="24"/>
        </w:rPr>
        <w:t xml:space="preserve"> </w:t>
      </w:r>
      <w:r w:rsidR="00263ABA" w:rsidRPr="000B34A9">
        <w:rPr>
          <w:sz w:val="24"/>
          <w:szCs w:val="24"/>
        </w:rPr>
        <w:t>(</w:t>
      </w:r>
      <w:r>
        <w:rPr>
          <w:sz w:val="24"/>
          <w:szCs w:val="24"/>
        </w:rPr>
        <w:t>за счет присоединения новых потребителей</w:t>
      </w:r>
      <w:r w:rsidR="005863B1">
        <w:rPr>
          <w:sz w:val="24"/>
          <w:szCs w:val="24"/>
        </w:rPr>
        <w:t>).</w:t>
      </w:r>
    </w:p>
    <w:p w:rsidR="00825792" w:rsidRDefault="00825792">
      <w:pPr>
        <w:rPr>
          <w:sz w:val="24"/>
          <w:szCs w:val="24"/>
        </w:rPr>
        <w:sectPr w:rsidR="00825792" w:rsidSect="00825792">
          <w:pgSz w:w="11906" w:h="16838"/>
          <w:pgMar w:top="737" w:right="567" w:bottom="851" w:left="1134" w:header="567" w:footer="567" w:gutter="0"/>
          <w:cols w:space="720"/>
          <w:titlePg/>
        </w:sectPr>
      </w:pPr>
    </w:p>
    <w:p w:rsidR="00825792" w:rsidRPr="00D04F6D" w:rsidRDefault="00825792" w:rsidP="00825792">
      <w:pPr>
        <w:spacing w:after="0"/>
        <w:rPr>
          <w:rFonts w:ascii="Times New Roman" w:hAnsi="Times New Roman" w:cs="Times New Roman"/>
          <w:b/>
          <w:sz w:val="24"/>
          <w:szCs w:val="24"/>
          <w:u w:val="single"/>
        </w:rPr>
      </w:pPr>
      <w:r w:rsidRPr="00D04F6D">
        <w:rPr>
          <w:rFonts w:ascii="Times New Roman" w:hAnsi="Times New Roman" w:cs="Times New Roman"/>
          <w:b/>
          <w:sz w:val="24"/>
          <w:szCs w:val="24"/>
          <w:u w:val="single"/>
        </w:rPr>
        <w:lastRenderedPageBreak/>
        <w:t xml:space="preserve">Вариант </w:t>
      </w:r>
      <w:r>
        <w:rPr>
          <w:rFonts w:ascii="Times New Roman" w:hAnsi="Times New Roman" w:cs="Times New Roman"/>
          <w:b/>
          <w:sz w:val="24"/>
          <w:szCs w:val="24"/>
          <w:u w:val="single"/>
        </w:rPr>
        <w:t>2</w:t>
      </w:r>
    </w:p>
    <w:p w:rsidR="00825792" w:rsidRPr="00A1351B" w:rsidRDefault="00825792" w:rsidP="00825792">
      <w:pPr>
        <w:pStyle w:val="af0"/>
        <w:keepNext/>
        <w:spacing w:after="0" w:line="360" w:lineRule="auto"/>
        <w:jc w:val="right"/>
        <w:rPr>
          <w:b w:val="0"/>
          <w:color w:val="000000" w:themeColor="text1"/>
          <w:sz w:val="24"/>
        </w:rPr>
      </w:pPr>
      <w:r w:rsidRPr="000B34A9">
        <w:rPr>
          <w:color w:val="000000" w:themeColor="text1"/>
          <w:sz w:val="24"/>
        </w:rPr>
        <w:t xml:space="preserve">Таблица </w:t>
      </w:r>
      <w:r w:rsidR="003008B5">
        <w:rPr>
          <w:color w:val="000000" w:themeColor="text1"/>
          <w:sz w:val="24"/>
        </w:rPr>
        <w:fldChar w:fldCharType="begin"/>
      </w:r>
      <w:r>
        <w:rPr>
          <w:color w:val="000000" w:themeColor="text1"/>
          <w:sz w:val="24"/>
        </w:rPr>
        <w:instrText xml:space="preserve"> STYLEREF 2 \s </w:instrText>
      </w:r>
      <w:r w:rsidR="003008B5">
        <w:rPr>
          <w:color w:val="000000" w:themeColor="text1"/>
          <w:sz w:val="24"/>
        </w:rPr>
        <w:fldChar w:fldCharType="separate"/>
      </w:r>
      <w:r w:rsidR="00F530D9">
        <w:rPr>
          <w:noProof/>
          <w:color w:val="000000" w:themeColor="text1"/>
          <w:sz w:val="24"/>
        </w:rPr>
        <w:t>1.5</w:t>
      </w:r>
      <w:r w:rsidR="003008B5">
        <w:rPr>
          <w:color w:val="000000" w:themeColor="text1"/>
          <w:sz w:val="24"/>
        </w:rPr>
        <w:fldChar w:fldCharType="end"/>
      </w:r>
      <w:r>
        <w:rPr>
          <w:color w:val="000000" w:themeColor="text1"/>
          <w:sz w:val="24"/>
        </w:rPr>
        <w:t>.</w:t>
      </w:r>
      <w:r w:rsidR="003008B5">
        <w:rPr>
          <w:color w:val="000000" w:themeColor="text1"/>
          <w:sz w:val="24"/>
        </w:rPr>
        <w:fldChar w:fldCharType="begin"/>
      </w:r>
      <w:r>
        <w:rPr>
          <w:color w:val="000000" w:themeColor="text1"/>
          <w:sz w:val="24"/>
        </w:rPr>
        <w:instrText xml:space="preserve"> SEQ Таблица \* ARABIC \s 2 </w:instrText>
      </w:r>
      <w:r w:rsidR="003008B5">
        <w:rPr>
          <w:color w:val="000000" w:themeColor="text1"/>
          <w:sz w:val="24"/>
        </w:rPr>
        <w:fldChar w:fldCharType="separate"/>
      </w:r>
      <w:r w:rsidR="00F530D9">
        <w:rPr>
          <w:noProof/>
          <w:color w:val="000000" w:themeColor="text1"/>
          <w:sz w:val="24"/>
        </w:rPr>
        <w:t>3</w:t>
      </w:r>
      <w:r w:rsidR="003008B5">
        <w:rPr>
          <w:color w:val="000000" w:themeColor="text1"/>
          <w:sz w:val="24"/>
        </w:rPr>
        <w:fldChar w:fldCharType="end"/>
      </w:r>
    </w:p>
    <w:p w:rsidR="00825792" w:rsidRDefault="00825792" w:rsidP="00825792">
      <w:pPr>
        <w:pStyle w:val="71"/>
        <w:shd w:val="clear" w:color="auto" w:fill="auto"/>
        <w:spacing w:after="0" w:line="422" w:lineRule="exact"/>
        <w:ind w:left="580" w:right="20" w:firstLine="0"/>
        <w:jc w:val="left"/>
        <w:rPr>
          <w:rStyle w:val="22"/>
          <w:rFonts w:ascii="Times New Roman" w:hAnsi="Times New Roman" w:cs="Times New Roman"/>
          <w:sz w:val="24"/>
          <w:szCs w:val="24"/>
        </w:rPr>
      </w:pPr>
    </w:p>
    <w:p w:rsidR="00857D93" w:rsidRPr="000B34A9" w:rsidRDefault="00857D93" w:rsidP="00825792">
      <w:pPr>
        <w:pStyle w:val="71"/>
        <w:shd w:val="clear" w:color="auto" w:fill="auto"/>
        <w:spacing w:after="0" w:line="422" w:lineRule="exact"/>
        <w:ind w:left="580" w:right="20" w:firstLine="0"/>
        <w:jc w:val="left"/>
        <w:rPr>
          <w:rStyle w:val="22"/>
          <w:rFonts w:ascii="Times New Roman" w:hAnsi="Times New Roman" w:cs="Times New Roman"/>
          <w:sz w:val="24"/>
          <w:szCs w:val="24"/>
        </w:rPr>
        <w:sectPr w:rsidR="00857D93" w:rsidRPr="000B34A9" w:rsidSect="00445C5C">
          <w:pgSz w:w="16838" w:h="11906" w:orient="landscape"/>
          <w:pgMar w:top="1134" w:right="737" w:bottom="567" w:left="851" w:header="567" w:footer="567" w:gutter="0"/>
          <w:cols w:space="720"/>
          <w:titlePg/>
        </w:sectPr>
      </w:pPr>
    </w:p>
    <w:p w:rsidR="00825792" w:rsidRPr="000B34A9" w:rsidRDefault="00825792" w:rsidP="00F51FD4">
      <w:pPr>
        <w:pStyle w:val="71"/>
        <w:shd w:val="clear" w:color="auto" w:fill="auto"/>
        <w:spacing w:before="240" w:after="0" w:line="360" w:lineRule="auto"/>
        <w:ind w:right="23" w:firstLine="578"/>
        <w:jc w:val="both"/>
        <w:rPr>
          <w:rFonts w:ascii="Times New Roman" w:hAnsi="Times New Roman" w:cs="Times New Roman"/>
          <w:sz w:val="24"/>
          <w:szCs w:val="24"/>
        </w:rPr>
      </w:pPr>
      <w:r w:rsidRPr="000B34A9">
        <w:rPr>
          <w:rStyle w:val="22"/>
          <w:rFonts w:ascii="Times New Roman" w:hAnsi="Times New Roman" w:cs="Times New Roman"/>
          <w:sz w:val="24"/>
          <w:szCs w:val="24"/>
        </w:rPr>
        <w:lastRenderedPageBreak/>
        <w:t xml:space="preserve">Прирост потребления тепловой энергии </w:t>
      </w:r>
      <w:r>
        <w:rPr>
          <w:rStyle w:val="22"/>
          <w:rFonts w:ascii="Times New Roman" w:hAnsi="Times New Roman" w:cs="Times New Roman"/>
          <w:sz w:val="24"/>
          <w:szCs w:val="24"/>
        </w:rPr>
        <w:t>на существующих источниках теплоснабжения</w:t>
      </w:r>
      <w:r w:rsidRPr="000B34A9">
        <w:rPr>
          <w:rStyle w:val="22"/>
          <w:rFonts w:ascii="Times New Roman" w:hAnsi="Times New Roman" w:cs="Times New Roman"/>
          <w:sz w:val="24"/>
          <w:szCs w:val="24"/>
        </w:rPr>
        <w:t xml:space="preserve"> в городе </w:t>
      </w:r>
      <w:r>
        <w:rPr>
          <w:rStyle w:val="22"/>
          <w:rFonts w:ascii="Times New Roman" w:hAnsi="Times New Roman" w:cs="Times New Roman"/>
          <w:sz w:val="24"/>
          <w:szCs w:val="24"/>
        </w:rPr>
        <w:t>Стерлитамаке</w:t>
      </w:r>
      <w:r w:rsidRPr="000B34A9">
        <w:rPr>
          <w:rStyle w:val="22"/>
          <w:rFonts w:ascii="Times New Roman" w:hAnsi="Times New Roman" w:cs="Times New Roman"/>
          <w:sz w:val="24"/>
          <w:szCs w:val="24"/>
        </w:rPr>
        <w:t xml:space="preserve"> к 202</w:t>
      </w:r>
      <w:r>
        <w:rPr>
          <w:rStyle w:val="22"/>
          <w:rFonts w:ascii="Times New Roman" w:hAnsi="Times New Roman" w:cs="Times New Roman"/>
          <w:sz w:val="24"/>
          <w:szCs w:val="24"/>
        </w:rPr>
        <w:t>8</w:t>
      </w:r>
      <w:r w:rsidRPr="000B34A9">
        <w:rPr>
          <w:rStyle w:val="22"/>
          <w:rFonts w:ascii="Times New Roman" w:hAnsi="Times New Roman" w:cs="Times New Roman"/>
          <w:sz w:val="24"/>
          <w:szCs w:val="24"/>
        </w:rPr>
        <w:t xml:space="preserve"> году по сравнению с 201</w:t>
      </w:r>
      <w:r w:rsidR="00F51FD4">
        <w:rPr>
          <w:rStyle w:val="22"/>
          <w:rFonts w:ascii="Times New Roman" w:hAnsi="Times New Roman" w:cs="Times New Roman"/>
          <w:sz w:val="24"/>
          <w:szCs w:val="24"/>
        </w:rPr>
        <w:t>4</w:t>
      </w:r>
      <w:r w:rsidRPr="000B34A9">
        <w:rPr>
          <w:rStyle w:val="22"/>
          <w:rFonts w:ascii="Times New Roman" w:hAnsi="Times New Roman" w:cs="Times New Roman"/>
          <w:sz w:val="24"/>
          <w:szCs w:val="24"/>
        </w:rPr>
        <w:t xml:space="preserve"> годом</w:t>
      </w:r>
      <w:r w:rsidR="00460179">
        <w:rPr>
          <w:rStyle w:val="22"/>
          <w:rFonts w:ascii="Times New Roman" w:hAnsi="Times New Roman" w:cs="Times New Roman"/>
          <w:sz w:val="24"/>
          <w:szCs w:val="24"/>
        </w:rPr>
        <w:t xml:space="preserve"> </w:t>
      </w:r>
      <w:r w:rsidRPr="000B34A9">
        <w:rPr>
          <w:rStyle w:val="22"/>
          <w:rFonts w:ascii="Times New Roman" w:hAnsi="Times New Roman" w:cs="Times New Roman"/>
          <w:sz w:val="24"/>
          <w:szCs w:val="24"/>
        </w:rPr>
        <w:t xml:space="preserve">прогнозируется на уровне </w:t>
      </w:r>
      <w:r w:rsidR="000879D1">
        <w:rPr>
          <w:rStyle w:val="22"/>
          <w:rFonts w:ascii="Times New Roman" w:hAnsi="Times New Roman" w:cs="Times New Roman"/>
          <w:sz w:val="24"/>
          <w:szCs w:val="24"/>
        </w:rPr>
        <w:t>39,4</w:t>
      </w:r>
      <w:r w:rsidRPr="000B34A9">
        <w:rPr>
          <w:rStyle w:val="22"/>
          <w:rFonts w:ascii="Times New Roman" w:hAnsi="Times New Roman" w:cs="Times New Roman"/>
          <w:sz w:val="24"/>
          <w:szCs w:val="24"/>
        </w:rPr>
        <w:t>%</w:t>
      </w:r>
      <w:r>
        <w:rPr>
          <w:rStyle w:val="22"/>
          <w:rFonts w:ascii="Times New Roman" w:hAnsi="Times New Roman" w:cs="Times New Roman"/>
          <w:sz w:val="24"/>
          <w:szCs w:val="24"/>
        </w:rPr>
        <w:t xml:space="preserve"> и составит </w:t>
      </w:r>
      <w:r w:rsidR="000879D1">
        <w:rPr>
          <w:rStyle w:val="22"/>
          <w:rFonts w:ascii="Times New Roman" w:hAnsi="Times New Roman" w:cs="Times New Roman"/>
          <w:sz w:val="24"/>
          <w:szCs w:val="24"/>
        </w:rPr>
        <w:t>972744</w:t>
      </w:r>
      <w:r>
        <w:rPr>
          <w:rStyle w:val="22"/>
          <w:rFonts w:ascii="Times New Roman" w:hAnsi="Times New Roman" w:cs="Times New Roman"/>
          <w:sz w:val="24"/>
          <w:szCs w:val="24"/>
        </w:rPr>
        <w:t xml:space="preserve"> Гкал/год</w:t>
      </w:r>
      <w:r w:rsidRPr="000B34A9">
        <w:rPr>
          <w:rStyle w:val="22"/>
          <w:rFonts w:ascii="Times New Roman" w:hAnsi="Times New Roman" w:cs="Times New Roman"/>
          <w:sz w:val="24"/>
          <w:szCs w:val="24"/>
        </w:rPr>
        <w:t>. В общем теплопотреблении города основным видом теплопотребления остается отопление.</w:t>
      </w:r>
    </w:p>
    <w:p w:rsidR="00825792" w:rsidRPr="000B34A9" w:rsidRDefault="00825792" w:rsidP="00F51FD4">
      <w:pPr>
        <w:pStyle w:val="16"/>
        <w:tabs>
          <w:tab w:val="left" w:pos="851"/>
          <w:tab w:val="left" w:pos="993"/>
        </w:tabs>
        <w:spacing w:before="0" w:after="0" w:line="360" w:lineRule="auto"/>
        <w:ind w:firstLine="567"/>
        <w:rPr>
          <w:spacing w:val="0"/>
          <w:sz w:val="24"/>
          <w:szCs w:val="24"/>
        </w:rPr>
      </w:pPr>
      <w:r>
        <w:rPr>
          <w:spacing w:val="0"/>
          <w:sz w:val="24"/>
          <w:szCs w:val="24"/>
        </w:rPr>
        <w:t>П</w:t>
      </w:r>
      <w:r w:rsidRPr="000B34A9">
        <w:rPr>
          <w:spacing w:val="0"/>
          <w:sz w:val="24"/>
          <w:szCs w:val="24"/>
        </w:rPr>
        <w:t xml:space="preserve">рирост теплопотребления </w:t>
      </w:r>
      <w:r>
        <w:rPr>
          <w:spacing w:val="0"/>
          <w:sz w:val="24"/>
          <w:szCs w:val="24"/>
        </w:rPr>
        <w:t xml:space="preserve">к окончанию планируемого периода </w:t>
      </w:r>
      <w:r w:rsidRPr="000B34A9">
        <w:rPr>
          <w:spacing w:val="0"/>
          <w:sz w:val="24"/>
          <w:szCs w:val="24"/>
        </w:rPr>
        <w:t xml:space="preserve">ожидается на источниках теплоснабжения: </w:t>
      </w:r>
      <w:r>
        <w:rPr>
          <w:color w:val="000000"/>
          <w:sz w:val="24"/>
        </w:rPr>
        <w:t xml:space="preserve">КЦ-7 </w:t>
      </w:r>
      <w:r w:rsidRPr="000B34A9">
        <w:rPr>
          <w:spacing w:val="0"/>
          <w:sz w:val="24"/>
          <w:szCs w:val="24"/>
        </w:rPr>
        <w:t>(за счет переключения потребителей с котельных, выведенных из эксплуатации</w:t>
      </w:r>
      <w:r>
        <w:rPr>
          <w:spacing w:val="0"/>
          <w:sz w:val="24"/>
          <w:szCs w:val="24"/>
        </w:rPr>
        <w:t xml:space="preserve"> и за счет ввода новых потребителей</w:t>
      </w:r>
      <w:r w:rsidRPr="000B34A9">
        <w:rPr>
          <w:spacing w:val="0"/>
          <w:sz w:val="24"/>
          <w:szCs w:val="24"/>
        </w:rPr>
        <w:t>)</w:t>
      </w:r>
      <w:r w:rsidR="00460179">
        <w:rPr>
          <w:spacing w:val="0"/>
          <w:sz w:val="24"/>
          <w:szCs w:val="24"/>
        </w:rPr>
        <w:t xml:space="preserve">, </w:t>
      </w:r>
      <w:proofErr w:type="spellStart"/>
      <w:r>
        <w:rPr>
          <w:spacing w:val="0"/>
          <w:sz w:val="24"/>
          <w:szCs w:val="24"/>
        </w:rPr>
        <w:t>НСтТЭЦ</w:t>
      </w:r>
      <w:proofErr w:type="spellEnd"/>
      <w:r>
        <w:rPr>
          <w:spacing w:val="0"/>
          <w:sz w:val="24"/>
          <w:szCs w:val="24"/>
        </w:rPr>
        <w:t xml:space="preserve">, </w:t>
      </w:r>
      <w:proofErr w:type="spellStart"/>
      <w:r w:rsidRPr="00A0182B">
        <w:rPr>
          <w:color w:val="000000"/>
          <w:sz w:val="24"/>
        </w:rPr>
        <w:t>СтТЭЦ</w:t>
      </w:r>
      <w:proofErr w:type="spellEnd"/>
      <w:r>
        <w:rPr>
          <w:spacing w:val="0"/>
          <w:sz w:val="24"/>
          <w:szCs w:val="24"/>
        </w:rPr>
        <w:t xml:space="preserve"> и </w:t>
      </w:r>
      <w:r w:rsidR="00460179">
        <w:rPr>
          <w:spacing w:val="0"/>
          <w:sz w:val="24"/>
          <w:szCs w:val="24"/>
        </w:rPr>
        <w:t>к</w:t>
      </w:r>
      <w:r>
        <w:rPr>
          <w:spacing w:val="0"/>
          <w:sz w:val="24"/>
          <w:szCs w:val="24"/>
        </w:rPr>
        <w:t>отельной Шах-Тау</w:t>
      </w:r>
      <w:r w:rsidR="00C54D0D">
        <w:rPr>
          <w:spacing w:val="0"/>
          <w:sz w:val="24"/>
          <w:szCs w:val="24"/>
        </w:rPr>
        <w:t xml:space="preserve"> </w:t>
      </w:r>
      <w:r w:rsidRPr="000B34A9">
        <w:rPr>
          <w:sz w:val="24"/>
          <w:szCs w:val="24"/>
        </w:rPr>
        <w:t>(</w:t>
      </w:r>
      <w:r>
        <w:rPr>
          <w:sz w:val="24"/>
          <w:szCs w:val="24"/>
        </w:rPr>
        <w:t>за счет присоединения новых потребителей).</w:t>
      </w:r>
    </w:p>
    <w:p w:rsidR="00825792" w:rsidRDefault="00825792" w:rsidP="00825792">
      <w:pPr>
        <w:rPr>
          <w:rFonts w:ascii="Times New Roman" w:eastAsia="Times New Roman" w:hAnsi="Times New Roman" w:cs="Times New Roman"/>
          <w:sz w:val="24"/>
          <w:szCs w:val="24"/>
        </w:rPr>
      </w:pPr>
      <w:r>
        <w:rPr>
          <w:sz w:val="24"/>
          <w:szCs w:val="24"/>
        </w:rPr>
        <w:br w:type="page"/>
      </w:r>
    </w:p>
    <w:p w:rsidR="00825792" w:rsidRDefault="00825792" w:rsidP="00825792">
      <w:pPr>
        <w:spacing w:after="0"/>
        <w:rPr>
          <w:rFonts w:ascii="Times New Roman" w:hAnsi="Times New Roman" w:cs="Times New Roman"/>
          <w:b/>
          <w:sz w:val="24"/>
          <w:szCs w:val="24"/>
          <w:u w:val="single"/>
        </w:rPr>
        <w:sectPr w:rsidR="00825792" w:rsidSect="00825792">
          <w:pgSz w:w="11906" w:h="16838"/>
          <w:pgMar w:top="737" w:right="567" w:bottom="851" w:left="1134" w:header="567" w:footer="567" w:gutter="0"/>
          <w:cols w:space="720"/>
          <w:titlePg/>
        </w:sectPr>
      </w:pPr>
    </w:p>
    <w:p w:rsidR="00825792" w:rsidRPr="00D04F6D" w:rsidRDefault="00825792" w:rsidP="00825792">
      <w:pPr>
        <w:spacing w:after="0"/>
        <w:rPr>
          <w:rFonts w:ascii="Times New Roman" w:hAnsi="Times New Roman" w:cs="Times New Roman"/>
          <w:b/>
          <w:sz w:val="24"/>
          <w:szCs w:val="24"/>
          <w:u w:val="single"/>
        </w:rPr>
      </w:pPr>
      <w:r w:rsidRPr="00D04F6D">
        <w:rPr>
          <w:rFonts w:ascii="Times New Roman" w:hAnsi="Times New Roman" w:cs="Times New Roman"/>
          <w:b/>
          <w:sz w:val="24"/>
          <w:szCs w:val="24"/>
          <w:u w:val="single"/>
        </w:rPr>
        <w:lastRenderedPageBreak/>
        <w:t xml:space="preserve">Вариант </w:t>
      </w:r>
      <w:r>
        <w:rPr>
          <w:rFonts w:ascii="Times New Roman" w:hAnsi="Times New Roman" w:cs="Times New Roman"/>
          <w:b/>
          <w:sz w:val="24"/>
          <w:szCs w:val="24"/>
          <w:u w:val="single"/>
        </w:rPr>
        <w:t>3</w:t>
      </w:r>
    </w:p>
    <w:p w:rsidR="00825792" w:rsidRPr="00A1351B" w:rsidRDefault="00825792" w:rsidP="00825792">
      <w:pPr>
        <w:pStyle w:val="af0"/>
        <w:keepNext/>
        <w:spacing w:after="0" w:line="360" w:lineRule="auto"/>
        <w:jc w:val="right"/>
        <w:rPr>
          <w:b w:val="0"/>
          <w:color w:val="000000" w:themeColor="text1"/>
          <w:sz w:val="24"/>
        </w:rPr>
      </w:pPr>
      <w:r w:rsidRPr="000B34A9">
        <w:rPr>
          <w:color w:val="000000" w:themeColor="text1"/>
          <w:sz w:val="24"/>
        </w:rPr>
        <w:t xml:space="preserve">Таблица </w:t>
      </w:r>
      <w:r w:rsidR="003008B5">
        <w:rPr>
          <w:color w:val="000000" w:themeColor="text1"/>
          <w:sz w:val="24"/>
        </w:rPr>
        <w:fldChar w:fldCharType="begin"/>
      </w:r>
      <w:r>
        <w:rPr>
          <w:color w:val="000000" w:themeColor="text1"/>
          <w:sz w:val="24"/>
        </w:rPr>
        <w:instrText xml:space="preserve"> STYLEREF 2 \s </w:instrText>
      </w:r>
      <w:r w:rsidR="003008B5">
        <w:rPr>
          <w:color w:val="000000" w:themeColor="text1"/>
          <w:sz w:val="24"/>
        </w:rPr>
        <w:fldChar w:fldCharType="separate"/>
      </w:r>
      <w:r>
        <w:rPr>
          <w:noProof/>
          <w:color w:val="000000" w:themeColor="text1"/>
          <w:sz w:val="24"/>
        </w:rPr>
        <w:t>1.5</w:t>
      </w:r>
      <w:r w:rsidR="003008B5">
        <w:rPr>
          <w:color w:val="000000" w:themeColor="text1"/>
          <w:sz w:val="24"/>
        </w:rPr>
        <w:fldChar w:fldCharType="end"/>
      </w:r>
      <w:r>
        <w:rPr>
          <w:color w:val="000000" w:themeColor="text1"/>
          <w:sz w:val="24"/>
        </w:rPr>
        <w:t>.</w:t>
      </w:r>
      <w:r w:rsidR="003008B5">
        <w:rPr>
          <w:color w:val="000000" w:themeColor="text1"/>
          <w:sz w:val="24"/>
        </w:rPr>
        <w:fldChar w:fldCharType="begin"/>
      </w:r>
      <w:r>
        <w:rPr>
          <w:color w:val="000000" w:themeColor="text1"/>
          <w:sz w:val="24"/>
        </w:rPr>
        <w:instrText xml:space="preserve"> SEQ Таблица \* ARABIC \s 2 </w:instrText>
      </w:r>
      <w:r w:rsidR="003008B5">
        <w:rPr>
          <w:color w:val="000000" w:themeColor="text1"/>
          <w:sz w:val="24"/>
        </w:rPr>
        <w:fldChar w:fldCharType="separate"/>
      </w:r>
      <w:r>
        <w:rPr>
          <w:noProof/>
          <w:color w:val="000000" w:themeColor="text1"/>
          <w:sz w:val="24"/>
        </w:rPr>
        <w:t>4</w:t>
      </w:r>
      <w:r w:rsidR="003008B5">
        <w:rPr>
          <w:color w:val="000000" w:themeColor="text1"/>
          <w:sz w:val="24"/>
        </w:rPr>
        <w:fldChar w:fldCharType="end"/>
      </w:r>
    </w:p>
    <w:p w:rsidR="00825792" w:rsidRDefault="00825792" w:rsidP="00825792">
      <w:pPr>
        <w:pStyle w:val="71"/>
        <w:shd w:val="clear" w:color="auto" w:fill="auto"/>
        <w:spacing w:after="0" w:line="422" w:lineRule="exact"/>
        <w:ind w:left="580" w:right="20" w:firstLine="0"/>
        <w:jc w:val="left"/>
        <w:rPr>
          <w:rStyle w:val="22"/>
          <w:rFonts w:ascii="Times New Roman" w:hAnsi="Times New Roman" w:cs="Times New Roman"/>
          <w:sz w:val="24"/>
          <w:szCs w:val="24"/>
        </w:rPr>
      </w:pPr>
    </w:p>
    <w:p w:rsidR="00857D93" w:rsidRPr="000B34A9" w:rsidRDefault="00857D93" w:rsidP="00825792">
      <w:pPr>
        <w:pStyle w:val="71"/>
        <w:shd w:val="clear" w:color="auto" w:fill="auto"/>
        <w:spacing w:after="0" w:line="422" w:lineRule="exact"/>
        <w:ind w:left="580" w:right="20" w:firstLine="0"/>
        <w:jc w:val="left"/>
        <w:rPr>
          <w:rStyle w:val="22"/>
          <w:rFonts w:ascii="Times New Roman" w:hAnsi="Times New Roman" w:cs="Times New Roman"/>
          <w:sz w:val="24"/>
          <w:szCs w:val="24"/>
        </w:rPr>
        <w:sectPr w:rsidR="00857D93" w:rsidRPr="000B34A9" w:rsidSect="00445C5C">
          <w:pgSz w:w="16838" w:h="11906" w:orient="landscape"/>
          <w:pgMar w:top="1134" w:right="737" w:bottom="567" w:left="851" w:header="567" w:footer="567" w:gutter="0"/>
          <w:cols w:space="720"/>
          <w:titlePg/>
        </w:sectPr>
      </w:pPr>
    </w:p>
    <w:p w:rsidR="00825792" w:rsidRPr="000B34A9" w:rsidRDefault="00825792" w:rsidP="00F51FD4">
      <w:pPr>
        <w:pStyle w:val="71"/>
        <w:shd w:val="clear" w:color="auto" w:fill="auto"/>
        <w:spacing w:before="240" w:after="0" w:line="360" w:lineRule="auto"/>
        <w:ind w:right="23" w:firstLine="578"/>
        <w:jc w:val="both"/>
        <w:rPr>
          <w:rFonts w:ascii="Times New Roman" w:hAnsi="Times New Roman" w:cs="Times New Roman"/>
          <w:sz w:val="24"/>
          <w:szCs w:val="24"/>
        </w:rPr>
      </w:pPr>
      <w:r w:rsidRPr="000B34A9">
        <w:rPr>
          <w:rStyle w:val="22"/>
          <w:rFonts w:ascii="Times New Roman" w:hAnsi="Times New Roman" w:cs="Times New Roman"/>
          <w:sz w:val="24"/>
          <w:szCs w:val="24"/>
        </w:rPr>
        <w:lastRenderedPageBreak/>
        <w:t>Прирост потребления тепловой энергии</w:t>
      </w:r>
      <w:r>
        <w:rPr>
          <w:rStyle w:val="22"/>
          <w:rFonts w:ascii="Times New Roman" w:hAnsi="Times New Roman" w:cs="Times New Roman"/>
          <w:sz w:val="24"/>
          <w:szCs w:val="24"/>
        </w:rPr>
        <w:t xml:space="preserve"> на существующих источниках теплоснабжения</w:t>
      </w:r>
      <w:r w:rsidRPr="000B34A9">
        <w:rPr>
          <w:rStyle w:val="22"/>
          <w:rFonts w:ascii="Times New Roman" w:hAnsi="Times New Roman" w:cs="Times New Roman"/>
          <w:sz w:val="24"/>
          <w:szCs w:val="24"/>
        </w:rPr>
        <w:t xml:space="preserve"> в городе </w:t>
      </w:r>
      <w:r>
        <w:rPr>
          <w:rStyle w:val="22"/>
          <w:rFonts w:ascii="Times New Roman" w:hAnsi="Times New Roman" w:cs="Times New Roman"/>
          <w:sz w:val="24"/>
          <w:szCs w:val="24"/>
        </w:rPr>
        <w:t>Стерлитамаке</w:t>
      </w:r>
      <w:r w:rsidRPr="000B34A9">
        <w:rPr>
          <w:rStyle w:val="22"/>
          <w:rFonts w:ascii="Times New Roman" w:hAnsi="Times New Roman" w:cs="Times New Roman"/>
          <w:sz w:val="24"/>
          <w:szCs w:val="24"/>
        </w:rPr>
        <w:t xml:space="preserve"> к 202</w:t>
      </w:r>
      <w:r>
        <w:rPr>
          <w:rStyle w:val="22"/>
          <w:rFonts w:ascii="Times New Roman" w:hAnsi="Times New Roman" w:cs="Times New Roman"/>
          <w:sz w:val="24"/>
          <w:szCs w:val="24"/>
        </w:rPr>
        <w:t>8</w:t>
      </w:r>
      <w:r w:rsidRPr="000B34A9">
        <w:rPr>
          <w:rStyle w:val="22"/>
          <w:rFonts w:ascii="Times New Roman" w:hAnsi="Times New Roman" w:cs="Times New Roman"/>
          <w:sz w:val="24"/>
          <w:szCs w:val="24"/>
        </w:rPr>
        <w:t xml:space="preserve"> году по сравнению с 201</w:t>
      </w:r>
      <w:r w:rsidR="00F51FD4">
        <w:rPr>
          <w:rStyle w:val="22"/>
          <w:rFonts w:ascii="Times New Roman" w:hAnsi="Times New Roman" w:cs="Times New Roman"/>
          <w:sz w:val="24"/>
          <w:szCs w:val="24"/>
        </w:rPr>
        <w:t>4</w:t>
      </w:r>
      <w:r w:rsidRPr="000B34A9">
        <w:rPr>
          <w:rStyle w:val="22"/>
          <w:rFonts w:ascii="Times New Roman" w:hAnsi="Times New Roman" w:cs="Times New Roman"/>
          <w:sz w:val="24"/>
          <w:szCs w:val="24"/>
        </w:rPr>
        <w:t xml:space="preserve"> годом</w:t>
      </w:r>
      <w:r w:rsidR="00C54D0D">
        <w:rPr>
          <w:rStyle w:val="22"/>
          <w:rFonts w:ascii="Times New Roman" w:hAnsi="Times New Roman" w:cs="Times New Roman"/>
          <w:sz w:val="24"/>
          <w:szCs w:val="24"/>
        </w:rPr>
        <w:t xml:space="preserve"> </w:t>
      </w:r>
      <w:r w:rsidRPr="000B34A9">
        <w:rPr>
          <w:rStyle w:val="22"/>
          <w:rFonts w:ascii="Times New Roman" w:hAnsi="Times New Roman" w:cs="Times New Roman"/>
          <w:sz w:val="24"/>
          <w:szCs w:val="24"/>
        </w:rPr>
        <w:t xml:space="preserve">прогнозируется на уровне </w:t>
      </w:r>
      <w:r w:rsidR="000879D1">
        <w:rPr>
          <w:rStyle w:val="22"/>
          <w:rFonts w:ascii="Times New Roman" w:hAnsi="Times New Roman" w:cs="Times New Roman"/>
          <w:sz w:val="24"/>
          <w:szCs w:val="24"/>
        </w:rPr>
        <w:t>39,6</w:t>
      </w:r>
      <w:r w:rsidRPr="000B34A9">
        <w:rPr>
          <w:rStyle w:val="22"/>
          <w:rFonts w:ascii="Times New Roman" w:hAnsi="Times New Roman" w:cs="Times New Roman"/>
          <w:sz w:val="24"/>
          <w:szCs w:val="24"/>
        </w:rPr>
        <w:t>%</w:t>
      </w:r>
      <w:r>
        <w:rPr>
          <w:rStyle w:val="22"/>
          <w:rFonts w:ascii="Times New Roman" w:hAnsi="Times New Roman" w:cs="Times New Roman"/>
          <w:sz w:val="24"/>
          <w:szCs w:val="24"/>
        </w:rPr>
        <w:t xml:space="preserve"> и составит </w:t>
      </w:r>
      <w:r w:rsidR="000879D1">
        <w:rPr>
          <w:rStyle w:val="22"/>
          <w:rFonts w:ascii="Times New Roman" w:hAnsi="Times New Roman" w:cs="Times New Roman"/>
          <w:sz w:val="24"/>
          <w:szCs w:val="24"/>
        </w:rPr>
        <w:t>976113</w:t>
      </w:r>
      <w:r>
        <w:rPr>
          <w:rStyle w:val="22"/>
          <w:rFonts w:ascii="Times New Roman" w:hAnsi="Times New Roman" w:cs="Times New Roman"/>
          <w:sz w:val="24"/>
          <w:szCs w:val="24"/>
        </w:rPr>
        <w:t xml:space="preserve"> Гкал/год</w:t>
      </w:r>
      <w:r w:rsidRPr="000B34A9">
        <w:rPr>
          <w:rStyle w:val="22"/>
          <w:rFonts w:ascii="Times New Roman" w:hAnsi="Times New Roman" w:cs="Times New Roman"/>
          <w:sz w:val="24"/>
          <w:szCs w:val="24"/>
        </w:rPr>
        <w:t>. В общем теплопотреблении города основным видом теплопотребления остается отопление.</w:t>
      </w:r>
    </w:p>
    <w:p w:rsidR="00825792" w:rsidRPr="000B34A9" w:rsidRDefault="00825792" w:rsidP="00F51FD4">
      <w:pPr>
        <w:pStyle w:val="16"/>
        <w:tabs>
          <w:tab w:val="left" w:pos="851"/>
          <w:tab w:val="left" w:pos="993"/>
        </w:tabs>
        <w:spacing w:before="0" w:after="0" w:line="360" w:lineRule="auto"/>
        <w:ind w:firstLine="567"/>
        <w:rPr>
          <w:spacing w:val="0"/>
          <w:sz w:val="24"/>
          <w:szCs w:val="24"/>
        </w:rPr>
      </w:pPr>
      <w:r>
        <w:rPr>
          <w:spacing w:val="0"/>
          <w:sz w:val="24"/>
          <w:szCs w:val="24"/>
        </w:rPr>
        <w:t>П</w:t>
      </w:r>
      <w:r w:rsidRPr="000B34A9">
        <w:rPr>
          <w:spacing w:val="0"/>
          <w:sz w:val="24"/>
          <w:szCs w:val="24"/>
        </w:rPr>
        <w:t xml:space="preserve">рирост теплопотребления </w:t>
      </w:r>
      <w:r>
        <w:rPr>
          <w:spacing w:val="0"/>
          <w:sz w:val="24"/>
          <w:szCs w:val="24"/>
        </w:rPr>
        <w:t xml:space="preserve">к окончанию планируемого периода </w:t>
      </w:r>
      <w:r w:rsidRPr="000B34A9">
        <w:rPr>
          <w:spacing w:val="0"/>
          <w:sz w:val="24"/>
          <w:szCs w:val="24"/>
        </w:rPr>
        <w:t xml:space="preserve">ожидается на источниках теплоснабжения: </w:t>
      </w:r>
      <w:proofErr w:type="spellStart"/>
      <w:r>
        <w:rPr>
          <w:spacing w:val="0"/>
          <w:sz w:val="24"/>
          <w:szCs w:val="24"/>
        </w:rPr>
        <w:t>СтТЭЦ</w:t>
      </w:r>
      <w:proofErr w:type="spellEnd"/>
      <w:r>
        <w:rPr>
          <w:spacing w:val="0"/>
          <w:sz w:val="24"/>
          <w:szCs w:val="24"/>
        </w:rPr>
        <w:t xml:space="preserve"> и </w:t>
      </w:r>
      <w:r>
        <w:rPr>
          <w:color w:val="000000"/>
          <w:sz w:val="24"/>
        </w:rPr>
        <w:t xml:space="preserve">КЦ-7 </w:t>
      </w:r>
      <w:r w:rsidRPr="000B34A9">
        <w:rPr>
          <w:spacing w:val="0"/>
          <w:sz w:val="24"/>
          <w:szCs w:val="24"/>
        </w:rPr>
        <w:t>(за счет переключения потребителей с котельных, выведенных из эксплуатации</w:t>
      </w:r>
      <w:r>
        <w:rPr>
          <w:spacing w:val="0"/>
          <w:sz w:val="24"/>
          <w:szCs w:val="24"/>
        </w:rPr>
        <w:t xml:space="preserve"> и за счет ввода новых потребителей</w:t>
      </w:r>
      <w:r w:rsidRPr="000B34A9">
        <w:rPr>
          <w:spacing w:val="0"/>
          <w:sz w:val="24"/>
          <w:szCs w:val="24"/>
        </w:rPr>
        <w:t>)</w:t>
      </w:r>
      <w:r w:rsidR="00C54D0D">
        <w:rPr>
          <w:spacing w:val="0"/>
          <w:sz w:val="24"/>
          <w:szCs w:val="24"/>
        </w:rPr>
        <w:t xml:space="preserve">, </w:t>
      </w:r>
      <w:proofErr w:type="spellStart"/>
      <w:r>
        <w:rPr>
          <w:spacing w:val="0"/>
          <w:sz w:val="24"/>
          <w:szCs w:val="24"/>
        </w:rPr>
        <w:t>НСтТЭЦ</w:t>
      </w:r>
      <w:proofErr w:type="spellEnd"/>
      <w:r>
        <w:rPr>
          <w:spacing w:val="0"/>
          <w:sz w:val="24"/>
          <w:szCs w:val="24"/>
        </w:rPr>
        <w:t xml:space="preserve"> и </w:t>
      </w:r>
      <w:r w:rsidR="00C54D0D">
        <w:rPr>
          <w:spacing w:val="0"/>
          <w:sz w:val="24"/>
          <w:szCs w:val="24"/>
        </w:rPr>
        <w:t>к</w:t>
      </w:r>
      <w:r>
        <w:rPr>
          <w:spacing w:val="0"/>
          <w:sz w:val="24"/>
          <w:szCs w:val="24"/>
        </w:rPr>
        <w:t>отельной Шах-Тау</w:t>
      </w:r>
      <w:r w:rsidR="00C54D0D">
        <w:rPr>
          <w:spacing w:val="0"/>
          <w:sz w:val="24"/>
          <w:szCs w:val="24"/>
        </w:rPr>
        <w:t xml:space="preserve"> </w:t>
      </w:r>
      <w:r w:rsidRPr="000B34A9">
        <w:rPr>
          <w:sz w:val="24"/>
          <w:szCs w:val="24"/>
        </w:rPr>
        <w:t>(</w:t>
      </w:r>
      <w:r>
        <w:rPr>
          <w:sz w:val="24"/>
          <w:szCs w:val="24"/>
        </w:rPr>
        <w:t>за счет присоединения новых потребителей).</w:t>
      </w:r>
    </w:p>
    <w:p w:rsidR="000A7F4E" w:rsidRDefault="000A7F4E" w:rsidP="000A7F4E">
      <w:pPr>
        <w:pStyle w:val="16"/>
        <w:tabs>
          <w:tab w:val="left" w:pos="993"/>
        </w:tabs>
        <w:spacing w:before="0" w:after="0"/>
        <w:ind w:left="360"/>
        <w:jc w:val="left"/>
        <w:rPr>
          <w:spacing w:val="0"/>
          <w:sz w:val="24"/>
          <w:szCs w:val="24"/>
        </w:rPr>
        <w:sectPr w:rsidR="000A7F4E" w:rsidSect="00436911">
          <w:pgSz w:w="11906" w:h="16838"/>
          <w:pgMar w:top="737" w:right="567" w:bottom="851" w:left="1134" w:header="567" w:footer="567" w:gutter="0"/>
          <w:cols w:space="720"/>
          <w:titlePg/>
        </w:sectPr>
      </w:pPr>
    </w:p>
    <w:p w:rsidR="0000284D" w:rsidRPr="000A7F4E" w:rsidRDefault="0000284D" w:rsidP="0000284D">
      <w:pPr>
        <w:spacing w:after="0" w:line="360" w:lineRule="auto"/>
        <w:ind w:firstLine="567"/>
        <w:rPr>
          <w:rFonts w:ascii="Times New Roman" w:hAnsi="Times New Roman" w:cs="Times New Roman"/>
        </w:rPr>
      </w:pPr>
      <w:r w:rsidRPr="000A7F4E">
        <w:rPr>
          <w:rFonts w:ascii="Times New Roman" w:hAnsi="Times New Roman" w:cs="Times New Roman"/>
          <w:sz w:val="24"/>
          <w:szCs w:val="24"/>
        </w:rPr>
        <w:lastRenderedPageBreak/>
        <w:t xml:space="preserve">Перспективное </w:t>
      </w:r>
      <w:r w:rsidRPr="000A7F4E">
        <w:rPr>
          <w:rFonts w:ascii="Times New Roman" w:hAnsi="Times New Roman" w:cs="Times New Roman"/>
          <w:color w:val="000000" w:themeColor="text1"/>
          <w:sz w:val="24"/>
          <w:szCs w:val="24"/>
        </w:rPr>
        <w:t xml:space="preserve">потребление </w:t>
      </w:r>
      <w:r w:rsidRPr="000A7F4E">
        <w:rPr>
          <w:rFonts w:ascii="Times New Roman" w:hAnsi="Times New Roman" w:cs="Times New Roman"/>
          <w:sz w:val="24"/>
          <w:szCs w:val="24"/>
        </w:rPr>
        <w:t xml:space="preserve">теплоносителя на нужды теплоснабжения и его приросты до окончания планируемого периода </w:t>
      </w:r>
      <w:r w:rsidRPr="000A7F4E">
        <w:rPr>
          <w:rFonts w:ascii="Times New Roman" w:hAnsi="Times New Roman" w:cs="Times New Roman"/>
          <w:color w:val="000000" w:themeColor="text1"/>
          <w:sz w:val="24"/>
          <w:szCs w:val="24"/>
        </w:rPr>
        <w:t>по 3 вариантам представлено в таблицах 1.5.</w:t>
      </w:r>
      <w:r>
        <w:rPr>
          <w:rFonts w:ascii="Times New Roman" w:hAnsi="Times New Roman" w:cs="Times New Roman"/>
          <w:color w:val="000000" w:themeColor="text1"/>
          <w:sz w:val="24"/>
          <w:szCs w:val="24"/>
        </w:rPr>
        <w:t>5</w:t>
      </w:r>
      <w:r w:rsidRPr="000A7F4E">
        <w:rPr>
          <w:rFonts w:ascii="Times New Roman" w:hAnsi="Times New Roman" w:cs="Times New Roman"/>
          <w:color w:val="000000" w:themeColor="text1"/>
          <w:sz w:val="24"/>
          <w:szCs w:val="24"/>
        </w:rPr>
        <w:t>-1.5.</w:t>
      </w:r>
      <w:r>
        <w:rPr>
          <w:rFonts w:ascii="Times New Roman" w:hAnsi="Times New Roman" w:cs="Times New Roman"/>
          <w:color w:val="000000" w:themeColor="text1"/>
          <w:sz w:val="24"/>
          <w:szCs w:val="24"/>
        </w:rPr>
        <w:t>7</w:t>
      </w:r>
      <w:r w:rsidRPr="000A7F4E">
        <w:rPr>
          <w:rFonts w:ascii="Times New Roman" w:hAnsi="Times New Roman" w:cs="Times New Roman"/>
          <w:color w:val="000000" w:themeColor="text1"/>
          <w:sz w:val="24"/>
          <w:szCs w:val="24"/>
        </w:rPr>
        <w:t>.</w:t>
      </w:r>
    </w:p>
    <w:p w:rsidR="000A7F4E" w:rsidRPr="000A7F4E" w:rsidRDefault="000A7F4E" w:rsidP="00857D93">
      <w:pPr>
        <w:pStyle w:val="af0"/>
        <w:keepNext/>
        <w:spacing w:after="120"/>
        <w:rPr>
          <w:color w:val="000000" w:themeColor="text1"/>
          <w:sz w:val="24"/>
          <w:u w:val="single"/>
        </w:rPr>
      </w:pPr>
      <w:r w:rsidRPr="000A7F4E">
        <w:rPr>
          <w:color w:val="000000" w:themeColor="text1"/>
          <w:sz w:val="24"/>
          <w:u w:val="single"/>
        </w:rPr>
        <w:t>Вариант 1</w:t>
      </w:r>
    </w:p>
    <w:p w:rsidR="002C1DA4" w:rsidRPr="00E2716B" w:rsidRDefault="002C1DA4" w:rsidP="000A7F4E">
      <w:pPr>
        <w:pStyle w:val="af0"/>
        <w:keepNext/>
        <w:jc w:val="right"/>
        <w:rPr>
          <w:b w:val="0"/>
          <w:color w:val="auto"/>
          <w:sz w:val="24"/>
        </w:rPr>
      </w:pPr>
      <w:r w:rsidRPr="00C32392">
        <w:rPr>
          <w:color w:val="000000" w:themeColor="text1"/>
          <w:sz w:val="24"/>
        </w:rPr>
        <w:t xml:space="preserve">Таблица </w:t>
      </w:r>
      <w:r w:rsidR="003008B5">
        <w:rPr>
          <w:color w:val="000000" w:themeColor="text1"/>
          <w:sz w:val="24"/>
        </w:rPr>
        <w:fldChar w:fldCharType="begin"/>
      </w:r>
      <w:r>
        <w:rPr>
          <w:color w:val="000000" w:themeColor="text1"/>
          <w:sz w:val="24"/>
        </w:rPr>
        <w:instrText xml:space="preserve"> STYLEREF 2 \s </w:instrText>
      </w:r>
      <w:r w:rsidR="003008B5">
        <w:rPr>
          <w:color w:val="000000" w:themeColor="text1"/>
          <w:sz w:val="24"/>
        </w:rPr>
        <w:fldChar w:fldCharType="separate"/>
      </w:r>
      <w:r w:rsidR="00DB1789">
        <w:rPr>
          <w:noProof/>
          <w:color w:val="000000" w:themeColor="text1"/>
          <w:sz w:val="24"/>
        </w:rPr>
        <w:t>1.5</w:t>
      </w:r>
      <w:r w:rsidR="003008B5">
        <w:rPr>
          <w:color w:val="000000" w:themeColor="text1"/>
          <w:sz w:val="24"/>
        </w:rPr>
        <w:fldChar w:fldCharType="end"/>
      </w:r>
      <w:r>
        <w:rPr>
          <w:color w:val="000000" w:themeColor="text1"/>
          <w:sz w:val="24"/>
        </w:rPr>
        <w:t>.</w:t>
      </w:r>
      <w:r w:rsidR="003008B5">
        <w:rPr>
          <w:color w:val="000000" w:themeColor="text1"/>
          <w:sz w:val="24"/>
        </w:rPr>
        <w:fldChar w:fldCharType="begin"/>
      </w:r>
      <w:r>
        <w:rPr>
          <w:color w:val="000000" w:themeColor="text1"/>
          <w:sz w:val="24"/>
        </w:rPr>
        <w:instrText xml:space="preserve"> SEQ Таблица \* ARABIC \s 2 </w:instrText>
      </w:r>
      <w:r w:rsidR="003008B5">
        <w:rPr>
          <w:color w:val="000000" w:themeColor="text1"/>
          <w:sz w:val="24"/>
        </w:rPr>
        <w:fldChar w:fldCharType="separate"/>
      </w:r>
      <w:r w:rsidR="00DB1789">
        <w:rPr>
          <w:noProof/>
          <w:color w:val="000000" w:themeColor="text1"/>
          <w:sz w:val="24"/>
        </w:rPr>
        <w:t>5</w:t>
      </w:r>
      <w:r w:rsidR="003008B5">
        <w:rPr>
          <w:color w:val="000000" w:themeColor="text1"/>
          <w:sz w:val="24"/>
        </w:rPr>
        <w:fldChar w:fldCharType="end"/>
      </w:r>
    </w:p>
    <w:tbl>
      <w:tblPr>
        <w:tblW w:w="5000" w:type="pct"/>
        <w:jc w:val="center"/>
        <w:shd w:val="clear" w:color="auto" w:fill="FFFFFF"/>
        <w:tblLook w:val="04A0" w:firstRow="1" w:lastRow="0" w:firstColumn="1" w:lastColumn="0" w:noHBand="0" w:noVBand="1"/>
      </w:tblPr>
      <w:tblGrid>
        <w:gridCol w:w="2903"/>
        <w:gridCol w:w="1596"/>
        <w:gridCol w:w="1759"/>
        <w:gridCol w:w="1945"/>
        <w:gridCol w:w="1701"/>
        <w:gridCol w:w="1614"/>
        <w:gridCol w:w="8"/>
        <w:gridCol w:w="1818"/>
        <w:gridCol w:w="2104"/>
        <w:gridCol w:w="18"/>
      </w:tblGrid>
      <w:tr w:rsidR="00857D93" w:rsidRPr="003C3F0B" w:rsidTr="00857D93">
        <w:trPr>
          <w:gridAfter w:val="1"/>
          <w:wAfter w:w="11" w:type="pct"/>
          <w:trHeight w:val="348"/>
          <w:jc w:val="center"/>
        </w:trPr>
        <w:tc>
          <w:tcPr>
            <w:tcW w:w="948" w:type="pct"/>
            <w:vMerge w:val="restart"/>
            <w:tcBorders>
              <w:top w:val="single" w:sz="8" w:space="0" w:color="auto"/>
              <w:left w:val="single" w:sz="8" w:space="0" w:color="auto"/>
              <w:bottom w:val="single" w:sz="8" w:space="0" w:color="000000"/>
              <w:right w:val="single" w:sz="4" w:space="0" w:color="auto"/>
            </w:tcBorders>
            <w:shd w:val="clear" w:color="auto" w:fill="FFFFFF"/>
            <w:noWrap/>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Наименование котельной</w:t>
            </w:r>
          </w:p>
        </w:tc>
        <w:tc>
          <w:tcPr>
            <w:tcW w:w="439" w:type="pct"/>
            <w:vMerge w:val="restart"/>
            <w:tcBorders>
              <w:top w:val="single" w:sz="4" w:space="0" w:color="auto"/>
              <w:left w:val="single" w:sz="4" w:space="0" w:color="auto"/>
              <w:right w:val="single" w:sz="4" w:space="0" w:color="auto"/>
            </w:tcBorders>
            <w:shd w:val="clear" w:color="auto" w:fill="FFFFFF"/>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Вид теплоносителя</w:t>
            </w:r>
          </w:p>
        </w:tc>
        <w:tc>
          <w:tcPr>
            <w:tcW w:w="3603" w:type="pct"/>
            <w:gridSpan w:val="7"/>
            <w:tcBorders>
              <w:top w:val="single" w:sz="8" w:space="0" w:color="auto"/>
              <w:left w:val="single" w:sz="4" w:space="0" w:color="auto"/>
              <w:bottom w:val="single" w:sz="8" w:space="0" w:color="auto"/>
              <w:right w:val="single" w:sz="4" w:space="0" w:color="auto"/>
            </w:tcBorders>
            <w:shd w:val="clear" w:color="auto" w:fill="FFFFFF"/>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потребление теплоносителя, т/год</w:t>
            </w:r>
          </w:p>
        </w:tc>
      </w:tr>
      <w:tr w:rsidR="00857D93" w:rsidRPr="003C3F0B" w:rsidTr="00857D93">
        <w:trPr>
          <w:trHeight w:val="696"/>
          <w:jc w:val="center"/>
        </w:trPr>
        <w:tc>
          <w:tcPr>
            <w:tcW w:w="948" w:type="pct"/>
            <w:vMerge/>
            <w:tcBorders>
              <w:top w:val="single" w:sz="8" w:space="0" w:color="auto"/>
              <w:left w:val="single" w:sz="8" w:space="0" w:color="auto"/>
              <w:bottom w:val="single" w:sz="8" w:space="0" w:color="000000"/>
              <w:right w:val="single" w:sz="4" w:space="0" w:color="auto"/>
            </w:tcBorders>
            <w:shd w:val="clear" w:color="auto" w:fill="FFFFFF"/>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p>
        </w:tc>
        <w:tc>
          <w:tcPr>
            <w:tcW w:w="439" w:type="pct"/>
            <w:vMerge/>
            <w:tcBorders>
              <w:left w:val="single" w:sz="4" w:space="0" w:color="auto"/>
              <w:bottom w:val="single" w:sz="4" w:space="0" w:color="auto"/>
              <w:right w:val="single" w:sz="4" w:space="0" w:color="auto"/>
            </w:tcBorders>
            <w:shd w:val="clear" w:color="auto" w:fill="FFFFFF"/>
            <w:textDirection w:val="btLr"/>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p>
        </w:tc>
        <w:tc>
          <w:tcPr>
            <w:tcW w:w="578" w:type="pct"/>
            <w:tcBorders>
              <w:top w:val="nil"/>
              <w:left w:val="nil"/>
              <w:bottom w:val="single" w:sz="8" w:space="0" w:color="auto"/>
              <w:right w:val="single" w:sz="8" w:space="0" w:color="auto"/>
            </w:tcBorders>
            <w:shd w:val="clear" w:color="auto" w:fill="FFFFFF"/>
            <w:textDirection w:val="btLr"/>
            <w:vAlign w:val="center"/>
          </w:tcPr>
          <w:p w:rsidR="00857D93" w:rsidRPr="003C3F0B" w:rsidRDefault="00857D93" w:rsidP="00857D93">
            <w:pPr>
              <w:spacing w:after="0" w:line="240" w:lineRule="auto"/>
              <w:jc w:val="center"/>
              <w:rPr>
                <w:rFonts w:ascii="Times New Roman" w:eastAsia="Calibri" w:hAnsi="Times New Roman" w:cs="Times New Roman"/>
              </w:rPr>
            </w:pPr>
            <w:r w:rsidRPr="003C3F0B">
              <w:rPr>
                <w:rFonts w:ascii="Times New Roman" w:eastAsia="Calibri" w:hAnsi="Times New Roman" w:cs="Times New Roman"/>
              </w:rPr>
              <w:t>2014</w:t>
            </w:r>
          </w:p>
        </w:tc>
        <w:tc>
          <w:tcPr>
            <w:tcW w:w="638" w:type="pct"/>
            <w:tcBorders>
              <w:top w:val="nil"/>
              <w:left w:val="nil"/>
              <w:bottom w:val="single" w:sz="8" w:space="0" w:color="auto"/>
              <w:right w:val="single" w:sz="8" w:space="0" w:color="auto"/>
            </w:tcBorders>
            <w:shd w:val="clear" w:color="auto" w:fill="FFFFFF"/>
            <w:textDirection w:val="btLr"/>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2015</w:t>
            </w:r>
          </w:p>
        </w:tc>
        <w:tc>
          <w:tcPr>
            <w:tcW w:w="559" w:type="pct"/>
            <w:tcBorders>
              <w:top w:val="nil"/>
              <w:left w:val="nil"/>
              <w:bottom w:val="single" w:sz="8" w:space="0" w:color="auto"/>
              <w:right w:val="single" w:sz="8" w:space="0" w:color="auto"/>
            </w:tcBorders>
            <w:shd w:val="clear" w:color="auto" w:fill="FFFFFF"/>
            <w:textDirection w:val="btLr"/>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2016</w:t>
            </w:r>
          </w:p>
        </w:tc>
        <w:tc>
          <w:tcPr>
            <w:tcW w:w="531" w:type="pct"/>
            <w:tcBorders>
              <w:top w:val="nil"/>
              <w:left w:val="nil"/>
              <w:bottom w:val="single" w:sz="8" w:space="0" w:color="auto"/>
              <w:right w:val="single" w:sz="8" w:space="0" w:color="auto"/>
            </w:tcBorders>
            <w:shd w:val="clear" w:color="auto" w:fill="FFFFFF"/>
            <w:textDirection w:val="btLr"/>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2017</w:t>
            </w:r>
          </w:p>
        </w:tc>
        <w:tc>
          <w:tcPr>
            <w:tcW w:w="608" w:type="pct"/>
            <w:gridSpan w:val="2"/>
            <w:tcBorders>
              <w:top w:val="nil"/>
              <w:left w:val="nil"/>
              <w:bottom w:val="single" w:sz="8" w:space="0" w:color="auto"/>
              <w:right w:val="single" w:sz="8" w:space="0" w:color="auto"/>
            </w:tcBorders>
            <w:shd w:val="clear" w:color="auto" w:fill="FFFFFF"/>
            <w:textDirection w:val="btLr"/>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2018-2023</w:t>
            </w:r>
          </w:p>
        </w:tc>
        <w:tc>
          <w:tcPr>
            <w:tcW w:w="700" w:type="pct"/>
            <w:gridSpan w:val="2"/>
            <w:tcBorders>
              <w:top w:val="nil"/>
              <w:left w:val="nil"/>
              <w:bottom w:val="single" w:sz="8" w:space="0" w:color="auto"/>
              <w:right w:val="single" w:sz="4" w:space="0" w:color="auto"/>
            </w:tcBorders>
            <w:shd w:val="clear" w:color="auto" w:fill="FFFFFF"/>
            <w:textDirection w:val="btLr"/>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2023-2028</w:t>
            </w:r>
          </w:p>
        </w:tc>
      </w:tr>
      <w:tr w:rsidR="00857D93" w:rsidRPr="003C3F0B"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proofErr w:type="spellStart"/>
            <w:r w:rsidRPr="003C3F0B">
              <w:rPr>
                <w:rFonts w:ascii="Times New Roman" w:eastAsia="Calibri" w:hAnsi="Times New Roman" w:cs="Times New Roman"/>
                <w:color w:val="000000"/>
              </w:rPr>
              <w:t>СтТЭЦ</w:t>
            </w:r>
            <w:proofErr w:type="spellEnd"/>
          </w:p>
        </w:tc>
        <w:tc>
          <w:tcPr>
            <w:tcW w:w="439" w:type="pct"/>
            <w:vMerge w:val="restart"/>
            <w:tcBorders>
              <w:top w:val="single" w:sz="4" w:space="0" w:color="auto"/>
              <w:left w:val="single" w:sz="4" w:space="0" w:color="auto"/>
              <w:right w:val="single" w:sz="4" w:space="0" w:color="auto"/>
            </w:tcBorders>
            <w:shd w:val="clear" w:color="auto" w:fill="FFFFFF"/>
            <w:textDirection w:val="btLr"/>
            <w:vAlign w:val="center"/>
          </w:tcPr>
          <w:p w:rsidR="00857D93" w:rsidRPr="003C3F0B" w:rsidRDefault="00857D93" w:rsidP="00857D93">
            <w:pPr>
              <w:spacing w:after="0" w:line="240" w:lineRule="auto"/>
              <w:ind w:left="113" w:right="113"/>
              <w:jc w:val="center"/>
              <w:rPr>
                <w:rFonts w:ascii="Times New Roman" w:eastAsia="Calibri" w:hAnsi="Times New Roman" w:cs="Times New Roman"/>
                <w:color w:val="000000"/>
              </w:rPr>
            </w:pPr>
            <w:proofErr w:type="spellStart"/>
            <w:r w:rsidRPr="003C3F0B">
              <w:rPr>
                <w:rFonts w:ascii="Times New Roman" w:eastAsia="Calibri" w:hAnsi="Times New Roman" w:cs="Times New Roman"/>
                <w:color w:val="000000"/>
              </w:rPr>
              <w:t>гор</w:t>
            </w:r>
            <w:proofErr w:type="gramStart"/>
            <w:r w:rsidRPr="003C3F0B">
              <w:rPr>
                <w:rFonts w:ascii="Times New Roman" w:eastAsia="Calibri" w:hAnsi="Times New Roman" w:cs="Times New Roman"/>
                <w:color w:val="000000"/>
              </w:rPr>
              <w:t>.в</w:t>
            </w:r>
            <w:proofErr w:type="gramEnd"/>
            <w:r w:rsidRPr="003C3F0B">
              <w:rPr>
                <w:rFonts w:ascii="Times New Roman" w:eastAsia="Calibri" w:hAnsi="Times New Roman" w:cs="Times New Roman"/>
                <w:color w:val="000000"/>
              </w:rPr>
              <w:t>ода</w:t>
            </w:r>
            <w:proofErr w:type="spellEnd"/>
          </w:p>
        </w:tc>
        <w:tc>
          <w:tcPr>
            <w:tcW w:w="578" w:type="pct"/>
            <w:tcBorders>
              <w:top w:val="nil"/>
              <w:left w:val="nil"/>
              <w:bottom w:val="single" w:sz="8" w:space="0" w:color="auto"/>
              <w:right w:val="single" w:sz="8" w:space="0" w:color="auto"/>
            </w:tcBorders>
            <w:shd w:val="clear" w:color="auto" w:fill="FFFFFF"/>
            <w:noWrap/>
            <w:vAlign w:val="center"/>
          </w:tcPr>
          <w:p w:rsidR="00857D93" w:rsidRPr="003C3F0B" w:rsidRDefault="00857D93" w:rsidP="00857D93">
            <w:pPr>
              <w:spacing w:after="0" w:line="240" w:lineRule="auto"/>
              <w:jc w:val="center"/>
              <w:rPr>
                <w:rFonts w:ascii="Times New Roman" w:eastAsia="Calibri" w:hAnsi="Times New Roman" w:cs="Times New Roman"/>
              </w:rPr>
            </w:pPr>
            <w:r w:rsidRPr="003C3F0B">
              <w:rPr>
                <w:rFonts w:ascii="Times New Roman" w:eastAsia="Calibri" w:hAnsi="Times New Roman" w:cs="Times New Roman"/>
              </w:rPr>
              <w:t>224973</w:t>
            </w:r>
          </w:p>
        </w:tc>
        <w:tc>
          <w:tcPr>
            <w:tcW w:w="638" w:type="pct"/>
            <w:tcBorders>
              <w:top w:val="nil"/>
              <w:left w:val="nil"/>
              <w:bottom w:val="single" w:sz="8" w:space="0" w:color="auto"/>
              <w:right w:val="single" w:sz="8" w:space="0" w:color="auto"/>
            </w:tcBorders>
            <w:shd w:val="clear" w:color="auto" w:fill="FFFFFF"/>
            <w:noWrap/>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323084,15</w:t>
            </w:r>
          </w:p>
        </w:tc>
        <w:tc>
          <w:tcPr>
            <w:tcW w:w="559" w:type="pct"/>
            <w:tcBorders>
              <w:top w:val="nil"/>
              <w:left w:val="nil"/>
              <w:bottom w:val="single" w:sz="8" w:space="0" w:color="auto"/>
              <w:right w:val="single" w:sz="8" w:space="0" w:color="auto"/>
            </w:tcBorders>
            <w:shd w:val="clear" w:color="auto" w:fill="FFFFFF"/>
            <w:noWrap/>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348960,08</w:t>
            </w:r>
          </w:p>
        </w:tc>
        <w:tc>
          <w:tcPr>
            <w:tcW w:w="531" w:type="pct"/>
            <w:tcBorders>
              <w:top w:val="nil"/>
              <w:left w:val="nil"/>
              <w:bottom w:val="single" w:sz="8" w:space="0" w:color="auto"/>
              <w:right w:val="single" w:sz="8" w:space="0" w:color="auto"/>
            </w:tcBorders>
            <w:shd w:val="clear" w:color="auto" w:fill="FFFFFF"/>
            <w:noWrap/>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377711,10</w:t>
            </w:r>
          </w:p>
        </w:tc>
        <w:tc>
          <w:tcPr>
            <w:tcW w:w="608" w:type="pct"/>
            <w:gridSpan w:val="2"/>
            <w:tcBorders>
              <w:top w:val="nil"/>
              <w:left w:val="nil"/>
              <w:bottom w:val="single" w:sz="8" w:space="0" w:color="auto"/>
              <w:right w:val="single" w:sz="8" w:space="0" w:color="auto"/>
            </w:tcBorders>
            <w:shd w:val="clear" w:color="auto" w:fill="FFFFFF"/>
            <w:noWrap/>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406462,13</w:t>
            </w:r>
          </w:p>
        </w:tc>
        <w:tc>
          <w:tcPr>
            <w:tcW w:w="700" w:type="pct"/>
            <w:gridSpan w:val="2"/>
            <w:tcBorders>
              <w:top w:val="nil"/>
              <w:left w:val="nil"/>
              <w:bottom w:val="single" w:sz="8" w:space="0" w:color="auto"/>
              <w:right w:val="single" w:sz="8" w:space="0" w:color="auto"/>
            </w:tcBorders>
            <w:shd w:val="clear" w:color="auto" w:fill="FFFFFF"/>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r w:rsidRPr="003C3F0B">
              <w:rPr>
                <w:rFonts w:ascii="Times New Roman" w:eastAsia="Calibri" w:hAnsi="Times New Roman" w:cs="Times New Roman"/>
                <w:color w:val="000000"/>
              </w:rPr>
              <w:t>396333,37</w:t>
            </w:r>
          </w:p>
        </w:tc>
      </w:tr>
      <w:tr w:rsidR="00857D93" w:rsidRPr="003C3F0B"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3C3F0B" w:rsidRDefault="00857D93" w:rsidP="00857D93">
            <w:pPr>
              <w:spacing w:after="0" w:line="240" w:lineRule="auto"/>
              <w:jc w:val="center"/>
              <w:rPr>
                <w:rFonts w:ascii="Times New Roman" w:eastAsia="Calibri" w:hAnsi="Times New Roman" w:cs="Times New Roman"/>
                <w:color w:val="000000"/>
              </w:rPr>
            </w:pPr>
            <w:proofErr w:type="spellStart"/>
            <w:r w:rsidRPr="003C3F0B">
              <w:rPr>
                <w:rFonts w:ascii="Times New Roman" w:eastAsia="Calibri" w:hAnsi="Times New Roman" w:cs="Times New Roman"/>
                <w:color w:val="000000"/>
              </w:rPr>
              <w:t>НСтТЭЦ</w:t>
            </w:r>
            <w:proofErr w:type="spellEnd"/>
          </w:p>
        </w:tc>
        <w:tc>
          <w:tcPr>
            <w:tcW w:w="439" w:type="pct"/>
            <w:vMerge/>
            <w:tcBorders>
              <w:left w:val="single" w:sz="4" w:space="0" w:color="auto"/>
              <w:right w:val="single" w:sz="4" w:space="0" w:color="auto"/>
            </w:tcBorders>
            <w:shd w:val="clear" w:color="auto" w:fill="FFFFFF"/>
            <w:vAlign w:val="center"/>
          </w:tcPr>
          <w:p w:rsidR="00857D93" w:rsidRPr="003C3F0B"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auto"/>
            <w:vAlign w:val="center"/>
          </w:tcPr>
          <w:p w:rsidR="00857D93" w:rsidRPr="003C3F0B" w:rsidRDefault="00857D93" w:rsidP="00857D93">
            <w:pPr>
              <w:spacing w:after="0"/>
              <w:jc w:val="center"/>
              <w:rPr>
                <w:rFonts w:ascii="Times New Roman" w:eastAsia="Calibri" w:hAnsi="Times New Roman" w:cs="Times New Roman"/>
              </w:rPr>
            </w:pPr>
            <w:r w:rsidRPr="003C3F0B">
              <w:rPr>
                <w:rFonts w:ascii="Times New Roman" w:eastAsia="Calibri" w:hAnsi="Times New Roman" w:cs="Times New Roman"/>
              </w:rPr>
              <w:t>264804</w:t>
            </w:r>
          </w:p>
        </w:tc>
        <w:tc>
          <w:tcPr>
            <w:tcW w:w="638" w:type="pct"/>
            <w:tcBorders>
              <w:top w:val="nil"/>
              <w:left w:val="nil"/>
              <w:bottom w:val="single" w:sz="8" w:space="0" w:color="auto"/>
              <w:right w:val="single" w:sz="8" w:space="0" w:color="auto"/>
            </w:tcBorders>
            <w:shd w:val="clear" w:color="auto" w:fill="auto"/>
            <w:vAlign w:val="center"/>
          </w:tcPr>
          <w:p w:rsidR="00857D93" w:rsidRPr="003C3F0B" w:rsidRDefault="00857D93" w:rsidP="00857D93">
            <w:pPr>
              <w:spacing w:after="0"/>
              <w:jc w:val="center"/>
              <w:rPr>
                <w:rFonts w:ascii="Times New Roman" w:eastAsia="Calibri" w:hAnsi="Times New Roman" w:cs="Times New Roman"/>
                <w:color w:val="000000"/>
              </w:rPr>
            </w:pPr>
            <w:r w:rsidRPr="003C3F0B">
              <w:rPr>
                <w:rFonts w:ascii="Times New Roman" w:eastAsia="Calibri" w:hAnsi="Times New Roman" w:cs="Times New Roman"/>
                <w:color w:val="000000"/>
              </w:rPr>
              <w:t>406555,54</w:t>
            </w:r>
          </w:p>
        </w:tc>
        <w:tc>
          <w:tcPr>
            <w:tcW w:w="559" w:type="pct"/>
            <w:tcBorders>
              <w:top w:val="nil"/>
              <w:left w:val="nil"/>
              <w:bottom w:val="single" w:sz="8" w:space="0" w:color="auto"/>
              <w:right w:val="single" w:sz="8" w:space="0" w:color="auto"/>
            </w:tcBorders>
            <w:shd w:val="clear" w:color="auto" w:fill="auto"/>
            <w:vAlign w:val="center"/>
          </w:tcPr>
          <w:p w:rsidR="00857D93" w:rsidRPr="003C3F0B" w:rsidRDefault="00857D93" w:rsidP="00857D93">
            <w:pPr>
              <w:spacing w:after="0"/>
              <w:jc w:val="center"/>
              <w:rPr>
                <w:rFonts w:ascii="Times New Roman" w:eastAsia="Calibri" w:hAnsi="Times New Roman" w:cs="Times New Roman"/>
                <w:color w:val="000000"/>
              </w:rPr>
            </w:pPr>
            <w:r w:rsidRPr="003C3F0B">
              <w:rPr>
                <w:rFonts w:ascii="Times New Roman" w:eastAsia="Calibri" w:hAnsi="Times New Roman" w:cs="Times New Roman"/>
                <w:color w:val="000000"/>
              </w:rPr>
              <w:t>409223,45</w:t>
            </w:r>
          </w:p>
        </w:tc>
        <w:tc>
          <w:tcPr>
            <w:tcW w:w="531" w:type="pct"/>
            <w:tcBorders>
              <w:top w:val="nil"/>
              <w:left w:val="nil"/>
              <w:bottom w:val="single" w:sz="8" w:space="0" w:color="auto"/>
              <w:right w:val="single" w:sz="8" w:space="0" w:color="auto"/>
            </w:tcBorders>
            <w:shd w:val="clear" w:color="auto" w:fill="auto"/>
            <w:vAlign w:val="center"/>
          </w:tcPr>
          <w:p w:rsidR="00857D93" w:rsidRPr="003C3F0B" w:rsidRDefault="00857D93" w:rsidP="00857D93">
            <w:pPr>
              <w:spacing w:after="0"/>
              <w:jc w:val="center"/>
              <w:rPr>
                <w:rFonts w:ascii="Times New Roman" w:eastAsia="Calibri" w:hAnsi="Times New Roman" w:cs="Times New Roman"/>
                <w:color w:val="000000"/>
              </w:rPr>
            </w:pPr>
            <w:r w:rsidRPr="003C3F0B">
              <w:rPr>
                <w:rFonts w:ascii="Times New Roman" w:eastAsia="Calibri" w:hAnsi="Times New Roman" w:cs="Times New Roman"/>
                <w:color w:val="000000"/>
              </w:rPr>
              <w:t>414559,27</w:t>
            </w:r>
          </w:p>
        </w:tc>
        <w:tc>
          <w:tcPr>
            <w:tcW w:w="608" w:type="pct"/>
            <w:gridSpan w:val="2"/>
            <w:tcBorders>
              <w:top w:val="nil"/>
              <w:left w:val="nil"/>
              <w:bottom w:val="single" w:sz="8" w:space="0" w:color="auto"/>
              <w:right w:val="single" w:sz="8" w:space="0" w:color="auto"/>
            </w:tcBorders>
            <w:shd w:val="clear" w:color="auto" w:fill="auto"/>
            <w:vAlign w:val="center"/>
          </w:tcPr>
          <w:p w:rsidR="00857D93" w:rsidRPr="003C3F0B" w:rsidRDefault="00857D93" w:rsidP="00857D93">
            <w:pPr>
              <w:spacing w:after="0"/>
              <w:jc w:val="center"/>
              <w:rPr>
                <w:rFonts w:ascii="Times New Roman" w:eastAsia="Calibri" w:hAnsi="Times New Roman" w:cs="Times New Roman"/>
                <w:color w:val="000000"/>
              </w:rPr>
            </w:pPr>
            <w:r w:rsidRPr="003C3F0B">
              <w:rPr>
                <w:rFonts w:ascii="Times New Roman" w:eastAsia="Calibri" w:hAnsi="Times New Roman" w:cs="Times New Roman"/>
                <w:color w:val="000000"/>
              </w:rPr>
              <w:t>419895,09</w:t>
            </w:r>
          </w:p>
        </w:tc>
        <w:tc>
          <w:tcPr>
            <w:tcW w:w="700" w:type="pct"/>
            <w:gridSpan w:val="2"/>
            <w:tcBorders>
              <w:top w:val="nil"/>
              <w:left w:val="nil"/>
              <w:bottom w:val="single" w:sz="8" w:space="0" w:color="auto"/>
              <w:right w:val="single" w:sz="8" w:space="0" w:color="auto"/>
            </w:tcBorders>
            <w:shd w:val="clear" w:color="auto" w:fill="auto"/>
            <w:vAlign w:val="center"/>
          </w:tcPr>
          <w:p w:rsidR="00857D93" w:rsidRPr="003C3F0B" w:rsidRDefault="00857D93" w:rsidP="00857D93">
            <w:pPr>
              <w:spacing w:after="0"/>
              <w:jc w:val="center"/>
              <w:rPr>
                <w:rFonts w:ascii="Times New Roman" w:eastAsia="Calibri" w:hAnsi="Times New Roman" w:cs="Times New Roman"/>
                <w:color w:val="000000"/>
              </w:rPr>
            </w:pPr>
            <w:r w:rsidRPr="003C3F0B">
              <w:rPr>
                <w:rFonts w:ascii="Times New Roman" w:eastAsia="Calibri" w:hAnsi="Times New Roman" w:cs="Times New Roman"/>
                <w:color w:val="000000"/>
              </w:rPr>
              <w:t>555324,79</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КЦ-7</w:t>
            </w:r>
          </w:p>
        </w:tc>
        <w:tc>
          <w:tcPr>
            <w:tcW w:w="439"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51671</w:t>
            </w:r>
          </w:p>
        </w:tc>
        <w:tc>
          <w:tcPr>
            <w:tcW w:w="638"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62883,78</w:t>
            </w:r>
          </w:p>
        </w:tc>
        <w:tc>
          <w:tcPr>
            <w:tcW w:w="559"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69272,04</w:t>
            </w:r>
          </w:p>
        </w:tc>
        <w:tc>
          <w:tcPr>
            <w:tcW w:w="53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72466,17</w:t>
            </w:r>
          </w:p>
        </w:tc>
        <w:tc>
          <w:tcPr>
            <w:tcW w:w="608" w:type="pct"/>
            <w:gridSpan w:val="2"/>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75660,30</w:t>
            </w:r>
          </w:p>
        </w:tc>
        <w:tc>
          <w:tcPr>
            <w:tcW w:w="700" w:type="pct"/>
            <w:gridSpan w:val="2"/>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75660,30</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МК-1</w:t>
            </w:r>
          </w:p>
        </w:tc>
        <w:tc>
          <w:tcPr>
            <w:tcW w:w="439"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128,00</w:t>
            </w:r>
          </w:p>
        </w:tc>
        <w:tc>
          <w:tcPr>
            <w:tcW w:w="63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126,00</w:t>
            </w:r>
          </w:p>
        </w:tc>
        <w:tc>
          <w:tcPr>
            <w:tcW w:w="559"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126,00</w:t>
            </w:r>
          </w:p>
        </w:tc>
        <w:tc>
          <w:tcPr>
            <w:tcW w:w="53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126,00</w:t>
            </w:r>
          </w:p>
        </w:tc>
        <w:tc>
          <w:tcPr>
            <w:tcW w:w="1308" w:type="pct"/>
            <w:gridSpan w:val="4"/>
            <w:tcBorders>
              <w:top w:val="nil"/>
              <w:left w:val="nil"/>
              <w:bottom w:val="single" w:sz="8" w:space="0" w:color="auto"/>
              <w:right w:val="single" w:sz="8" w:space="0" w:color="auto"/>
            </w:tcBorders>
            <w:shd w:val="clear" w:color="auto" w:fill="FFFFFF"/>
            <w:vAlign w:val="center"/>
          </w:tcPr>
          <w:p w:rsidR="00857D93" w:rsidRPr="00246001" w:rsidRDefault="00857D93" w:rsidP="00C54D0D">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Переключение на источник  «</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-Стерлитамак» филиал</w:t>
            </w:r>
            <w:r w:rsidR="00C54D0D" w:rsidRPr="00246001">
              <w:rPr>
                <w:rFonts w:ascii="Times New Roman" w:eastAsia="Calibri" w:hAnsi="Times New Roman" w:cs="Times New Roman"/>
              </w:rPr>
              <w:t xml:space="preserve"> ООО</w:t>
            </w:r>
            <w:r w:rsidRPr="00246001">
              <w:rPr>
                <w:rFonts w:ascii="Times New Roman" w:eastAsia="Calibri" w:hAnsi="Times New Roman" w:cs="Times New Roman"/>
              </w:rPr>
              <w:t xml:space="preserve"> «</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МК-2</w:t>
            </w:r>
          </w:p>
        </w:tc>
        <w:tc>
          <w:tcPr>
            <w:tcW w:w="439"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38"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59" w:type="pct"/>
            <w:tcBorders>
              <w:top w:val="nil"/>
              <w:left w:val="nil"/>
              <w:bottom w:val="single" w:sz="8" w:space="0" w:color="auto"/>
              <w:right w:val="single" w:sz="8" w:space="0" w:color="auto"/>
            </w:tcBorders>
            <w:shd w:val="clear" w:color="auto" w:fill="FFFFFF"/>
            <w:noWrap/>
            <w:vAlign w:val="center"/>
          </w:tcPr>
          <w:p w:rsidR="00857D93" w:rsidRPr="00246001" w:rsidRDefault="00F51FD4"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31" w:type="pct"/>
            <w:tcBorders>
              <w:top w:val="nil"/>
              <w:left w:val="nil"/>
              <w:bottom w:val="single" w:sz="8" w:space="0" w:color="auto"/>
              <w:right w:val="single" w:sz="8" w:space="0" w:color="auto"/>
            </w:tcBorders>
            <w:shd w:val="clear" w:color="auto" w:fill="FFFFFF"/>
            <w:vAlign w:val="center"/>
          </w:tcPr>
          <w:p w:rsidR="00857D93" w:rsidRPr="00246001" w:rsidRDefault="00F51FD4"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1308" w:type="pct"/>
            <w:gridSpan w:val="4"/>
            <w:tcBorders>
              <w:top w:val="nil"/>
              <w:left w:val="nil"/>
              <w:bottom w:val="single" w:sz="8" w:space="0" w:color="auto"/>
              <w:right w:val="single" w:sz="8" w:space="0" w:color="auto"/>
            </w:tcBorders>
            <w:shd w:val="clear" w:color="auto" w:fill="FFFFFF"/>
            <w:vAlign w:val="center"/>
          </w:tcPr>
          <w:p w:rsidR="00857D93" w:rsidRPr="00246001" w:rsidRDefault="00857D93" w:rsidP="00C54D0D">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Переключение на источник «</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 xml:space="preserve">-Стерлитамак» филиал </w:t>
            </w:r>
            <w:r w:rsidR="00C54D0D" w:rsidRPr="00246001">
              <w:rPr>
                <w:rFonts w:ascii="Times New Roman" w:eastAsia="Calibri" w:hAnsi="Times New Roman" w:cs="Times New Roman"/>
              </w:rPr>
              <w:t xml:space="preserve">ООО </w:t>
            </w:r>
            <w:r w:rsidRPr="00246001">
              <w:rPr>
                <w:rFonts w:ascii="Times New Roman" w:eastAsia="Calibri" w:hAnsi="Times New Roman" w:cs="Times New Roman"/>
              </w:rPr>
              <w:t>«</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МК-3</w:t>
            </w:r>
          </w:p>
        </w:tc>
        <w:tc>
          <w:tcPr>
            <w:tcW w:w="439"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38"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59"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3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08"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700"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МК-4</w:t>
            </w:r>
          </w:p>
        </w:tc>
        <w:tc>
          <w:tcPr>
            <w:tcW w:w="439"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3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59"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3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08"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700"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МК-7</w:t>
            </w:r>
          </w:p>
        </w:tc>
        <w:tc>
          <w:tcPr>
            <w:tcW w:w="439"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14,00</w:t>
            </w:r>
          </w:p>
        </w:tc>
        <w:tc>
          <w:tcPr>
            <w:tcW w:w="63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559"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53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608"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700"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МК-8</w:t>
            </w:r>
          </w:p>
        </w:tc>
        <w:tc>
          <w:tcPr>
            <w:tcW w:w="439"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3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59"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3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08"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700"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МК-10</w:t>
            </w:r>
          </w:p>
        </w:tc>
        <w:tc>
          <w:tcPr>
            <w:tcW w:w="439"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10,00</w:t>
            </w:r>
          </w:p>
        </w:tc>
        <w:tc>
          <w:tcPr>
            <w:tcW w:w="63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559"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53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608"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700" w:type="pct"/>
            <w:gridSpan w:val="2"/>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МК-14</w:t>
            </w:r>
          </w:p>
        </w:tc>
        <w:tc>
          <w:tcPr>
            <w:tcW w:w="439"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128,00</w:t>
            </w:r>
          </w:p>
        </w:tc>
        <w:tc>
          <w:tcPr>
            <w:tcW w:w="638"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125,00</w:t>
            </w:r>
          </w:p>
        </w:tc>
        <w:tc>
          <w:tcPr>
            <w:tcW w:w="559"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125,00</w:t>
            </w:r>
          </w:p>
        </w:tc>
        <w:tc>
          <w:tcPr>
            <w:tcW w:w="53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125,00</w:t>
            </w:r>
          </w:p>
        </w:tc>
        <w:tc>
          <w:tcPr>
            <w:tcW w:w="1303" w:type="pct"/>
            <w:gridSpan w:val="3"/>
            <w:tcBorders>
              <w:top w:val="nil"/>
              <w:left w:val="nil"/>
              <w:bottom w:val="single" w:sz="8" w:space="0" w:color="auto"/>
              <w:right w:val="single" w:sz="8" w:space="0" w:color="auto"/>
            </w:tcBorders>
            <w:shd w:val="clear" w:color="auto" w:fill="FFFFFF"/>
            <w:vAlign w:val="center"/>
          </w:tcPr>
          <w:p w:rsidR="00857D93" w:rsidRPr="00246001" w:rsidRDefault="00857D93" w:rsidP="00C54D0D">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Переключение на источник  «</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-Стерлитамак» филиал</w:t>
            </w:r>
            <w:r w:rsidR="00C54D0D" w:rsidRPr="00246001">
              <w:rPr>
                <w:rFonts w:ascii="Times New Roman" w:eastAsia="Calibri" w:hAnsi="Times New Roman" w:cs="Times New Roman"/>
              </w:rPr>
              <w:t xml:space="preserve"> ООО</w:t>
            </w:r>
            <w:r w:rsidRPr="00246001">
              <w:rPr>
                <w:rFonts w:ascii="Times New Roman" w:eastAsia="Calibri" w:hAnsi="Times New Roman" w:cs="Times New Roman"/>
              </w:rPr>
              <w:t xml:space="preserve"> «</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w:t>
            </w:r>
          </w:p>
        </w:tc>
      </w:tr>
      <w:tr w:rsidR="00246001" w:rsidRPr="00246001" w:rsidTr="00857D93">
        <w:trPr>
          <w:trHeight w:val="348"/>
          <w:jc w:val="center"/>
        </w:trPr>
        <w:tc>
          <w:tcPr>
            <w:tcW w:w="948"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МК-6 (Котельная Шах-Тау)</w:t>
            </w:r>
          </w:p>
        </w:tc>
        <w:tc>
          <w:tcPr>
            <w:tcW w:w="439" w:type="pct"/>
            <w:vMerge/>
            <w:tcBorders>
              <w:left w:val="single" w:sz="4" w:space="0" w:color="auto"/>
              <w:bottom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7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459,72</w:t>
            </w:r>
          </w:p>
        </w:tc>
        <w:tc>
          <w:tcPr>
            <w:tcW w:w="638"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499,05</w:t>
            </w:r>
          </w:p>
        </w:tc>
        <w:tc>
          <w:tcPr>
            <w:tcW w:w="559"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544,93</w:t>
            </w:r>
          </w:p>
        </w:tc>
        <w:tc>
          <w:tcPr>
            <w:tcW w:w="53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595,90</w:t>
            </w:r>
          </w:p>
        </w:tc>
        <w:tc>
          <w:tcPr>
            <w:tcW w:w="608"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646,88</w:t>
            </w:r>
          </w:p>
        </w:tc>
        <w:tc>
          <w:tcPr>
            <w:tcW w:w="700"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673,76</w:t>
            </w:r>
          </w:p>
        </w:tc>
      </w:tr>
    </w:tbl>
    <w:p w:rsidR="002C5D58" w:rsidRPr="000B34A9" w:rsidRDefault="002C5D58" w:rsidP="00857D93">
      <w:pPr>
        <w:pStyle w:val="16"/>
        <w:tabs>
          <w:tab w:val="left" w:pos="851"/>
          <w:tab w:val="left" w:pos="993"/>
        </w:tabs>
        <w:spacing w:after="0" w:line="360" w:lineRule="auto"/>
        <w:ind w:firstLine="567"/>
        <w:rPr>
          <w:spacing w:val="0"/>
          <w:sz w:val="24"/>
          <w:szCs w:val="24"/>
        </w:rPr>
      </w:pPr>
      <w:r w:rsidRPr="00246001">
        <w:rPr>
          <w:spacing w:val="0"/>
          <w:sz w:val="24"/>
          <w:szCs w:val="24"/>
        </w:rPr>
        <w:t xml:space="preserve">Прирост потребления </w:t>
      </w:r>
      <w:proofErr w:type="spellStart"/>
      <w:r w:rsidR="001B4EFF" w:rsidRPr="00246001">
        <w:rPr>
          <w:spacing w:val="0"/>
          <w:sz w:val="24"/>
          <w:szCs w:val="24"/>
        </w:rPr>
        <w:t>теплоносителя</w:t>
      </w:r>
      <w:r w:rsidRPr="00246001">
        <w:rPr>
          <w:spacing w:val="0"/>
          <w:sz w:val="24"/>
          <w:szCs w:val="24"/>
        </w:rPr>
        <w:t>к</w:t>
      </w:r>
      <w:proofErr w:type="spellEnd"/>
      <w:r w:rsidRPr="00246001">
        <w:rPr>
          <w:spacing w:val="0"/>
          <w:sz w:val="24"/>
          <w:szCs w:val="24"/>
        </w:rPr>
        <w:t xml:space="preserve"> окончанию планируемого периода ожидается на источниках теплоснабжения: </w:t>
      </w:r>
      <w:r w:rsidRPr="00246001">
        <w:rPr>
          <w:sz w:val="24"/>
        </w:rPr>
        <w:t xml:space="preserve">КЦ-7 </w:t>
      </w:r>
      <w:r w:rsidRPr="00246001">
        <w:rPr>
          <w:spacing w:val="0"/>
          <w:sz w:val="24"/>
          <w:szCs w:val="24"/>
        </w:rPr>
        <w:t>(за счет</w:t>
      </w:r>
      <w:r w:rsidRPr="000B34A9">
        <w:rPr>
          <w:spacing w:val="0"/>
          <w:sz w:val="24"/>
          <w:szCs w:val="24"/>
        </w:rPr>
        <w:t xml:space="preserve"> переключения потребителей с котельных, выведенных из эксплуатации</w:t>
      </w:r>
      <w:r>
        <w:rPr>
          <w:spacing w:val="0"/>
          <w:sz w:val="24"/>
          <w:szCs w:val="24"/>
        </w:rPr>
        <w:t xml:space="preserve"> и за счет ввода новых потребителей</w:t>
      </w:r>
      <w:r w:rsidRPr="000B34A9">
        <w:rPr>
          <w:spacing w:val="0"/>
          <w:sz w:val="24"/>
          <w:szCs w:val="24"/>
        </w:rPr>
        <w:t>)</w:t>
      </w:r>
      <w:r w:rsidR="00C54D0D">
        <w:rPr>
          <w:spacing w:val="0"/>
          <w:sz w:val="24"/>
          <w:szCs w:val="24"/>
        </w:rPr>
        <w:t xml:space="preserve">, </w:t>
      </w:r>
      <w:proofErr w:type="spellStart"/>
      <w:r>
        <w:rPr>
          <w:spacing w:val="0"/>
          <w:sz w:val="24"/>
          <w:szCs w:val="24"/>
        </w:rPr>
        <w:t>НСтТЭЦ</w:t>
      </w:r>
      <w:proofErr w:type="spellEnd"/>
      <w:r>
        <w:rPr>
          <w:spacing w:val="0"/>
          <w:sz w:val="24"/>
          <w:szCs w:val="24"/>
        </w:rPr>
        <w:t xml:space="preserve">, </w:t>
      </w:r>
      <w:proofErr w:type="spellStart"/>
      <w:r w:rsidRPr="00A0182B">
        <w:rPr>
          <w:color w:val="000000"/>
          <w:sz w:val="24"/>
        </w:rPr>
        <w:t>СтТЭЦ</w:t>
      </w:r>
      <w:proofErr w:type="spellEnd"/>
      <w:r>
        <w:rPr>
          <w:spacing w:val="0"/>
          <w:sz w:val="24"/>
          <w:szCs w:val="24"/>
        </w:rPr>
        <w:t xml:space="preserve"> и </w:t>
      </w:r>
      <w:r w:rsidR="00C54D0D">
        <w:rPr>
          <w:spacing w:val="0"/>
          <w:sz w:val="24"/>
          <w:szCs w:val="24"/>
        </w:rPr>
        <w:t>к</w:t>
      </w:r>
      <w:r>
        <w:rPr>
          <w:spacing w:val="0"/>
          <w:sz w:val="24"/>
          <w:szCs w:val="24"/>
        </w:rPr>
        <w:t>отельной Шах-Тау</w:t>
      </w:r>
      <w:r w:rsidR="00C54D0D">
        <w:rPr>
          <w:spacing w:val="0"/>
          <w:sz w:val="24"/>
          <w:szCs w:val="24"/>
        </w:rPr>
        <w:t xml:space="preserve"> </w:t>
      </w:r>
      <w:r w:rsidRPr="000B34A9">
        <w:rPr>
          <w:sz w:val="24"/>
          <w:szCs w:val="24"/>
        </w:rPr>
        <w:t>(</w:t>
      </w:r>
      <w:r>
        <w:rPr>
          <w:sz w:val="24"/>
          <w:szCs w:val="24"/>
        </w:rPr>
        <w:t>за счет присоединения новых потребителей).</w:t>
      </w:r>
    </w:p>
    <w:p w:rsidR="000A7F4E" w:rsidRPr="000A7F4E" w:rsidRDefault="000A7F4E" w:rsidP="000A7F4E">
      <w:pPr>
        <w:pStyle w:val="af0"/>
        <w:keepNext/>
        <w:rPr>
          <w:color w:val="000000" w:themeColor="text1"/>
          <w:sz w:val="24"/>
          <w:u w:val="single"/>
        </w:rPr>
      </w:pPr>
      <w:r w:rsidRPr="000A7F4E">
        <w:rPr>
          <w:color w:val="000000" w:themeColor="text1"/>
          <w:sz w:val="24"/>
          <w:u w:val="single"/>
        </w:rPr>
        <w:lastRenderedPageBreak/>
        <w:t>Вариант 2</w:t>
      </w:r>
    </w:p>
    <w:p w:rsidR="000A7F4E" w:rsidRPr="00E2716B" w:rsidRDefault="000A7F4E" w:rsidP="000A7F4E">
      <w:pPr>
        <w:pStyle w:val="af0"/>
        <w:keepNext/>
        <w:jc w:val="right"/>
        <w:rPr>
          <w:b w:val="0"/>
          <w:color w:val="auto"/>
          <w:sz w:val="24"/>
        </w:rPr>
      </w:pPr>
      <w:r w:rsidRPr="00C32392">
        <w:rPr>
          <w:color w:val="000000" w:themeColor="text1"/>
          <w:sz w:val="24"/>
        </w:rPr>
        <w:t xml:space="preserve">Таблица </w:t>
      </w:r>
      <w:r w:rsidR="003008B5">
        <w:rPr>
          <w:color w:val="000000" w:themeColor="text1"/>
          <w:sz w:val="24"/>
        </w:rPr>
        <w:fldChar w:fldCharType="begin"/>
      </w:r>
      <w:r>
        <w:rPr>
          <w:color w:val="000000" w:themeColor="text1"/>
          <w:sz w:val="24"/>
        </w:rPr>
        <w:instrText xml:space="preserve"> STYLEREF 2 \s </w:instrText>
      </w:r>
      <w:r w:rsidR="003008B5">
        <w:rPr>
          <w:color w:val="000000" w:themeColor="text1"/>
          <w:sz w:val="24"/>
        </w:rPr>
        <w:fldChar w:fldCharType="separate"/>
      </w:r>
      <w:r>
        <w:rPr>
          <w:noProof/>
          <w:color w:val="000000" w:themeColor="text1"/>
          <w:sz w:val="24"/>
        </w:rPr>
        <w:t>1.5</w:t>
      </w:r>
      <w:r w:rsidR="003008B5">
        <w:rPr>
          <w:color w:val="000000" w:themeColor="text1"/>
          <w:sz w:val="24"/>
        </w:rPr>
        <w:fldChar w:fldCharType="end"/>
      </w:r>
      <w:r>
        <w:rPr>
          <w:color w:val="000000" w:themeColor="text1"/>
          <w:sz w:val="24"/>
        </w:rPr>
        <w:t>.</w:t>
      </w:r>
      <w:r w:rsidR="003008B5">
        <w:rPr>
          <w:color w:val="000000" w:themeColor="text1"/>
          <w:sz w:val="24"/>
        </w:rPr>
        <w:fldChar w:fldCharType="begin"/>
      </w:r>
      <w:r>
        <w:rPr>
          <w:color w:val="000000" w:themeColor="text1"/>
          <w:sz w:val="24"/>
        </w:rPr>
        <w:instrText xml:space="preserve"> SEQ Таблица \* ARABIC \s 2 </w:instrText>
      </w:r>
      <w:r w:rsidR="003008B5">
        <w:rPr>
          <w:color w:val="000000" w:themeColor="text1"/>
          <w:sz w:val="24"/>
        </w:rPr>
        <w:fldChar w:fldCharType="separate"/>
      </w:r>
      <w:r>
        <w:rPr>
          <w:noProof/>
          <w:color w:val="000000" w:themeColor="text1"/>
          <w:sz w:val="24"/>
        </w:rPr>
        <w:t>6</w:t>
      </w:r>
      <w:r w:rsidR="003008B5">
        <w:rPr>
          <w:color w:val="000000" w:themeColor="text1"/>
          <w:sz w:val="24"/>
        </w:rPr>
        <w:fldChar w:fldCharType="end"/>
      </w:r>
    </w:p>
    <w:tbl>
      <w:tblPr>
        <w:tblW w:w="5000" w:type="pct"/>
        <w:jc w:val="center"/>
        <w:shd w:val="clear" w:color="auto" w:fill="FFFFFF"/>
        <w:tblLook w:val="04A0" w:firstRow="1" w:lastRow="0" w:firstColumn="1" w:lastColumn="0" w:noHBand="0" w:noVBand="1"/>
      </w:tblPr>
      <w:tblGrid>
        <w:gridCol w:w="2821"/>
        <w:gridCol w:w="1596"/>
        <w:gridCol w:w="1606"/>
        <w:gridCol w:w="1780"/>
        <w:gridCol w:w="2049"/>
        <w:gridCol w:w="1981"/>
        <w:gridCol w:w="1679"/>
        <w:gridCol w:w="1946"/>
        <w:gridCol w:w="8"/>
      </w:tblGrid>
      <w:tr w:rsidR="00857D93" w:rsidRPr="00857D93" w:rsidTr="00857D93">
        <w:trPr>
          <w:gridAfter w:val="1"/>
          <w:wAfter w:w="5" w:type="pct"/>
          <w:trHeight w:val="348"/>
          <w:jc w:val="center"/>
        </w:trPr>
        <w:tc>
          <w:tcPr>
            <w:tcW w:w="887" w:type="pct"/>
            <w:vMerge w:val="restart"/>
            <w:tcBorders>
              <w:top w:val="single" w:sz="8" w:space="0" w:color="auto"/>
              <w:left w:val="single" w:sz="8" w:space="0" w:color="auto"/>
              <w:bottom w:val="single" w:sz="8" w:space="0" w:color="000000"/>
              <w:right w:val="single" w:sz="4" w:space="0" w:color="auto"/>
            </w:tcBorders>
            <w:shd w:val="clear" w:color="auto" w:fill="FFFFFF"/>
            <w:noWrap/>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Наименование котельной</w:t>
            </w:r>
          </w:p>
        </w:tc>
        <w:tc>
          <w:tcPr>
            <w:tcW w:w="411" w:type="pct"/>
            <w:vMerge w:val="restart"/>
            <w:tcBorders>
              <w:top w:val="single" w:sz="4" w:space="0" w:color="auto"/>
              <w:left w:val="single" w:sz="4" w:space="0" w:color="auto"/>
              <w:right w:val="single" w:sz="4"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Вид теплоносителя</w:t>
            </w:r>
          </w:p>
        </w:tc>
        <w:tc>
          <w:tcPr>
            <w:tcW w:w="3698" w:type="pct"/>
            <w:gridSpan w:val="6"/>
            <w:tcBorders>
              <w:top w:val="single" w:sz="8" w:space="0" w:color="auto"/>
              <w:left w:val="single" w:sz="4" w:space="0" w:color="auto"/>
              <w:bottom w:val="single" w:sz="8" w:space="0" w:color="auto"/>
              <w:right w:val="single" w:sz="4"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потребление теплоносителя, т/год</w:t>
            </w:r>
          </w:p>
        </w:tc>
      </w:tr>
      <w:tr w:rsidR="00857D93" w:rsidRPr="00857D93" w:rsidTr="00857D93">
        <w:trPr>
          <w:trHeight w:val="696"/>
          <w:jc w:val="center"/>
        </w:trPr>
        <w:tc>
          <w:tcPr>
            <w:tcW w:w="887" w:type="pct"/>
            <w:vMerge/>
            <w:tcBorders>
              <w:top w:val="single" w:sz="8" w:space="0" w:color="auto"/>
              <w:left w:val="single" w:sz="8" w:space="0" w:color="auto"/>
              <w:bottom w:val="single" w:sz="8" w:space="0" w:color="000000"/>
              <w:right w:val="single" w:sz="4"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p>
        </w:tc>
        <w:tc>
          <w:tcPr>
            <w:tcW w:w="411" w:type="pct"/>
            <w:vMerge/>
            <w:tcBorders>
              <w:left w:val="single" w:sz="4" w:space="0" w:color="auto"/>
              <w:bottom w:val="single" w:sz="4" w:space="0" w:color="auto"/>
              <w:right w:val="single" w:sz="4"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p>
        </w:tc>
        <w:tc>
          <w:tcPr>
            <w:tcW w:w="541"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2014</w:t>
            </w:r>
          </w:p>
        </w:tc>
        <w:tc>
          <w:tcPr>
            <w:tcW w:w="597"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2015</w:t>
            </w:r>
          </w:p>
        </w:tc>
        <w:tc>
          <w:tcPr>
            <w:tcW w:w="684"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2016</w:t>
            </w:r>
          </w:p>
        </w:tc>
        <w:tc>
          <w:tcPr>
            <w:tcW w:w="662"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2017</w:t>
            </w:r>
          </w:p>
        </w:tc>
        <w:tc>
          <w:tcPr>
            <w:tcW w:w="564"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2018-2023</w:t>
            </w:r>
          </w:p>
        </w:tc>
        <w:tc>
          <w:tcPr>
            <w:tcW w:w="655" w:type="pct"/>
            <w:gridSpan w:val="2"/>
            <w:tcBorders>
              <w:top w:val="nil"/>
              <w:left w:val="nil"/>
              <w:bottom w:val="single" w:sz="8" w:space="0" w:color="auto"/>
              <w:right w:val="single" w:sz="4"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2023-2028</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proofErr w:type="spellStart"/>
            <w:r w:rsidRPr="00246001">
              <w:rPr>
                <w:rFonts w:ascii="Times New Roman" w:eastAsia="Calibri" w:hAnsi="Times New Roman" w:cs="Times New Roman"/>
              </w:rPr>
              <w:t>СтТЭЦ</w:t>
            </w:r>
            <w:proofErr w:type="spellEnd"/>
          </w:p>
        </w:tc>
        <w:tc>
          <w:tcPr>
            <w:tcW w:w="411" w:type="pct"/>
            <w:vMerge w:val="restart"/>
            <w:tcBorders>
              <w:top w:val="single" w:sz="4" w:space="0" w:color="auto"/>
              <w:left w:val="single" w:sz="4" w:space="0" w:color="auto"/>
              <w:right w:val="single" w:sz="4" w:space="0" w:color="auto"/>
            </w:tcBorders>
            <w:shd w:val="clear" w:color="auto" w:fill="FFFFFF"/>
            <w:textDirection w:val="btLr"/>
            <w:vAlign w:val="center"/>
          </w:tcPr>
          <w:p w:rsidR="00857D93" w:rsidRPr="00246001" w:rsidRDefault="00857D93" w:rsidP="00857D93">
            <w:pPr>
              <w:spacing w:after="0" w:line="240" w:lineRule="auto"/>
              <w:ind w:left="113" w:right="113"/>
              <w:jc w:val="center"/>
              <w:rPr>
                <w:rFonts w:ascii="Times New Roman" w:eastAsia="Calibri" w:hAnsi="Times New Roman" w:cs="Times New Roman"/>
              </w:rPr>
            </w:pPr>
            <w:proofErr w:type="spellStart"/>
            <w:r w:rsidRPr="00246001">
              <w:rPr>
                <w:rFonts w:ascii="Times New Roman" w:eastAsia="Calibri" w:hAnsi="Times New Roman" w:cs="Times New Roman"/>
              </w:rPr>
              <w:t>гор</w:t>
            </w:r>
            <w:proofErr w:type="gramStart"/>
            <w:r w:rsidRPr="00246001">
              <w:rPr>
                <w:rFonts w:ascii="Times New Roman" w:eastAsia="Calibri" w:hAnsi="Times New Roman" w:cs="Times New Roman"/>
              </w:rPr>
              <w:t>.в</w:t>
            </w:r>
            <w:proofErr w:type="gramEnd"/>
            <w:r w:rsidRPr="00246001">
              <w:rPr>
                <w:rFonts w:ascii="Times New Roman" w:eastAsia="Calibri" w:hAnsi="Times New Roman" w:cs="Times New Roman"/>
              </w:rPr>
              <w:t>ода</w:t>
            </w:r>
            <w:proofErr w:type="spellEnd"/>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224973</w:t>
            </w:r>
          </w:p>
        </w:tc>
        <w:tc>
          <w:tcPr>
            <w:tcW w:w="597"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323084,15</w:t>
            </w:r>
          </w:p>
        </w:tc>
        <w:tc>
          <w:tcPr>
            <w:tcW w:w="684"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348960,08</w:t>
            </w:r>
          </w:p>
        </w:tc>
        <w:tc>
          <w:tcPr>
            <w:tcW w:w="662"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377711,10</w:t>
            </w:r>
          </w:p>
        </w:tc>
        <w:tc>
          <w:tcPr>
            <w:tcW w:w="564"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406462,13</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396333,37</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proofErr w:type="spellStart"/>
            <w:r w:rsidRPr="00246001">
              <w:rPr>
                <w:rFonts w:ascii="Times New Roman" w:eastAsia="Calibri" w:hAnsi="Times New Roman" w:cs="Times New Roman"/>
              </w:rPr>
              <w:t>НСтТЭЦ</w:t>
            </w:r>
            <w:proofErr w:type="spellEnd"/>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auto"/>
            <w:vAlign w:val="center"/>
          </w:tcPr>
          <w:p w:rsidR="00857D93" w:rsidRPr="00246001" w:rsidRDefault="00857D93" w:rsidP="00857D93">
            <w:pPr>
              <w:spacing w:after="0"/>
              <w:jc w:val="center"/>
              <w:rPr>
                <w:rFonts w:ascii="Times New Roman" w:eastAsia="Calibri" w:hAnsi="Times New Roman" w:cs="Times New Roman"/>
              </w:rPr>
            </w:pPr>
            <w:r w:rsidRPr="00246001">
              <w:rPr>
                <w:rFonts w:ascii="Times New Roman" w:eastAsia="Calibri" w:hAnsi="Times New Roman" w:cs="Times New Roman"/>
              </w:rPr>
              <w:t>264804</w:t>
            </w:r>
          </w:p>
        </w:tc>
        <w:tc>
          <w:tcPr>
            <w:tcW w:w="597" w:type="pct"/>
            <w:tcBorders>
              <w:top w:val="nil"/>
              <w:left w:val="nil"/>
              <w:bottom w:val="single" w:sz="8" w:space="0" w:color="auto"/>
              <w:right w:val="single" w:sz="8" w:space="0" w:color="auto"/>
            </w:tcBorders>
            <w:shd w:val="clear" w:color="auto" w:fill="auto"/>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446169,22</w:t>
            </w:r>
          </w:p>
        </w:tc>
        <w:tc>
          <w:tcPr>
            <w:tcW w:w="684" w:type="pct"/>
            <w:tcBorders>
              <w:top w:val="nil"/>
              <w:left w:val="nil"/>
              <w:bottom w:val="single" w:sz="8" w:space="0" w:color="auto"/>
              <w:right w:val="single" w:sz="8" w:space="0" w:color="auto"/>
            </w:tcBorders>
            <w:shd w:val="clear" w:color="auto" w:fill="auto"/>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456759,86</w:t>
            </w:r>
          </w:p>
        </w:tc>
        <w:tc>
          <w:tcPr>
            <w:tcW w:w="662" w:type="pct"/>
            <w:tcBorders>
              <w:top w:val="nil"/>
              <w:left w:val="nil"/>
              <w:bottom w:val="single" w:sz="8" w:space="0" w:color="auto"/>
              <w:right w:val="single" w:sz="8" w:space="0" w:color="auto"/>
            </w:tcBorders>
            <w:shd w:val="clear" w:color="auto" w:fill="auto"/>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477941,15</w:t>
            </w:r>
          </w:p>
        </w:tc>
        <w:tc>
          <w:tcPr>
            <w:tcW w:w="564" w:type="pct"/>
            <w:tcBorders>
              <w:top w:val="nil"/>
              <w:left w:val="nil"/>
              <w:bottom w:val="single" w:sz="8" w:space="0" w:color="auto"/>
              <w:right w:val="single" w:sz="8" w:space="0" w:color="auto"/>
            </w:tcBorders>
            <w:shd w:val="clear" w:color="auto" w:fill="auto"/>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499122,44</w:t>
            </w:r>
          </w:p>
        </w:tc>
        <w:tc>
          <w:tcPr>
            <w:tcW w:w="655" w:type="pct"/>
            <w:gridSpan w:val="2"/>
            <w:tcBorders>
              <w:top w:val="nil"/>
              <w:left w:val="nil"/>
              <w:bottom w:val="single" w:sz="8" w:space="0" w:color="auto"/>
              <w:right w:val="single" w:sz="8" w:space="0" w:color="auto"/>
            </w:tcBorders>
            <w:shd w:val="clear" w:color="auto" w:fill="auto"/>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634552,15</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КЦ-7</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51671</w:t>
            </w:r>
          </w:p>
        </w:tc>
        <w:tc>
          <w:tcPr>
            <w:tcW w:w="597"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62883,78</w:t>
            </w:r>
          </w:p>
        </w:tc>
        <w:tc>
          <w:tcPr>
            <w:tcW w:w="684"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69272,04</w:t>
            </w:r>
          </w:p>
        </w:tc>
        <w:tc>
          <w:tcPr>
            <w:tcW w:w="662"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72466,17</w:t>
            </w:r>
          </w:p>
        </w:tc>
        <w:tc>
          <w:tcPr>
            <w:tcW w:w="564"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75660,30</w:t>
            </w:r>
          </w:p>
        </w:tc>
        <w:tc>
          <w:tcPr>
            <w:tcW w:w="655" w:type="pct"/>
            <w:gridSpan w:val="2"/>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75660,30</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МК-1</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128,00</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126,00</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126,00</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126,00</w:t>
            </w:r>
          </w:p>
        </w:tc>
        <w:tc>
          <w:tcPr>
            <w:tcW w:w="1219" w:type="pct"/>
            <w:gridSpan w:val="3"/>
            <w:tcBorders>
              <w:top w:val="nil"/>
              <w:left w:val="nil"/>
              <w:bottom w:val="single" w:sz="8" w:space="0" w:color="auto"/>
              <w:right w:val="single" w:sz="8" w:space="0" w:color="auto"/>
            </w:tcBorders>
            <w:shd w:val="clear" w:color="auto" w:fill="FFFFFF"/>
            <w:vAlign w:val="center"/>
          </w:tcPr>
          <w:p w:rsidR="00857D93" w:rsidRPr="00246001" w:rsidRDefault="00857D93" w:rsidP="00C54D0D">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Переключение на источник  «</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 xml:space="preserve">-Стерлитамак» филиал </w:t>
            </w:r>
            <w:r w:rsidR="00C54D0D" w:rsidRPr="00246001">
              <w:rPr>
                <w:rFonts w:ascii="Times New Roman" w:eastAsia="Calibri" w:hAnsi="Times New Roman" w:cs="Times New Roman"/>
              </w:rPr>
              <w:t xml:space="preserve">ООО </w:t>
            </w:r>
            <w:r w:rsidRPr="00246001">
              <w:rPr>
                <w:rFonts w:ascii="Times New Roman" w:eastAsia="Calibri" w:hAnsi="Times New Roman" w:cs="Times New Roman"/>
              </w:rPr>
              <w:t>«</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МК-2</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97"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84" w:type="pct"/>
            <w:tcBorders>
              <w:top w:val="nil"/>
              <w:left w:val="nil"/>
              <w:bottom w:val="single" w:sz="8" w:space="0" w:color="auto"/>
              <w:right w:val="single" w:sz="8" w:space="0" w:color="auto"/>
            </w:tcBorders>
            <w:shd w:val="clear" w:color="auto" w:fill="FFFFFF"/>
            <w:noWrap/>
            <w:vAlign w:val="center"/>
          </w:tcPr>
          <w:p w:rsidR="00857D93" w:rsidRPr="00246001" w:rsidRDefault="00F51FD4"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F51FD4"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1219" w:type="pct"/>
            <w:gridSpan w:val="3"/>
            <w:tcBorders>
              <w:top w:val="nil"/>
              <w:left w:val="nil"/>
              <w:bottom w:val="single" w:sz="8" w:space="0" w:color="auto"/>
              <w:right w:val="single" w:sz="8" w:space="0" w:color="auto"/>
            </w:tcBorders>
            <w:shd w:val="clear" w:color="auto" w:fill="FFFFFF"/>
            <w:vAlign w:val="center"/>
          </w:tcPr>
          <w:p w:rsidR="00857D93" w:rsidRPr="00246001" w:rsidRDefault="00857D93" w:rsidP="00C54D0D">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Переключение на источник  «</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 xml:space="preserve">-Стерлитамак» филиал </w:t>
            </w:r>
            <w:r w:rsidR="00C54D0D" w:rsidRPr="00246001">
              <w:rPr>
                <w:rFonts w:ascii="Times New Roman" w:eastAsia="Calibri" w:hAnsi="Times New Roman" w:cs="Times New Roman"/>
              </w:rPr>
              <w:t xml:space="preserve">ООО </w:t>
            </w:r>
            <w:r w:rsidRPr="00246001">
              <w:rPr>
                <w:rFonts w:ascii="Times New Roman" w:eastAsia="Calibri" w:hAnsi="Times New Roman" w:cs="Times New Roman"/>
              </w:rPr>
              <w:t>«</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МК-3</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97"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МК-4</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МК-7</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14,00</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МК-8</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МК-10</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10,00</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684"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655" w:type="pct"/>
            <w:gridSpan w:val="2"/>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r>
      <w:tr w:rsidR="00246001" w:rsidRPr="00246001"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МК-14</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128,00</w:t>
            </w:r>
          </w:p>
        </w:tc>
        <w:tc>
          <w:tcPr>
            <w:tcW w:w="597"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125,00</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125,00</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125,00</w:t>
            </w:r>
          </w:p>
        </w:tc>
        <w:tc>
          <w:tcPr>
            <w:tcW w:w="1219" w:type="pct"/>
            <w:gridSpan w:val="3"/>
            <w:tcBorders>
              <w:top w:val="nil"/>
              <w:left w:val="nil"/>
              <w:bottom w:val="single" w:sz="8" w:space="0" w:color="auto"/>
              <w:right w:val="single" w:sz="8" w:space="0" w:color="auto"/>
            </w:tcBorders>
            <w:shd w:val="clear" w:color="auto" w:fill="FFFFFF"/>
            <w:vAlign w:val="center"/>
          </w:tcPr>
          <w:p w:rsidR="00857D93" w:rsidRPr="00246001" w:rsidRDefault="00857D93" w:rsidP="00C54D0D">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Переключение на источник  «</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 xml:space="preserve">-Стерлитамак» филиал </w:t>
            </w:r>
            <w:r w:rsidR="00C54D0D" w:rsidRPr="00246001">
              <w:rPr>
                <w:rFonts w:ascii="Times New Roman" w:eastAsia="Calibri" w:hAnsi="Times New Roman" w:cs="Times New Roman"/>
              </w:rPr>
              <w:t xml:space="preserve">ООО </w:t>
            </w:r>
            <w:r w:rsidRPr="00246001">
              <w:rPr>
                <w:rFonts w:ascii="Times New Roman" w:eastAsia="Calibri" w:hAnsi="Times New Roman" w:cs="Times New Roman"/>
              </w:rPr>
              <w:t>«</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w:t>
            </w:r>
          </w:p>
        </w:tc>
      </w:tr>
      <w:tr w:rsidR="00857D93" w:rsidRPr="00857D93" w:rsidTr="00857D93">
        <w:trPr>
          <w:trHeight w:val="348"/>
          <w:jc w:val="center"/>
        </w:trPr>
        <w:tc>
          <w:tcPr>
            <w:tcW w:w="887" w:type="pct"/>
            <w:tcBorders>
              <w:top w:val="nil"/>
              <w:left w:val="single" w:sz="8" w:space="0" w:color="auto"/>
              <w:bottom w:val="single" w:sz="8" w:space="0" w:color="auto"/>
              <w:right w:val="single" w:sz="4" w:space="0" w:color="auto"/>
            </w:tcBorders>
            <w:shd w:val="clear" w:color="auto" w:fill="FFFFFF"/>
            <w:noWrap/>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МК-6 (Котельная Шах-Тау)</w:t>
            </w:r>
          </w:p>
        </w:tc>
        <w:tc>
          <w:tcPr>
            <w:tcW w:w="411" w:type="pct"/>
            <w:vMerge/>
            <w:tcBorders>
              <w:left w:val="single" w:sz="4" w:space="0" w:color="auto"/>
              <w:bottom w:val="single" w:sz="4" w:space="0" w:color="auto"/>
              <w:right w:val="single" w:sz="4"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459,72</w:t>
            </w:r>
          </w:p>
        </w:tc>
        <w:tc>
          <w:tcPr>
            <w:tcW w:w="597" w:type="pct"/>
            <w:tcBorders>
              <w:top w:val="nil"/>
              <w:left w:val="nil"/>
              <w:bottom w:val="single" w:sz="8" w:space="0" w:color="auto"/>
              <w:right w:val="single" w:sz="8"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499,05</w:t>
            </w:r>
          </w:p>
        </w:tc>
        <w:tc>
          <w:tcPr>
            <w:tcW w:w="684" w:type="pct"/>
            <w:tcBorders>
              <w:top w:val="nil"/>
              <w:left w:val="nil"/>
              <w:bottom w:val="single" w:sz="8" w:space="0" w:color="auto"/>
              <w:right w:val="single" w:sz="8"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544,93</w:t>
            </w:r>
          </w:p>
        </w:tc>
        <w:tc>
          <w:tcPr>
            <w:tcW w:w="662" w:type="pct"/>
            <w:tcBorders>
              <w:top w:val="nil"/>
              <w:left w:val="nil"/>
              <w:bottom w:val="single" w:sz="8" w:space="0" w:color="auto"/>
              <w:right w:val="single" w:sz="8"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595,90</w:t>
            </w:r>
          </w:p>
        </w:tc>
        <w:tc>
          <w:tcPr>
            <w:tcW w:w="564" w:type="pct"/>
            <w:tcBorders>
              <w:top w:val="nil"/>
              <w:left w:val="nil"/>
              <w:bottom w:val="single" w:sz="8" w:space="0" w:color="auto"/>
              <w:right w:val="single" w:sz="8"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646,88</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673,76</w:t>
            </w:r>
          </w:p>
        </w:tc>
      </w:tr>
    </w:tbl>
    <w:p w:rsidR="000A7F4E" w:rsidRPr="000B34A9" w:rsidRDefault="000A7F4E" w:rsidP="000A7F4E">
      <w:pPr>
        <w:pStyle w:val="16"/>
        <w:tabs>
          <w:tab w:val="left" w:pos="993"/>
        </w:tabs>
        <w:spacing w:before="0" w:after="0"/>
        <w:ind w:left="360"/>
        <w:rPr>
          <w:spacing w:val="0"/>
          <w:szCs w:val="28"/>
        </w:rPr>
      </w:pPr>
    </w:p>
    <w:p w:rsidR="000A7F4E" w:rsidRPr="000B34A9" w:rsidRDefault="000A7F4E" w:rsidP="000A7F4E">
      <w:pPr>
        <w:pStyle w:val="16"/>
        <w:tabs>
          <w:tab w:val="left" w:pos="851"/>
          <w:tab w:val="left" w:pos="993"/>
        </w:tabs>
        <w:spacing w:before="0" w:after="0" w:line="360" w:lineRule="auto"/>
        <w:ind w:firstLine="567"/>
        <w:rPr>
          <w:spacing w:val="0"/>
          <w:sz w:val="24"/>
          <w:szCs w:val="24"/>
        </w:rPr>
      </w:pPr>
      <w:r>
        <w:rPr>
          <w:spacing w:val="0"/>
          <w:sz w:val="24"/>
          <w:szCs w:val="24"/>
        </w:rPr>
        <w:t>П</w:t>
      </w:r>
      <w:r w:rsidRPr="000B34A9">
        <w:rPr>
          <w:spacing w:val="0"/>
          <w:sz w:val="24"/>
          <w:szCs w:val="24"/>
        </w:rPr>
        <w:t xml:space="preserve">рирост </w:t>
      </w:r>
      <w:r>
        <w:rPr>
          <w:spacing w:val="0"/>
          <w:sz w:val="24"/>
          <w:szCs w:val="24"/>
        </w:rPr>
        <w:t xml:space="preserve">потребления </w:t>
      </w:r>
      <w:proofErr w:type="spellStart"/>
      <w:r>
        <w:rPr>
          <w:spacing w:val="0"/>
          <w:sz w:val="24"/>
          <w:szCs w:val="24"/>
        </w:rPr>
        <w:t>теплоносителяк</w:t>
      </w:r>
      <w:proofErr w:type="spellEnd"/>
      <w:r>
        <w:rPr>
          <w:spacing w:val="0"/>
          <w:sz w:val="24"/>
          <w:szCs w:val="24"/>
        </w:rPr>
        <w:t xml:space="preserve"> окончанию планируемого периода </w:t>
      </w:r>
      <w:r w:rsidRPr="000B34A9">
        <w:rPr>
          <w:spacing w:val="0"/>
          <w:sz w:val="24"/>
          <w:szCs w:val="24"/>
        </w:rPr>
        <w:t xml:space="preserve">ожидается на источниках теплоснабжения: </w:t>
      </w:r>
      <w:r>
        <w:rPr>
          <w:color w:val="000000"/>
          <w:sz w:val="24"/>
        </w:rPr>
        <w:t xml:space="preserve">КЦ-7 </w:t>
      </w:r>
      <w:r w:rsidRPr="000B34A9">
        <w:rPr>
          <w:spacing w:val="0"/>
          <w:sz w:val="24"/>
          <w:szCs w:val="24"/>
        </w:rPr>
        <w:t>(за счет переключения потребителей с котельных, выведенных из эксплуатации</w:t>
      </w:r>
      <w:r>
        <w:rPr>
          <w:spacing w:val="0"/>
          <w:sz w:val="24"/>
          <w:szCs w:val="24"/>
        </w:rPr>
        <w:t xml:space="preserve"> и за счет ввода новых потребителей</w:t>
      </w:r>
      <w:r w:rsidRPr="000B34A9">
        <w:rPr>
          <w:spacing w:val="0"/>
          <w:sz w:val="24"/>
          <w:szCs w:val="24"/>
        </w:rPr>
        <w:t>)</w:t>
      </w:r>
      <w:r w:rsidR="00C54D0D">
        <w:rPr>
          <w:spacing w:val="0"/>
          <w:sz w:val="24"/>
          <w:szCs w:val="24"/>
        </w:rPr>
        <w:t xml:space="preserve">, </w:t>
      </w:r>
      <w:proofErr w:type="spellStart"/>
      <w:r>
        <w:rPr>
          <w:spacing w:val="0"/>
          <w:sz w:val="24"/>
          <w:szCs w:val="24"/>
        </w:rPr>
        <w:t>НСтТЭЦ</w:t>
      </w:r>
      <w:proofErr w:type="spellEnd"/>
      <w:r>
        <w:rPr>
          <w:spacing w:val="0"/>
          <w:sz w:val="24"/>
          <w:szCs w:val="24"/>
        </w:rPr>
        <w:t xml:space="preserve">, </w:t>
      </w:r>
      <w:proofErr w:type="spellStart"/>
      <w:r w:rsidRPr="00A0182B">
        <w:rPr>
          <w:color w:val="000000"/>
          <w:sz w:val="24"/>
        </w:rPr>
        <w:t>СтТЭЦ</w:t>
      </w:r>
      <w:proofErr w:type="spellEnd"/>
      <w:r>
        <w:rPr>
          <w:spacing w:val="0"/>
          <w:sz w:val="24"/>
          <w:szCs w:val="24"/>
        </w:rPr>
        <w:t xml:space="preserve"> и </w:t>
      </w:r>
      <w:r w:rsidR="00C54D0D">
        <w:rPr>
          <w:spacing w:val="0"/>
          <w:sz w:val="24"/>
          <w:szCs w:val="24"/>
        </w:rPr>
        <w:t>к</w:t>
      </w:r>
      <w:r>
        <w:rPr>
          <w:spacing w:val="0"/>
          <w:sz w:val="24"/>
          <w:szCs w:val="24"/>
        </w:rPr>
        <w:t>отельной Шах-Тау</w:t>
      </w:r>
      <w:r w:rsidR="00C54D0D">
        <w:rPr>
          <w:spacing w:val="0"/>
          <w:sz w:val="24"/>
          <w:szCs w:val="24"/>
        </w:rPr>
        <w:t xml:space="preserve"> </w:t>
      </w:r>
      <w:r w:rsidRPr="000B34A9">
        <w:rPr>
          <w:sz w:val="24"/>
          <w:szCs w:val="24"/>
        </w:rPr>
        <w:t>(</w:t>
      </w:r>
      <w:r>
        <w:rPr>
          <w:sz w:val="24"/>
          <w:szCs w:val="24"/>
        </w:rPr>
        <w:t>за счет присоединения новых потребителей).</w:t>
      </w:r>
    </w:p>
    <w:p w:rsidR="000A7F4E" w:rsidRPr="000A7F4E" w:rsidRDefault="000A7F4E" w:rsidP="000A7F4E">
      <w:pPr>
        <w:pStyle w:val="af0"/>
        <w:keepNext/>
        <w:rPr>
          <w:color w:val="000000" w:themeColor="text1"/>
          <w:sz w:val="24"/>
          <w:u w:val="single"/>
        </w:rPr>
      </w:pPr>
      <w:r w:rsidRPr="000A7F4E">
        <w:rPr>
          <w:color w:val="000000" w:themeColor="text1"/>
          <w:sz w:val="24"/>
          <w:u w:val="single"/>
        </w:rPr>
        <w:lastRenderedPageBreak/>
        <w:t xml:space="preserve">Вариант </w:t>
      </w:r>
      <w:r>
        <w:rPr>
          <w:color w:val="000000" w:themeColor="text1"/>
          <w:sz w:val="24"/>
          <w:u w:val="single"/>
        </w:rPr>
        <w:t>3</w:t>
      </w:r>
    </w:p>
    <w:p w:rsidR="000A7F4E" w:rsidRPr="00E2716B" w:rsidRDefault="000A7F4E" w:rsidP="000A7F4E">
      <w:pPr>
        <w:pStyle w:val="af0"/>
        <w:keepNext/>
        <w:jc w:val="right"/>
        <w:rPr>
          <w:b w:val="0"/>
          <w:color w:val="auto"/>
          <w:sz w:val="24"/>
        </w:rPr>
      </w:pPr>
      <w:r w:rsidRPr="00C32392">
        <w:rPr>
          <w:color w:val="000000" w:themeColor="text1"/>
          <w:sz w:val="24"/>
        </w:rPr>
        <w:t xml:space="preserve">Таблица </w:t>
      </w:r>
      <w:r w:rsidR="003008B5">
        <w:rPr>
          <w:color w:val="000000" w:themeColor="text1"/>
          <w:sz w:val="24"/>
        </w:rPr>
        <w:fldChar w:fldCharType="begin"/>
      </w:r>
      <w:r>
        <w:rPr>
          <w:color w:val="000000" w:themeColor="text1"/>
          <w:sz w:val="24"/>
        </w:rPr>
        <w:instrText xml:space="preserve"> STYLEREF 2 \s </w:instrText>
      </w:r>
      <w:r w:rsidR="003008B5">
        <w:rPr>
          <w:color w:val="000000" w:themeColor="text1"/>
          <w:sz w:val="24"/>
        </w:rPr>
        <w:fldChar w:fldCharType="separate"/>
      </w:r>
      <w:r w:rsidR="00DB1789">
        <w:rPr>
          <w:noProof/>
          <w:color w:val="000000" w:themeColor="text1"/>
          <w:sz w:val="24"/>
        </w:rPr>
        <w:t>1.5</w:t>
      </w:r>
      <w:r w:rsidR="003008B5">
        <w:rPr>
          <w:color w:val="000000" w:themeColor="text1"/>
          <w:sz w:val="24"/>
        </w:rPr>
        <w:fldChar w:fldCharType="end"/>
      </w:r>
      <w:r>
        <w:rPr>
          <w:color w:val="000000" w:themeColor="text1"/>
          <w:sz w:val="24"/>
        </w:rPr>
        <w:t>.</w:t>
      </w:r>
      <w:r w:rsidR="003008B5">
        <w:rPr>
          <w:color w:val="000000" w:themeColor="text1"/>
          <w:sz w:val="24"/>
        </w:rPr>
        <w:fldChar w:fldCharType="begin"/>
      </w:r>
      <w:r>
        <w:rPr>
          <w:color w:val="000000" w:themeColor="text1"/>
          <w:sz w:val="24"/>
        </w:rPr>
        <w:instrText xml:space="preserve"> SEQ Таблица \* ARABIC \s 2 </w:instrText>
      </w:r>
      <w:r w:rsidR="003008B5">
        <w:rPr>
          <w:color w:val="000000" w:themeColor="text1"/>
          <w:sz w:val="24"/>
        </w:rPr>
        <w:fldChar w:fldCharType="separate"/>
      </w:r>
      <w:r w:rsidR="00DB1789">
        <w:rPr>
          <w:noProof/>
          <w:color w:val="000000" w:themeColor="text1"/>
          <w:sz w:val="24"/>
        </w:rPr>
        <w:t>7</w:t>
      </w:r>
      <w:r w:rsidR="003008B5">
        <w:rPr>
          <w:color w:val="000000" w:themeColor="text1"/>
          <w:sz w:val="24"/>
        </w:rPr>
        <w:fldChar w:fldCharType="end"/>
      </w:r>
    </w:p>
    <w:tbl>
      <w:tblPr>
        <w:tblW w:w="5000" w:type="pct"/>
        <w:jc w:val="center"/>
        <w:shd w:val="clear" w:color="auto" w:fill="FFFFFF"/>
        <w:tblLook w:val="04A0" w:firstRow="1" w:lastRow="0" w:firstColumn="1" w:lastColumn="0" w:noHBand="0" w:noVBand="1"/>
      </w:tblPr>
      <w:tblGrid>
        <w:gridCol w:w="2821"/>
        <w:gridCol w:w="1596"/>
        <w:gridCol w:w="1606"/>
        <w:gridCol w:w="1780"/>
        <w:gridCol w:w="2049"/>
        <w:gridCol w:w="1982"/>
        <w:gridCol w:w="1679"/>
        <w:gridCol w:w="1945"/>
        <w:gridCol w:w="8"/>
      </w:tblGrid>
      <w:tr w:rsidR="00857D93" w:rsidRPr="00857D93" w:rsidTr="00857D93">
        <w:trPr>
          <w:gridAfter w:val="1"/>
          <w:wAfter w:w="5" w:type="pct"/>
          <w:trHeight w:val="348"/>
          <w:jc w:val="center"/>
        </w:trPr>
        <w:tc>
          <w:tcPr>
            <w:tcW w:w="886" w:type="pct"/>
            <w:vMerge w:val="restart"/>
            <w:tcBorders>
              <w:top w:val="single" w:sz="8" w:space="0" w:color="auto"/>
              <w:left w:val="single" w:sz="8" w:space="0" w:color="auto"/>
              <w:bottom w:val="single" w:sz="8" w:space="0" w:color="000000"/>
              <w:right w:val="single" w:sz="4" w:space="0" w:color="auto"/>
            </w:tcBorders>
            <w:shd w:val="clear" w:color="auto" w:fill="FFFFFF"/>
            <w:noWrap/>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Наименование котельной</w:t>
            </w:r>
          </w:p>
        </w:tc>
        <w:tc>
          <w:tcPr>
            <w:tcW w:w="411" w:type="pct"/>
            <w:vMerge w:val="restart"/>
            <w:tcBorders>
              <w:top w:val="single" w:sz="4" w:space="0" w:color="auto"/>
              <w:left w:val="single" w:sz="4" w:space="0" w:color="auto"/>
              <w:right w:val="single" w:sz="4"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Вид теплоносителя</w:t>
            </w:r>
          </w:p>
        </w:tc>
        <w:tc>
          <w:tcPr>
            <w:tcW w:w="3698" w:type="pct"/>
            <w:gridSpan w:val="6"/>
            <w:tcBorders>
              <w:top w:val="single" w:sz="8" w:space="0" w:color="auto"/>
              <w:left w:val="single" w:sz="4" w:space="0" w:color="auto"/>
              <w:bottom w:val="single" w:sz="8" w:space="0" w:color="auto"/>
              <w:right w:val="single" w:sz="4"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потребление теплоносителя, т/год</w:t>
            </w:r>
          </w:p>
        </w:tc>
      </w:tr>
      <w:tr w:rsidR="00857D93" w:rsidRPr="00857D93" w:rsidTr="00857D93">
        <w:trPr>
          <w:trHeight w:val="696"/>
          <w:jc w:val="center"/>
        </w:trPr>
        <w:tc>
          <w:tcPr>
            <w:tcW w:w="886" w:type="pct"/>
            <w:vMerge/>
            <w:tcBorders>
              <w:top w:val="single" w:sz="8" w:space="0" w:color="auto"/>
              <w:left w:val="single" w:sz="8" w:space="0" w:color="auto"/>
              <w:bottom w:val="single" w:sz="8" w:space="0" w:color="000000"/>
              <w:right w:val="single" w:sz="4"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p>
        </w:tc>
        <w:tc>
          <w:tcPr>
            <w:tcW w:w="411" w:type="pct"/>
            <w:vMerge/>
            <w:tcBorders>
              <w:left w:val="single" w:sz="4" w:space="0" w:color="auto"/>
              <w:bottom w:val="single" w:sz="4" w:space="0" w:color="auto"/>
              <w:right w:val="single" w:sz="4"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p>
        </w:tc>
        <w:tc>
          <w:tcPr>
            <w:tcW w:w="541"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2014</w:t>
            </w:r>
          </w:p>
        </w:tc>
        <w:tc>
          <w:tcPr>
            <w:tcW w:w="597"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2015</w:t>
            </w:r>
          </w:p>
        </w:tc>
        <w:tc>
          <w:tcPr>
            <w:tcW w:w="684"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2016</w:t>
            </w:r>
          </w:p>
        </w:tc>
        <w:tc>
          <w:tcPr>
            <w:tcW w:w="662"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2017</w:t>
            </w:r>
          </w:p>
        </w:tc>
        <w:tc>
          <w:tcPr>
            <w:tcW w:w="564" w:type="pct"/>
            <w:tcBorders>
              <w:top w:val="nil"/>
              <w:left w:val="nil"/>
              <w:bottom w:val="single" w:sz="8" w:space="0" w:color="auto"/>
              <w:right w:val="single" w:sz="8"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2018-2023</w:t>
            </w:r>
          </w:p>
        </w:tc>
        <w:tc>
          <w:tcPr>
            <w:tcW w:w="655" w:type="pct"/>
            <w:gridSpan w:val="2"/>
            <w:tcBorders>
              <w:top w:val="nil"/>
              <w:left w:val="nil"/>
              <w:bottom w:val="single" w:sz="8" w:space="0" w:color="auto"/>
              <w:right w:val="single" w:sz="4" w:space="0" w:color="auto"/>
            </w:tcBorders>
            <w:shd w:val="clear" w:color="auto" w:fill="FFFFFF"/>
            <w:textDirection w:val="btLr"/>
            <w:vAlign w:val="center"/>
          </w:tcPr>
          <w:p w:rsidR="00857D93" w:rsidRPr="00857D93" w:rsidRDefault="00857D93" w:rsidP="00857D93">
            <w:pPr>
              <w:spacing w:after="0" w:line="240" w:lineRule="auto"/>
              <w:jc w:val="center"/>
              <w:rPr>
                <w:rFonts w:ascii="Times New Roman" w:eastAsia="Calibri" w:hAnsi="Times New Roman" w:cs="Times New Roman"/>
                <w:color w:val="000000"/>
              </w:rPr>
            </w:pPr>
            <w:r w:rsidRPr="00857D93">
              <w:rPr>
                <w:rFonts w:ascii="Times New Roman" w:eastAsia="Calibri" w:hAnsi="Times New Roman" w:cs="Times New Roman"/>
                <w:color w:val="000000"/>
              </w:rPr>
              <w:t>2023-2028</w:t>
            </w:r>
          </w:p>
        </w:tc>
      </w:tr>
      <w:tr w:rsidR="00857D93" w:rsidRPr="00857D93"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857D93" w:rsidRDefault="00857D93" w:rsidP="00857D93">
            <w:pPr>
              <w:spacing w:after="0" w:line="240" w:lineRule="auto"/>
              <w:jc w:val="center"/>
              <w:rPr>
                <w:rFonts w:ascii="Times New Roman" w:eastAsia="Calibri" w:hAnsi="Times New Roman" w:cs="Times New Roman"/>
              </w:rPr>
            </w:pPr>
            <w:proofErr w:type="spellStart"/>
            <w:r w:rsidRPr="00857D93">
              <w:rPr>
                <w:rFonts w:ascii="Times New Roman" w:eastAsia="Calibri" w:hAnsi="Times New Roman" w:cs="Times New Roman"/>
              </w:rPr>
              <w:t>СтТЭЦ</w:t>
            </w:r>
            <w:proofErr w:type="spellEnd"/>
          </w:p>
        </w:tc>
        <w:tc>
          <w:tcPr>
            <w:tcW w:w="411" w:type="pct"/>
            <w:vMerge w:val="restart"/>
            <w:tcBorders>
              <w:top w:val="single" w:sz="4" w:space="0" w:color="auto"/>
              <w:left w:val="single" w:sz="4" w:space="0" w:color="auto"/>
              <w:right w:val="single" w:sz="4" w:space="0" w:color="auto"/>
            </w:tcBorders>
            <w:shd w:val="clear" w:color="auto" w:fill="FFFFFF"/>
            <w:textDirection w:val="btLr"/>
            <w:vAlign w:val="center"/>
          </w:tcPr>
          <w:p w:rsidR="00857D93" w:rsidRPr="00857D93" w:rsidRDefault="00857D93" w:rsidP="00857D93">
            <w:pPr>
              <w:spacing w:after="0" w:line="240" w:lineRule="auto"/>
              <w:ind w:left="113" w:right="113"/>
              <w:jc w:val="center"/>
              <w:rPr>
                <w:rFonts w:ascii="Times New Roman" w:eastAsia="Calibri" w:hAnsi="Times New Roman" w:cs="Times New Roman"/>
              </w:rPr>
            </w:pPr>
            <w:proofErr w:type="spellStart"/>
            <w:r w:rsidRPr="00857D93">
              <w:rPr>
                <w:rFonts w:ascii="Times New Roman" w:eastAsia="Calibri" w:hAnsi="Times New Roman" w:cs="Times New Roman"/>
              </w:rPr>
              <w:t>гор</w:t>
            </w:r>
            <w:proofErr w:type="gramStart"/>
            <w:r w:rsidRPr="00857D93">
              <w:rPr>
                <w:rFonts w:ascii="Times New Roman" w:eastAsia="Calibri" w:hAnsi="Times New Roman" w:cs="Times New Roman"/>
              </w:rPr>
              <w:t>.в</w:t>
            </w:r>
            <w:proofErr w:type="gramEnd"/>
            <w:r w:rsidRPr="00857D93">
              <w:rPr>
                <w:rFonts w:ascii="Times New Roman" w:eastAsia="Calibri" w:hAnsi="Times New Roman" w:cs="Times New Roman"/>
              </w:rPr>
              <w:t>ода</w:t>
            </w:r>
            <w:proofErr w:type="spellEnd"/>
          </w:p>
        </w:tc>
        <w:tc>
          <w:tcPr>
            <w:tcW w:w="541"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224973</w:t>
            </w:r>
          </w:p>
        </w:tc>
        <w:tc>
          <w:tcPr>
            <w:tcW w:w="597"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325962,45</w:t>
            </w:r>
          </w:p>
        </w:tc>
        <w:tc>
          <w:tcPr>
            <w:tcW w:w="684"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353071,92</w:t>
            </w:r>
          </w:p>
        </w:tc>
        <w:tc>
          <w:tcPr>
            <w:tcW w:w="662"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383193,56</w:t>
            </w:r>
          </w:p>
        </w:tc>
        <w:tc>
          <w:tcPr>
            <w:tcW w:w="564"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413315,21</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403186,45</w:t>
            </w:r>
          </w:p>
        </w:tc>
      </w:tr>
      <w:tr w:rsidR="00857D93" w:rsidRPr="00857D93"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857D93" w:rsidRDefault="00857D93" w:rsidP="00857D93">
            <w:pPr>
              <w:spacing w:after="0" w:line="240" w:lineRule="auto"/>
              <w:jc w:val="center"/>
              <w:rPr>
                <w:rFonts w:ascii="Times New Roman" w:eastAsia="Calibri" w:hAnsi="Times New Roman" w:cs="Times New Roman"/>
              </w:rPr>
            </w:pPr>
            <w:proofErr w:type="spellStart"/>
            <w:r w:rsidRPr="00857D93">
              <w:rPr>
                <w:rFonts w:ascii="Times New Roman" w:eastAsia="Calibri" w:hAnsi="Times New Roman" w:cs="Times New Roman"/>
              </w:rPr>
              <w:t>НСтТЭЦ</w:t>
            </w:r>
            <w:proofErr w:type="spellEnd"/>
          </w:p>
        </w:tc>
        <w:tc>
          <w:tcPr>
            <w:tcW w:w="411" w:type="pct"/>
            <w:vMerge/>
            <w:tcBorders>
              <w:left w:val="single" w:sz="4" w:space="0" w:color="auto"/>
              <w:right w:val="single" w:sz="4"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auto"/>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264804</w:t>
            </w:r>
          </w:p>
        </w:tc>
        <w:tc>
          <w:tcPr>
            <w:tcW w:w="597" w:type="pct"/>
            <w:tcBorders>
              <w:top w:val="nil"/>
              <w:left w:val="nil"/>
              <w:bottom w:val="single" w:sz="8" w:space="0" w:color="auto"/>
              <w:right w:val="single" w:sz="8" w:space="0" w:color="auto"/>
            </w:tcBorders>
            <w:shd w:val="clear" w:color="auto" w:fill="auto"/>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446169,22</w:t>
            </w:r>
          </w:p>
        </w:tc>
        <w:tc>
          <w:tcPr>
            <w:tcW w:w="684" w:type="pct"/>
            <w:tcBorders>
              <w:top w:val="nil"/>
              <w:left w:val="nil"/>
              <w:bottom w:val="single" w:sz="8" w:space="0" w:color="auto"/>
              <w:right w:val="single" w:sz="8" w:space="0" w:color="auto"/>
            </w:tcBorders>
            <w:shd w:val="clear" w:color="auto" w:fill="auto"/>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456759,86</w:t>
            </w:r>
          </w:p>
        </w:tc>
        <w:tc>
          <w:tcPr>
            <w:tcW w:w="662" w:type="pct"/>
            <w:tcBorders>
              <w:top w:val="nil"/>
              <w:left w:val="nil"/>
              <w:bottom w:val="single" w:sz="8" w:space="0" w:color="auto"/>
              <w:right w:val="single" w:sz="8" w:space="0" w:color="auto"/>
            </w:tcBorders>
            <w:shd w:val="clear" w:color="auto" w:fill="auto"/>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477941,15</w:t>
            </w:r>
          </w:p>
        </w:tc>
        <w:tc>
          <w:tcPr>
            <w:tcW w:w="564" w:type="pct"/>
            <w:tcBorders>
              <w:top w:val="nil"/>
              <w:left w:val="nil"/>
              <w:bottom w:val="single" w:sz="8" w:space="0" w:color="auto"/>
              <w:right w:val="single" w:sz="8" w:space="0" w:color="auto"/>
            </w:tcBorders>
            <w:shd w:val="clear" w:color="auto" w:fill="auto"/>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499122,44</w:t>
            </w:r>
          </w:p>
        </w:tc>
        <w:tc>
          <w:tcPr>
            <w:tcW w:w="655" w:type="pct"/>
            <w:gridSpan w:val="2"/>
            <w:tcBorders>
              <w:top w:val="nil"/>
              <w:left w:val="nil"/>
              <w:bottom w:val="single" w:sz="8" w:space="0" w:color="auto"/>
              <w:right w:val="single" w:sz="8" w:space="0" w:color="auto"/>
            </w:tcBorders>
            <w:shd w:val="clear" w:color="auto" w:fill="auto"/>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634552,15</w:t>
            </w:r>
          </w:p>
        </w:tc>
      </w:tr>
      <w:tr w:rsidR="00857D93" w:rsidRPr="00857D93"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КЦ-7</w:t>
            </w:r>
          </w:p>
        </w:tc>
        <w:tc>
          <w:tcPr>
            <w:tcW w:w="411" w:type="pct"/>
            <w:vMerge/>
            <w:tcBorders>
              <w:left w:val="single" w:sz="4" w:space="0" w:color="auto"/>
              <w:right w:val="single" w:sz="4" w:space="0" w:color="auto"/>
            </w:tcBorders>
            <w:shd w:val="clear" w:color="auto" w:fill="FFFFFF"/>
            <w:vAlign w:val="center"/>
          </w:tcPr>
          <w:p w:rsidR="00857D93" w:rsidRPr="00857D93"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line="240" w:lineRule="auto"/>
              <w:jc w:val="center"/>
              <w:rPr>
                <w:rFonts w:ascii="Times New Roman" w:eastAsia="Calibri" w:hAnsi="Times New Roman" w:cs="Times New Roman"/>
              </w:rPr>
            </w:pPr>
            <w:r w:rsidRPr="00857D93">
              <w:rPr>
                <w:rFonts w:ascii="Times New Roman" w:eastAsia="Calibri" w:hAnsi="Times New Roman" w:cs="Times New Roman"/>
              </w:rPr>
              <w:t>51671</w:t>
            </w:r>
          </w:p>
        </w:tc>
        <w:tc>
          <w:tcPr>
            <w:tcW w:w="597"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60128,25</w:t>
            </w:r>
          </w:p>
        </w:tc>
        <w:tc>
          <w:tcPr>
            <w:tcW w:w="684"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65598,00</w:t>
            </w:r>
          </w:p>
        </w:tc>
        <w:tc>
          <w:tcPr>
            <w:tcW w:w="662"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68332,88</w:t>
            </w:r>
          </w:p>
        </w:tc>
        <w:tc>
          <w:tcPr>
            <w:tcW w:w="564" w:type="pct"/>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71067,76</w:t>
            </w:r>
          </w:p>
        </w:tc>
        <w:tc>
          <w:tcPr>
            <w:tcW w:w="655" w:type="pct"/>
            <w:gridSpan w:val="2"/>
            <w:tcBorders>
              <w:top w:val="nil"/>
              <w:left w:val="nil"/>
              <w:bottom w:val="single" w:sz="8" w:space="0" w:color="auto"/>
              <w:right w:val="single" w:sz="8" w:space="0" w:color="auto"/>
            </w:tcBorders>
            <w:shd w:val="clear" w:color="auto" w:fill="FFFFFF"/>
            <w:noWrap/>
            <w:vAlign w:val="center"/>
          </w:tcPr>
          <w:p w:rsidR="00857D93" w:rsidRPr="00857D93" w:rsidRDefault="00857D93" w:rsidP="00857D93">
            <w:pPr>
              <w:spacing w:after="0"/>
              <w:jc w:val="center"/>
              <w:rPr>
                <w:rFonts w:ascii="Times New Roman" w:eastAsia="Calibri" w:hAnsi="Times New Roman" w:cs="Times New Roman"/>
              </w:rPr>
            </w:pPr>
            <w:r w:rsidRPr="00857D93">
              <w:rPr>
                <w:rFonts w:ascii="Times New Roman" w:eastAsia="Calibri" w:hAnsi="Times New Roman" w:cs="Times New Roman"/>
              </w:rPr>
              <w:t>71067,76</w:t>
            </w:r>
          </w:p>
        </w:tc>
      </w:tr>
      <w:tr w:rsidR="00246001" w:rsidRPr="00246001"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МК-1</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128,00</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126,00</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126,00</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126,00</w:t>
            </w:r>
          </w:p>
        </w:tc>
        <w:tc>
          <w:tcPr>
            <w:tcW w:w="1219" w:type="pct"/>
            <w:gridSpan w:val="3"/>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Переключение на источник ООО «БГК»</w:t>
            </w:r>
          </w:p>
        </w:tc>
      </w:tr>
      <w:tr w:rsidR="00246001" w:rsidRPr="00246001"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МК-2</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97"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84"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1219" w:type="pct"/>
            <w:gridSpan w:val="3"/>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Переключение на источник ООО «БГК»</w:t>
            </w:r>
          </w:p>
        </w:tc>
      </w:tr>
      <w:tr w:rsidR="00246001" w:rsidRPr="00246001"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МК-3</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97"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r>
      <w:tr w:rsidR="00246001" w:rsidRPr="00246001"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МК-4</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r>
      <w:tr w:rsidR="00246001" w:rsidRPr="00246001"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МК-7</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14,00</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13,00</w:t>
            </w:r>
          </w:p>
        </w:tc>
      </w:tr>
      <w:tr w:rsidR="00246001" w:rsidRPr="00246001"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МК-8</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w:t>
            </w:r>
          </w:p>
        </w:tc>
      </w:tr>
      <w:tr w:rsidR="00246001" w:rsidRPr="00246001"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МК-10</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10,00</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684"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c>
          <w:tcPr>
            <w:tcW w:w="655" w:type="pct"/>
            <w:gridSpan w:val="2"/>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11,00</w:t>
            </w:r>
          </w:p>
        </w:tc>
      </w:tr>
      <w:tr w:rsidR="00246001" w:rsidRPr="00246001"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МК-14</w:t>
            </w:r>
          </w:p>
        </w:tc>
        <w:tc>
          <w:tcPr>
            <w:tcW w:w="411" w:type="pct"/>
            <w:vMerge/>
            <w:tcBorders>
              <w:left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128,00</w:t>
            </w:r>
          </w:p>
        </w:tc>
        <w:tc>
          <w:tcPr>
            <w:tcW w:w="597" w:type="pct"/>
            <w:tcBorders>
              <w:top w:val="nil"/>
              <w:left w:val="nil"/>
              <w:bottom w:val="single" w:sz="8" w:space="0" w:color="auto"/>
              <w:right w:val="single" w:sz="8"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125,00</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125,00</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125,00</w:t>
            </w:r>
          </w:p>
        </w:tc>
        <w:tc>
          <w:tcPr>
            <w:tcW w:w="1219" w:type="pct"/>
            <w:gridSpan w:val="3"/>
            <w:tcBorders>
              <w:top w:val="nil"/>
              <w:left w:val="nil"/>
              <w:bottom w:val="single" w:sz="8" w:space="0" w:color="auto"/>
              <w:right w:val="single" w:sz="8" w:space="0" w:color="auto"/>
            </w:tcBorders>
            <w:shd w:val="clear" w:color="auto" w:fill="FFFFFF"/>
            <w:vAlign w:val="center"/>
          </w:tcPr>
          <w:p w:rsidR="00857D93" w:rsidRPr="00246001" w:rsidRDefault="00857D93" w:rsidP="00C54D0D">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Переключение на источник  «</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 xml:space="preserve">-Стерлитамак» филиал </w:t>
            </w:r>
            <w:r w:rsidR="00C54D0D" w:rsidRPr="00246001">
              <w:rPr>
                <w:rFonts w:ascii="Times New Roman" w:eastAsia="Calibri" w:hAnsi="Times New Roman" w:cs="Times New Roman"/>
              </w:rPr>
              <w:t xml:space="preserve">ООО </w:t>
            </w:r>
            <w:r w:rsidRPr="00246001">
              <w:rPr>
                <w:rFonts w:ascii="Times New Roman" w:eastAsia="Calibri" w:hAnsi="Times New Roman" w:cs="Times New Roman"/>
              </w:rPr>
              <w:t>«</w:t>
            </w:r>
            <w:proofErr w:type="spellStart"/>
            <w:r w:rsidRPr="00246001">
              <w:rPr>
                <w:rFonts w:ascii="Times New Roman" w:eastAsia="Calibri" w:hAnsi="Times New Roman" w:cs="Times New Roman"/>
              </w:rPr>
              <w:t>БашРТС</w:t>
            </w:r>
            <w:proofErr w:type="spellEnd"/>
            <w:r w:rsidRPr="00246001">
              <w:rPr>
                <w:rFonts w:ascii="Times New Roman" w:eastAsia="Calibri" w:hAnsi="Times New Roman" w:cs="Times New Roman"/>
              </w:rPr>
              <w:t>»</w:t>
            </w:r>
          </w:p>
        </w:tc>
      </w:tr>
      <w:tr w:rsidR="00246001" w:rsidRPr="00246001" w:rsidTr="00857D93">
        <w:trPr>
          <w:trHeight w:val="348"/>
          <w:jc w:val="center"/>
        </w:trPr>
        <w:tc>
          <w:tcPr>
            <w:tcW w:w="886" w:type="pct"/>
            <w:tcBorders>
              <w:top w:val="nil"/>
              <w:left w:val="single" w:sz="8" w:space="0" w:color="auto"/>
              <w:bottom w:val="single" w:sz="8" w:space="0" w:color="auto"/>
              <w:right w:val="single" w:sz="4" w:space="0" w:color="auto"/>
            </w:tcBorders>
            <w:shd w:val="clear" w:color="auto" w:fill="FFFFFF"/>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МК-6 (Котельная Шах-Тау)</w:t>
            </w:r>
          </w:p>
        </w:tc>
        <w:tc>
          <w:tcPr>
            <w:tcW w:w="411" w:type="pct"/>
            <w:vMerge/>
            <w:tcBorders>
              <w:left w:val="single" w:sz="4" w:space="0" w:color="auto"/>
              <w:bottom w:val="single" w:sz="4" w:space="0" w:color="auto"/>
              <w:right w:val="single" w:sz="4"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541"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459,72</w:t>
            </w:r>
          </w:p>
        </w:tc>
        <w:tc>
          <w:tcPr>
            <w:tcW w:w="597"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499,05</w:t>
            </w:r>
          </w:p>
        </w:tc>
        <w:tc>
          <w:tcPr>
            <w:tcW w:w="68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544,93</w:t>
            </w:r>
          </w:p>
        </w:tc>
        <w:tc>
          <w:tcPr>
            <w:tcW w:w="662"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595,90</w:t>
            </w:r>
          </w:p>
        </w:tc>
        <w:tc>
          <w:tcPr>
            <w:tcW w:w="564" w:type="pct"/>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646,88</w:t>
            </w:r>
          </w:p>
        </w:tc>
        <w:tc>
          <w:tcPr>
            <w:tcW w:w="655" w:type="pct"/>
            <w:gridSpan w:val="2"/>
            <w:tcBorders>
              <w:top w:val="nil"/>
              <w:left w:val="nil"/>
              <w:bottom w:val="single" w:sz="8" w:space="0" w:color="auto"/>
              <w:right w:val="single" w:sz="8" w:space="0" w:color="auto"/>
            </w:tcBorders>
            <w:shd w:val="clear" w:color="auto" w:fill="FFFFFF"/>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673,76</w:t>
            </w:r>
          </w:p>
        </w:tc>
      </w:tr>
    </w:tbl>
    <w:p w:rsidR="000A7F4E" w:rsidRPr="000B34A9" w:rsidRDefault="000A7F4E" w:rsidP="000A7F4E">
      <w:pPr>
        <w:pStyle w:val="16"/>
        <w:tabs>
          <w:tab w:val="left" w:pos="993"/>
        </w:tabs>
        <w:spacing w:before="0" w:after="0"/>
        <w:ind w:left="360"/>
        <w:rPr>
          <w:spacing w:val="0"/>
          <w:szCs w:val="28"/>
        </w:rPr>
      </w:pPr>
    </w:p>
    <w:p w:rsidR="000A7F4E" w:rsidRPr="000B34A9" w:rsidRDefault="000A7F4E" w:rsidP="000A7F4E">
      <w:pPr>
        <w:pStyle w:val="16"/>
        <w:tabs>
          <w:tab w:val="left" w:pos="851"/>
          <w:tab w:val="left" w:pos="993"/>
        </w:tabs>
        <w:spacing w:before="0" w:after="0" w:line="360" w:lineRule="auto"/>
        <w:ind w:firstLine="567"/>
        <w:rPr>
          <w:spacing w:val="0"/>
          <w:sz w:val="24"/>
          <w:szCs w:val="24"/>
        </w:rPr>
      </w:pPr>
      <w:r>
        <w:rPr>
          <w:spacing w:val="0"/>
          <w:sz w:val="24"/>
          <w:szCs w:val="24"/>
        </w:rPr>
        <w:t>П</w:t>
      </w:r>
      <w:r w:rsidRPr="000B34A9">
        <w:rPr>
          <w:spacing w:val="0"/>
          <w:sz w:val="24"/>
          <w:szCs w:val="24"/>
        </w:rPr>
        <w:t xml:space="preserve">рирост </w:t>
      </w:r>
      <w:r>
        <w:rPr>
          <w:spacing w:val="0"/>
          <w:sz w:val="24"/>
          <w:szCs w:val="24"/>
        </w:rPr>
        <w:t xml:space="preserve">потребления </w:t>
      </w:r>
      <w:proofErr w:type="spellStart"/>
      <w:r>
        <w:rPr>
          <w:spacing w:val="0"/>
          <w:sz w:val="24"/>
          <w:szCs w:val="24"/>
        </w:rPr>
        <w:t>теплоносителяк</w:t>
      </w:r>
      <w:proofErr w:type="spellEnd"/>
      <w:r>
        <w:rPr>
          <w:spacing w:val="0"/>
          <w:sz w:val="24"/>
          <w:szCs w:val="24"/>
        </w:rPr>
        <w:t xml:space="preserve"> окончанию планируемого периода </w:t>
      </w:r>
      <w:r w:rsidRPr="000B34A9">
        <w:rPr>
          <w:spacing w:val="0"/>
          <w:sz w:val="24"/>
          <w:szCs w:val="24"/>
        </w:rPr>
        <w:t xml:space="preserve">ожидается на источниках теплоснабжения: </w:t>
      </w:r>
      <w:proofErr w:type="spellStart"/>
      <w:r w:rsidR="0028592C" w:rsidRPr="00A0182B">
        <w:rPr>
          <w:color w:val="000000"/>
          <w:sz w:val="24"/>
        </w:rPr>
        <w:t>СтТЭЦ</w:t>
      </w:r>
      <w:proofErr w:type="spellEnd"/>
      <w:r w:rsidR="00AD428F">
        <w:rPr>
          <w:spacing w:val="0"/>
          <w:sz w:val="24"/>
          <w:szCs w:val="24"/>
        </w:rPr>
        <w:t xml:space="preserve"> и</w:t>
      </w:r>
      <w:r w:rsidR="00C54D0D">
        <w:rPr>
          <w:spacing w:val="0"/>
          <w:sz w:val="24"/>
          <w:szCs w:val="24"/>
        </w:rPr>
        <w:t xml:space="preserve"> </w:t>
      </w:r>
      <w:r>
        <w:rPr>
          <w:color w:val="000000"/>
          <w:sz w:val="24"/>
        </w:rPr>
        <w:t xml:space="preserve">КЦ-7 </w:t>
      </w:r>
      <w:r w:rsidRPr="000B34A9">
        <w:rPr>
          <w:spacing w:val="0"/>
          <w:sz w:val="24"/>
          <w:szCs w:val="24"/>
        </w:rPr>
        <w:t>(за счет переключения потребителей с котельных, выведенных из эксплуатации</w:t>
      </w:r>
      <w:r>
        <w:rPr>
          <w:spacing w:val="0"/>
          <w:sz w:val="24"/>
          <w:szCs w:val="24"/>
        </w:rPr>
        <w:t xml:space="preserve"> и за счет ввода новых потребителей</w:t>
      </w:r>
      <w:r w:rsidRPr="000B34A9">
        <w:rPr>
          <w:spacing w:val="0"/>
          <w:sz w:val="24"/>
          <w:szCs w:val="24"/>
        </w:rPr>
        <w:t>)</w:t>
      </w:r>
      <w:r w:rsidR="00C54D0D">
        <w:rPr>
          <w:spacing w:val="0"/>
          <w:sz w:val="24"/>
          <w:szCs w:val="24"/>
        </w:rPr>
        <w:t xml:space="preserve">, </w:t>
      </w:r>
      <w:proofErr w:type="spellStart"/>
      <w:r>
        <w:rPr>
          <w:spacing w:val="0"/>
          <w:sz w:val="24"/>
          <w:szCs w:val="24"/>
        </w:rPr>
        <w:t>НСтТЭЦ</w:t>
      </w:r>
      <w:proofErr w:type="spellEnd"/>
      <w:r w:rsidR="00C54D0D">
        <w:rPr>
          <w:spacing w:val="0"/>
          <w:sz w:val="24"/>
          <w:szCs w:val="24"/>
        </w:rPr>
        <w:t xml:space="preserve"> </w:t>
      </w:r>
      <w:r>
        <w:rPr>
          <w:spacing w:val="0"/>
          <w:sz w:val="24"/>
          <w:szCs w:val="24"/>
        </w:rPr>
        <w:t xml:space="preserve">и </w:t>
      </w:r>
      <w:r w:rsidR="00C54D0D">
        <w:rPr>
          <w:spacing w:val="0"/>
          <w:sz w:val="24"/>
          <w:szCs w:val="24"/>
        </w:rPr>
        <w:t>к</w:t>
      </w:r>
      <w:r>
        <w:rPr>
          <w:spacing w:val="0"/>
          <w:sz w:val="24"/>
          <w:szCs w:val="24"/>
        </w:rPr>
        <w:t>отельной Шах-Тау</w:t>
      </w:r>
      <w:r w:rsidR="00C54D0D">
        <w:rPr>
          <w:spacing w:val="0"/>
          <w:sz w:val="24"/>
          <w:szCs w:val="24"/>
        </w:rPr>
        <w:t xml:space="preserve"> </w:t>
      </w:r>
      <w:r w:rsidRPr="000B34A9">
        <w:rPr>
          <w:sz w:val="24"/>
          <w:szCs w:val="24"/>
        </w:rPr>
        <w:t>(</w:t>
      </w:r>
      <w:r>
        <w:rPr>
          <w:sz w:val="24"/>
          <w:szCs w:val="24"/>
        </w:rPr>
        <w:t>за счет присоединения новых потребителей).</w:t>
      </w:r>
    </w:p>
    <w:p w:rsidR="00263ABA" w:rsidRPr="000B34A9" w:rsidRDefault="00263ABA" w:rsidP="00263ABA">
      <w:pPr>
        <w:pStyle w:val="16"/>
        <w:tabs>
          <w:tab w:val="left" w:pos="851"/>
          <w:tab w:val="left" w:pos="993"/>
        </w:tabs>
        <w:spacing w:before="0" w:after="0" w:line="276" w:lineRule="auto"/>
        <w:ind w:firstLine="567"/>
        <w:rPr>
          <w:spacing w:val="0"/>
          <w:sz w:val="24"/>
          <w:szCs w:val="24"/>
        </w:rPr>
        <w:sectPr w:rsidR="00263ABA" w:rsidRPr="000B34A9" w:rsidSect="006F0DB3">
          <w:pgSz w:w="16838" w:h="11906" w:orient="landscape"/>
          <w:pgMar w:top="1134" w:right="737" w:bottom="567" w:left="851" w:header="567" w:footer="567" w:gutter="0"/>
          <w:cols w:space="720"/>
          <w:titlePg/>
        </w:sectPr>
      </w:pPr>
    </w:p>
    <w:p w:rsidR="00263ABA" w:rsidRPr="000B34A9" w:rsidRDefault="00263ABA" w:rsidP="00263ABA">
      <w:pPr>
        <w:pStyle w:val="2"/>
        <w:keepNext w:val="0"/>
        <w:keepLines w:val="0"/>
        <w:widowControl w:val="0"/>
        <w:tabs>
          <w:tab w:val="left" w:pos="-142"/>
          <w:tab w:val="left" w:pos="567"/>
        </w:tabs>
        <w:suppressAutoHyphens/>
        <w:spacing w:before="240"/>
        <w:ind w:left="567" w:hanging="567"/>
        <w:textAlignment w:val="baseline"/>
      </w:pPr>
      <w:bookmarkStart w:id="18" w:name="_Toc366831126"/>
      <w:bookmarkStart w:id="19" w:name="_Toc373674728"/>
      <w:r w:rsidRPr="000B34A9">
        <w:lastRenderedPageBreak/>
        <w:t xml:space="preserve">Прогнозы приростов объемов потребления тепловой энергии (мощности) и теплоносителя с разделением по видам </w:t>
      </w:r>
      <w:proofErr w:type="spellStart"/>
      <w:r w:rsidRPr="000B34A9">
        <w:t>теплопотребленияв</w:t>
      </w:r>
      <w:proofErr w:type="spellEnd"/>
      <w:r w:rsidRPr="000B34A9">
        <w:t xml:space="preserve"> расчетных элементах территориального деления и в зонах </w:t>
      </w:r>
      <w:proofErr w:type="spellStart"/>
      <w:r w:rsidRPr="000B34A9">
        <w:t>действияиндивидуального</w:t>
      </w:r>
      <w:proofErr w:type="spellEnd"/>
      <w:r w:rsidRPr="000B34A9">
        <w:t xml:space="preserve"> теплоснабжения на каждом этапе.</w:t>
      </w:r>
      <w:bookmarkEnd w:id="18"/>
      <w:bookmarkEnd w:id="19"/>
    </w:p>
    <w:p w:rsidR="00263ABA" w:rsidRPr="000B34A9" w:rsidRDefault="00263ABA" w:rsidP="00A1351B">
      <w:pPr>
        <w:spacing w:before="120" w:line="360" w:lineRule="auto"/>
        <w:ind w:firstLine="567"/>
        <w:rPr>
          <w:rFonts w:ascii="Times New Roman" w:hAnsi="Times New Roman" w:cs="Times New Roman"/>
          <w:sz w:val="24"/>
          <w:szCs w:val="24"/>
        </w:rPr>
      </w:pPr>
      <w:r w:rsidRPr="000B34A9">
        <w:rPr>
          <w:rFonts w:ascii="Times New Roman" w:hAnsi="Times New Roman" w:cs="Times New Roman"/>
          <w:sz w:val="24"/>
          <w:szCs w:val="24"/>
        </w:rPr>
        <w:t>Приростов объемов потребления тепловой энергии и теплоносителя в зонах действия индивидуального теплоснабжения не планируется.</w:t>
      </w:r>
    </w:p>
    <w:p w:rsidR="00263ABA" w:rsidRPr="000B34A9" w:rsidRDefault="00263ABA" w:rsidP="005863B1">
      <w:pPr>
        <w:pStyle w:val="2"/>
        <w:keepNext w:val="0"/>
        <w:keepLines w:val="0"/>
        <w:widowControl w:val="0"/>
        <w:tabs>
          <w:tab w:val="left" w:pos="-142"/>
          <w:tab w:val="left" w:pos="567"/>
        </w:tabs>
        <w:suppressAutoHyphens/>
        <w:spacing w:before="240" w:after="120"/>
        <w:ind w:left="567" w:hanging="567"/>
        <w:textAlignment w:val="baseline"/>
      </w:pPr>
      <w:bookmarkStart w:id="20" w:name="_Toc366831127"/>
      <w:bookmarkStart w:id="21" w:name="_Toc373674729"/>
      <w:proofErr w:type="gramStart"/>
      <w:r w:rsidRPr="000B34A9">
        <w:t xml:space="preserve">Прогнозы приростов объемов потребления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производственными объектами, с разделением по видам </w:t>
      </w:r>
      <w:proofErr w:type="spellStart"/>
      <w:r w:rsidRPr="000B34A9">
        <w:t>теплопотребленияи</w:t>
      </w:r>
      <w:proofErr w:type="spellEnd"/>
      <w:r w:rsidRPr="000B34A9">
        <w:t xml:space="preserve"> по видам теплоносителя (горячая вода и пар) в зоне </w:t>
      </w:r>
      <w:proofErr w:type="spellStart"/>
      <w:r w:rsidRPr="000B34A9">
        <w:t>действиякаждого</w:t>
      </w:r>
      <w:proofErr w:type="spellEnd"/>
      <w:r w:rsidRPr="000B34A9">
        <w:t xml:space="preserve"> из существующих или предлагаемых к новому строительству источников тепловой энергии на </w:t>
      </w:r>
      <w:proofErr w:type="spellStart"/>
      <w:r w:rsidRPr="000B34A9">
        <w:t>каждомэтапе</w:t>
      </w:r>
      <w:proofErr w:type="spellEnd"/>
      <w:r w:rsidRPr="000B34A9">
        <w:t>.</w:t>
      </w:r>
      <w:bookmarkEnd w:id="20"/>
      <w:bookmarkEnd w:id="21"/>
      <w:proofErr w:type="gramEnd"/>
    </w:p>
    <w:p w:rsidR="00AE50E7" w:rsidRDefault="00263ABA" w:rsidP="00A1351B">
      <w:pPr>
        <w:pStyle w:val="16"/>
        <w:tabs>
          <w:tab w:val="left" w:pos="993"/>
        </w:tabs>
        <w:spacing w:before="0" w:after="0" w:line="360" w:lineRule="auto"/>
        <w:ind w:firstLine="567"/>
        <w:rPr>
          <w:sz w:val="24"/>
          <w:szCs w:val="24"/>
        </w:rPr>
      </w:pPr>
      <w:r w:rsidRPr="000B34A9">
        <w:rPr>
          <w:sz w:val="24"/>
          <w:szCs w:val="24"/>
        </w:rPr>
        <w:t>В таблице 1.7.1представлены показатели спроса на тепловую мощность объектами, расположенными в производственных зонах.</w:t>
      </w:r>
    </w:p>
    <w:p w:rsidR="00263ABA" w:rsidRPr="000B34A9" w:rsidRDefault="002C036C" w:rsidP="00A1351B">
      <w:pPr>
        <w:pStyle w:val="16"/>
        <w:tabs>
          <w:tab w:val="left" w:pos="993"/>
        </w:tabs>
        <w:spacing w:before="0" w:after="0" w:line="360" w:lineRule="auto"/>
        <w:ind w:firstLine="567"/>
        <w:rPr>
          <w:spacing w:val="0"/>
          <w:sz w:val="24"/>
          <w:szCs w:val="24"/>
        </w:rPr>
      </w:pPr>
      <w:r>
        <w:rPr>
          <w:sz w:val="24"/>
          <w:szCs w:val="24"/>
        </w:rPr>
        <w:t xml:space="preserve">Потребление тепловой энергии </w:t>
      </w:r>
      <w:r w:rsidR="00E2716B">
        <w:rPr>
          <w:sz w:val="24"/>
          <w:szCs w:val="24"/>
        </w:rPr>
        <w:t>представлено по</w:t>
      </w:r>
      <w:r>
        <w:rPr>
          <w:sz w:val="24"/>
          <w:szCs w:val="24"/>
        </w:rPr>
        <w:t xml:space="preserve"> потребител</w:t>
      </w:r>
      <w:r w:rsidR="00E2716B">
        <w:rPr>
          <w:sz w:val="24"/>
          <w:szCs w:val="24"/>
        </w:rPr>
        <w:t>ям</w:t>
      </w:r>
      <w:r>
        <w:rPr>
          <w:sz w:val="24"/>
          <w:szCs w:val="24"/>
        </w:rPr>
        <w:t xml:space="preserve"> расположенны</w:t>
      </w:r>
      <w:r w:rsidR="00E2716B">
        <w:rPr>
          <w:sz w:val="24"/>
          <w:szCs w:val="24"/>
        </w:rPr>
        <w:t xml:space="preserve">м </w:t>
      </w:r>
      <w:r>
        <w:rPr>
          <w:sz w:val="24"/>
          <w:szCs w:val="24"/>
        </w:rPr>
        <w:t xml:space="preserve">в производственных </w:t>
      </w:r>
      <w:r w:rsidR="00E2716B">
        <w:rPr>
          <w:sz w:val="24"/>
          <w:szCs w:val="24"/>
        </w:rPr>
        <w:t xml:space="preserve"> зонах </w:t>
      </w:r>
      <w:r>
        <w:rPr>
          <w:sz w:val="24"/>
          <w:szCs w:val="24"/>
        </w:rPr>
        <w:t>с присоединенной нагрузкой по горячей воде.</w:t>
      </w:r>
    </w:p>
    <w:p w:rsidR="00263ABA" w:rsidRPr="000B34A9" w:rsidRDefault="00263ABA" w:rsidP="00263ABA">
      <w:pPr>
        <w:pStyle w:val="af0"/>
        <w:keepNext/>
        <w:jc w:val="right"/>
        <w:rPr>
          <w:color w:val="000000" w:themeColor="text1"/>
          <w:sz w:val="24"/>
        </w:rPr>
      </w:pPr>
      <w:r w:rsidRPr="000B34A9">
        <w:rPr>
          <w:color w:val="000000" w:themeColor="text1"/>
          <w:sz w:val="24"/>
        </w:rPr>
        <w:t xml:space="preserve">Таблица </w:t>
      </w:r>
      <w:r w:rsidR="003008B5">
        <w:rPr>
          <w:color w:val="000000" w:themeColor="text1"/>
          <w:sz w:val="24"/>
        </w:rPr>
        <w:fldChar w:fldCharType="begin"/>
      </w:r>
      <w:r w:rsidR="00FA3514">
        <w:rPr>
          <w:color w:val="000000" w:themeColor="text1"/>
          <w:sz w:val="24"/>
        </w:rPr>
        <w:instrText xml:space="preserve"> STYLEREF 2 \s </w:instrText>
      </w:r>
      <w:r w:rsidR="003008B5">
        <w:rPr>
          <w:color w:val="000000" w:themeColor="text1"/>
          <w:sz w:val="24"/>
        </w:rPr>
        <w:fldChar w:fldCharType="separate"/>
      </w:r>
      <w:r w:rsidR="005F66FC">
        <w:rPr>
          <w:noProof/>
          <w:color w:val="000000" w:themeColor="text1"/>
          <w:sz w:val="24"/>
        </w:rPr>
        <w:t>1.7</w:t>
      </w:r>
      <w:r w:rsidR="003008B5">
        <w:rPr>
          <w:color w:val="000000" w:themeColor="text1"/>
          <w:sz w:val="24"/>
        </w:rPr>
        <w:fldChar w:fldCharType="end"/>
      </w:r>
      <w:r w:rsidR="00FA3514">
        <w:rPr>
          <w:color w:val="000000" w:themeColor="text1"/>
          <w:sz w:val="24"/>
        </w:rPr>
        <w:t>.</w:t>
      </w:r>
      <w:r w:rsidR="003008B5">
        <w:rPr>
          <w:color w:val="000000" w:themeColor="text1"/>
          <w:sz w:val="24"/>
        </w:rPr>
        <w:fldChar w:fldCharType="begin"/>
      </w:r>
      <w:r w:rsidR="00FA3514">
        <w:rPr>
          <w:color w:val="000000" w:themeColor="text1"/>
          <w:sz w:val="24"/>
        </w:rPr>
        <w:instrText xml:space="preserve"> SEQ Таблица \* ARABIC \s 2 </w:instrText>
      </w:r>
      <w:r w:rsidR="003008B5">
        <w:rPr>
          <w:color w:val="000000" w:themeColor="text1"/>
          <w:sz w:val="24"/>
        </w:rPr>
        <w:fldChar w:fldCharType="separate"/>
      </w:r>
      <w:r w:rsidR="005F66FC">
        <w:rPr>
          <w:noProof/>
          <w:color w:val="000000" w:themeColor="text1"/>
          <w:sz w:val="24"/>
        </w:rPr>
        <w:t>1</w:t>
      </w:r>
      <w:r w:rsidR="003008B5">
        <w:rPr>
          <w:color w:val="000000" w:themeColor="text1"/>
          <w:sz w:val="24"/>
        </w:rPr>
        <w:fldChar w:fldCharType="end"/>
      </w:r>
    </w:p>
    <w:tbl>
      <w:tblPr>
        <w:tblW w:w="2645" w:type="pct"/>
        <w:jc w:val="center"/>
        <w:tblLayout w:type="fixed"/>
        <w:tblLook w:val="04A0" w:firstRow="1" w:lastRow="0" w:firstColumn="1" w:lastColumn="0" w:noHBand="0" w:noVBand="1"/>
      </w:tblPr>
      <w:tblGrid>
        <w:gridCol w:w="1950"/>
        <w:gridCol w:w="1888"/>
        <w:gridCol w:w="1675"/>
      </w:tblGrid>
      <w:tr w:rsidR="00246001" w:rsidRPr="00246001" w:rsidTr="008E7526">
        <w:trPr>
          <w:trHeight w:val="391"/>
          <w:jc w:val="center"/>
        </w:trPr>
        <w:tc>
          <w:tcPr>
            <w:tcW w:w="1769" w:type="pct"/>
            <w:vMerge w:val="restart"/>
            <w:tcBorders>
              <w:top w:val="single" w:sz="4" w:space="0" w:color="auto"/>
              <w:left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Наименование котельной</w:t>
            </w:r>
          </w:p>
        </w:tc>
        <w:tc>
          <w:tcPr>
            <w:tcW w:w="3231" w:type="pct"/>
            <w:gridSpan w:val="2"/>
            <w:tcBorders>
              <w:top w:val="single" w:sz="4" w:space="0" w:color="auto"/>
              <w:left w:val="nil"/>
              <w:right w:val="single" w:sz="4" w:space="0" w:color="auto"/>
            </w:tcBorders>
            <w:shd w:val="clear" w:color="auto" w:fill="auto"/>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потребление тепловой энергии, Гкал/год</w:t>
            </w:r>
          </w:p>
        </w:tc>
      </w:tr>
      <w:tr w:rsidR="00246001" w:rsidRPr="00246001" w:rsidTr="008E7526">
        <w:trPr>
          <w:cantSplit/>
          <w:trHeight w:val="77"/>
          <w:jc w:val="center"/>
        </w:trPr>
        <w:tc>
          <w:tcPr>
            <w:tcW w:w="1769" w:type="pct"/>
            <w:vMerge/>
            <w:tcBorders>
              <w:left w:val="single" w:sz="4" w:space="0" w:color="auto"/>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1712" w:type="pct"/>
            <w:tcBorders>
              <w:top w:val="single" w:sz="4" w:space="0" w:color="auto"/>
              <w:left w:val="nil"/>
              <w:bottom w:val="single" w:sz="4" w:space="0" w:color="auto"/>
              <w:right w:val="single" w:sz="4" w:space="0" w:color="auto"/>
            </w:tcBorders>
            <w:shd w:val="clear" w:color="auto" w:fill="auto"/>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2014</w:t>
            </w:r>
          </w:p>
        </w:tc>
        <w:tc>
          <w:tcPr>
            <w:tcW w:w="1518" w:type="pct"/>
            <w:tcBorders>
              <w:top w:val="single" w:sz="4" w:space="0" w:color="auto"/>
              <w:left w:val="nil"/>
              <w:bottom w:val="single" w:sz="4" w:space="0" w:color="auto"/>
              <w:right w:val="single" w:sz="4" w:space="0" w:color="auto"/>
            </w:tcBorders>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2028</w:t>
            </w:r>
          </w:p>
        </w:tc>
      </w:tr>
      <w:tr w:rsidR="00246001" w:rsidRPr="00246001" w:rsidTr="008E7526">
        <w:trPr>
          <w:cantSplit/>
          <w:trHeight w:val="627"/>
          <w:jc w:val="center"/>
        </w:trPr>
        <w:tc>
          <w:tcPr>
            <w:tcW w:w="1769" w:type="pct"/>
            <w:tcBorders>
              <w:top w:val="nil"/>
              <w:left w:val="single" w:sz="4" w:space="0" w:color="auto"/>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proofErr w:type="spellStart"/>
            <w:r w:rsidRPr="00246001">
              <w:rPr>
                <w:rFonts w:ascii="Times New Roman" w:eastAsia="Calibri" w:hAnsi="Times New Roman" w:cs="Times New Roman"/>
              </w:rPr>
              <w:t>СтТЭЦ</w:t>
            </w:r>
            <w:proofErr w:type="spellEnd"/>
          </w:p>
        </w:tc>
        <w:tc>
          <w:tcPr>
            <w:tcW w:w="1712" w:type="pct"/>
            <w:tcBorders>
              <w:top w:val="nil"/>
              <w:left w:val="nil"/>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2736611</w:t>
            </w:r>
          </w:p>
        </w:tc>
        <w:tc>
          <w:tcPr>
            <w:tcW w:w="1518" w:type="pct"/>
            <w:tcBorders>
              <w:top w:val="nil"/>
              <w:left w:val="nil"/>
              <w:bottom w:val="single" w:sz="4" w:space="0" w:color="auto"/>
              <w:right w:val="single" w:sz="4" w:space="0" w:color="auto"/>
            </w:tcBorders>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3010272</w:t>
            </w:r>
          </w:p>
        </w:tc>
      </w:tr>
      <w:tr w:rsidR="00246001" w:rsidRPr="00246001" w:rsidTr="008E7526">
        <w:trPr>
          <w:cantSplit/>
          <w:trHeight w:val="763"/>
          <w:jc w:val="center"/>
        </w:trPr>
        <w:tc>
          <w:tcPr>
            <w:tcW w:w="1769" w:type="pct"/>
            <w:tcBorders>
              <w:top w:val="nil"/>
              <w:left w:val="single" w:sz="4" w:space="0" w:color="auto"/>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proofErr w:type="spellStart"/>
            <w:r w:rsidRPr="00246001">
              <w:rPr>
                <w:rFonts w:ascii="Times New Roman" w:eastAsia="Calibri" w:hAnsi="Times New Roman" w:cs="Times New Roman"/>
              </w:rPr>
              <w:t>НСтТЭЦ</w:t>
            </w:r>
            <w:proofErr w:type="spellEnd"/>
          </w:p>
        </w:tc>
        <w:tc>
          <w:tcPr>
            <w:tcW w:w="1712" w:type="pct"/>
            <w:tcBorders>
              <w:top w:val="nil"/>
              <w:left w:val="nil"/>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2027152</w:t>
            </w:r>
          </w:p>
        </w:tc>
        <w:tc>
          <w:tcPr>
            <w:tcW w:w="1518" w:type="pct"/>
            <w:tcBorders>
              <w:top w:val="nil"/>
              <w:left w:val="nil"/>
              <w:bottom w:val="single" w:sz="4" w:space="0" w:color="auto"/>
              <w:right w:val="single" w:sz="4" w:space="0" w:color="auto"/>
            </w:tcBorders>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2229867</w:t>
            </w:r>
          </w:p>
        </w:tc>
      </w:tr>
      <w:tr w:rsidR="00246001" w:rsidRPr="00246001" w:rsidTr="008E7526">
        <w:trPr>
          <w:cantSplit/>
          <w:trHeight w:val="763"/>
          <w:jc w:val="center"/>
        </w:trPr>
        <w:tc>
          <w:tcPr>
            <w:tcW w:w="176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КЦ-7</w:t>
            </w:r>
          </w:p>
        </w:tc>
        <w:tc>
          <w:tcPr>
            <w:tcW w:w="1712" w:type="pct"/>
            <w:tcBorders>
              <w:top w:val="single" w:sz="4" w:space="0" w:color="auto"/>
              <w:left w:val="nil"/>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249510</w:t>
            </w:r>
          </w:p>
        </w:tc>
        <w:tc>
          <w:tcPr>
            <w:tcW w:w="1518" w:type="pct"/>
            <w:tcBorders>
              <w:top w:val="single" w:sz="4" w:space="0" w:color="auto"/>
              <w:left w:val="nil"/>
              <w:bottom w:val="single" w:sz="4" w:space="0" w:color="auto"/>
              <w:right w:val="single" w:sz="4" w:space="0" w:color="auto"/>
            </w:tcBorders>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274461</w:t>
            </w:r>
          </w:p>
        </w:tc>
      </w:tr>
    </w:tbl>
    <w:p w:rsidR="005113B6" w:rsidRPr="00E53551" w:rsidRDefault="005113B6" w:rsidP="00CB4F0A">
      <w:pPr>
        <w:pStyle w:val="16"/>
        <w:tabs>
          <w:tab w:val="left" w:pos="993"/>
        </w:tabs>
        <w:spacing w:before="240" w:after="0" w:line="360" w:lineRule="auto"/>
        <w:ind w:firstLine="567"/>
        <w:rPr>
          <w:sz w:val="24"/>
          <w:szCs w:val="24"/>
        </w:rPr>
      </w:pPr>
      <w:r w:rsidRPr="00E53551">
        <w:rPr>
          <w:sz w:val="24"/>
          <w:szCs w:val="24"/>
        </w:rPr>
        <w:t xml:space="preserve">На территории </w:t>
      </w:r>
      <w:proofErr w:type="spellStart"/>
      <w:r w:rsidRPr="00E53551">
        <w:rPr>
          <w:sz w:val="24"/>
          <w:szCs w:val="24"/>
        </w:rPr>
        <w:t>промышленн</w:t>
      </w:r>
      <w:r>
        <w:rPr>
          <w:sz w:val="24"/>
          <w:szCs w:val="24"/>
        </w:rPr>
        <w:t>ыхзонгорода</w:t>
      </w:r>
      <w:proofErr w:type="spellEnd"/>
      <w:r>
        <w:rPr>
          <w:sz w:val="24"/>
          <w:szCs w:val="24"/>
        </w:rPr>
        <w:t xml:space="preserve">  Стерлитамак</w:t>
      </w:r>
      <w:r w:rsidRPr="00E53551">
        <w:rPr>
          <w:sz w:val="24"/>
          <w:szCs w:val="24"/>
        </w:rPr>
        <w:t xml:space="preserve"> предусматривается сохранение теплопотребления на существующем уровне</w:t>
      </w:r>
      <w:r w:rsidR="00571D4D">
        <w:rPr>
          <w:sz w:val="24"/>
          <w:szCs w:val="24"/>
        </w:rPr>
        <w:t xml:space="preserve"> во всех 3 вариантах развития схемы теплоснабжения</w:t>
      </w:r>
      <w:r w:rsidRPr="00E53551">
        <w:rPr>
          <w:sz w:val="24"/>
          <w:szCs w:val="24"/>
        </w:rPr>
        <w:t xml:space="preserve">, перепрофилирование не предусмотрено. Строительство в производственной зоне источников тепловой энергии для обеспечения промышленных потребителей не предусмотрено. </w:t>
      </w:r>
    </w:p>
    <w:p w:rsidR="00263ABA" w:rsidRPr="000B34A9" w:rsidRDefault="00263ABA" w:rsidP="00A1351B">
      <w:pPr>
        <w:spacing w:line="360" w:lineRule="auto"/>
        <w:rPr>
          <w:rFonts w:ascii="Times New Roman" w:hAnsi="Times New Roman" w:cs="Times New Roman"/>
          <w:spacing w:val="-5"/>
          <w:sz w:val="24"/>
          <w:szCs w:val="24"/>
        </w:rPr>
      </w:pPr>
      <w:r w:rsidRPr="000B34A9">
        <w:rPr>
          <w:rFonts w:ascii="Times New Roman" w:hAnsi="Times New Roman" w:cs="Times New Roman"/>
          <w:sz w:val="24"/>
          <w:szCs w:val="24"/>
        </w:rPr>
        <w:br w:type="page"/>
      </w:r>
    </w:p>
    <w:p w:rsidR="0006283F" w:rsidRDefault="00263ABA" w:rsidP="00A1351B">
      <w:pPr>
        <w:pStyle w:val="16"/>
        <w:tabs>
          <w:tab w:val="left" w:pos="993"/>
        </w:tabs>
        <w:spacing w:before="0" w:after="0" w:line="360" w:lineRule="auto"/>
        <w:ind w:firstLine="567"/>
        <w:rPr>
          <w:sz w:val="24"/>
          <w:szCs w:val="24"/>
        </w:rPr>
      </w:pPr>
      <w:r w:rsidRPr="000B34A9">
        <w:rPr>
          <w:sz w:val="24"/>
          <w:szCs w:val="24"/>
        </w:rPr>
        <w:lastRenderedPageBreak/>
        <w:t>В таблице 1.7.2 представлены показатели спроса на потребление теплоносителя объектами, расположенными в производственных зонах.</w:t>
      </w:r>
    </w:p>
    <w:p w:rsidR="0006283F" w:rsidRPr="000B34A9" w:rsidRDefault="0006283F" w:rsidP="00A1351B">
      <w:pPr>
        <w:pStyle w:val="16"/>
        <w:tabs>
          <w:tab w:val="left" w:pos="993"/>
        </w:tabs>
        <w:spacing w:before="0" w:after="0" w:line="360" w:lineRule="auto"/>
        <w:ind w:firstLine="567"/>
        <w:rPr>
          <w:spacing w:val="0"/>
          <w:sz w:val="24"/>
          <w:szCs w:val="24"/>
        </w:rPr>
      </w:pPr>
      <w:r>
        <w:rPr>
          <w:sz w:val="24"/>
          <w:szCs w:val="24"/>
        </w:rPr>
        <w:t>Потребление теплоносителя представлено по потребителям расположенным в производственных  зонах с присоединенной нагрузкой по горячей воде.</w:t>
      </w:r>
    </w:p>
    <w:p w:rsidR="00263ABA" w:rsidRPr="000B34A9" w:rsidRDefault="00263ABA" w:rsidP="00263ABA">
      <w:pPr>
        <w:pStyle w:val="af0"/>
        <w:keepNext/>
        <w:jc w:val="right"/>
        <w:rPr>
          <w:color w:val="000000" w:themeColor="text1"/>
          <w:sz w:val="24"/>
        </w:rPr>
      </w:pPr>
      <w:r w:rsidRPr="000B34A9">
        <w:rPr>
          <w:color w:val="000000" w:themeColor="text1"/>
          <w:sz w:val="24"/>
        </w:rPr>
        <w:t xml:space="preserve">Таблица </w:t>
      </w:r>
      <w:r w:rsidR="003008B5">
        <w:rPr>
          <w:color w:val="000000" w:themeColor="text1"/>
          <w:sz w:val="24"/>
        </w:rPr>
        <w:fldChar w:fldCharType="begin"/>
      </w:r>
      <w:r w:rsidR="00FA3514">
        <w:rPr>
          <w:color w:val="000000" w:themeColor="text1"/>
          <w:sz w:val="24"/>
        </w:rPr>
        <w:instrText xml:space="preserve"> STYLEREF 2 \s </w:instrText>
      </w:r>
      <w:r w:rsidR="003008B5">
        <w:rPr>
          <w:color w:val="000000" w:themeColor="text1"/>
          <w:sz w:val="24"/>
        </w:rPr>
        <w:fldChar w:fldCharType="separate"/>
      </w:r>
      <w:r w:rsidR="005F66FC">
        <w:rPr>
          <w:noProof/>
          <w:color w:val="000000" w:themeColor="text1"/>
          <w:sz w:val="24"/>
        </w:rPr>
        <w:t>1.7</w:t>
      </w:r>
      <w:r w:rsidR="003008B5">
        <w:rPr>
          <w:color w:val="000000" w:themeColor="text1"/>
          <w:sz w:val="24"/>
        </w:rPr>
        <w:fldChar w:fldCharType="end"/>
      </w:r>
      <w:r w:rsidR="00FA3514">
        <w:rPr>
          <w:color w:val="000000" w:themeColor="text1"/>
          <w:sz w:val="24"/>
        </w:rPr>
        <w:t>.</w:t>
      </w:r>
      <w:r w:rsidR="003008B5">
        <w:rPr>
          <w:color w:val="000000" w:themeColor="text1"/>
          <w:sz w:val="24"/>
        </w:rPr>
        <w:fldChar w:fldCharType="begin"/>
      </w:r>
      <w:r w:rsidR="00FA3514">
        <w:rPr>
          <w:color w:val="000000" w:themeColor="text1"/>
          <w:sz w:val="24"/>
        </w:rPr>
        <w:instrText xml:space="preserve"> SEQ Таблица \* ARABIC \s 2 </w:instrText>
      </w:r>
      <w:r w:rsidR="003008B5">
        <w:rPr>
          <w:color w:val="000000" w:themeColor="text1"/>
          <w:sz w:val="24"/>
        </w:rPr>
        <w:fldChar w:fldCharType="separate"/>
      </w:r>
      <w:r w:rsidR="005F66FC">
        <w:rPr>
          <w:noProof/>
          <w:color w:val="000000" w:themeColor="text1"/>
          <w:sz w:val="24"/>
        </w:rPr>
        <w:t>2</w:t>
      </w:r>
      <w:r w:rsidR="003008B5">
        <w:rPr>
          <w:color w:val="000000" w:themeColor="text1"/>
          <w:sz w:val="24"/>
        </w:rPr>
        <w:fldChar w:fldCharType="end"/>
      </w:r>
    </w:p>
    <w:tbl>
      <w:tblPr>
        <w:tblW w:w="2645" w:type="pct"/>
        <w:jc w:val="center"/>
        <w:tblLayout w:type="fixed"/>
        <w:tblLook w:val="04A0" w:firstRow="1" w:lastRow="0" w:firstColumn="1" w:lastColumn="0" w:noHBand="0" w:noVBand="1"/>
      </w:tblPr>
      <w:tblGrid>
        <w:gridCol w:w="1951"/>
        <w:gridCol w:w="1888"/>
        <w:gridCol w:w="1674"/>
      </w:tblGrid>
      <w:tr w:rsidR="00246001" w:rsidRPr="00246001" w:rsidTr="008E7526">
        <w:trPr>
          <w:trHeight w:val="391"/>
          <w:jc w:val="center"/>
        </w:trPr>
        <w:tc>
          <w:tcPr>
            <w:tcW w:w="1770" w:type="pct"/>
            <w:vMerge w:val="restart"/>
            <w:tcBorders>
              <w:top w:val="single" w:sz="4" w:space="0" w:color="auto"/>
              <w:left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Наименование котельной</w:t>
            </w:r>
          </w:p>
        </w:tc>
        <w:tc>
          <w:tcPr>
            <w:tcW w:w="3230" w:type="pct"/>
            <w:gridSpan w:val="2"/>
            <w:tcBorders>
              <w:top w:val="single" w:sz="4" w:space="0" w:color="auto"/>
              <w:left w:val="nil"/>
              <w:right w:val="single" w:sz="4" w:space="0" w:color="auto"/>
            </w:tcBorders>
            <w:shd w:val="clear" w:color="auto" w:fill="auto"/>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потребление теплоносителя, т/ч</w:t>
            </w:r>
          </w:p>
        </w:tc>
      </w:tr>
      <w:tr w:rsidR="00246001" w:rsidRPr="00246001" w:rsidTr="008E7526">
        <w:trPr>
          <w:cantSplit/>
          <w:trHeight w:val="77"/>
          <w:jc w:val="center"/>
        </w:trPr>
        <w:tc>
          <w:tcPr>
            <w:tcW w:w="1770" w:type="pct"/>
            <w:vMerge/>
            <w:tcBorders>
              <w:left w:val="single" w:sz="4" w:space="0" w:color="auto"/>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p>
        </w:tc>
        <w:tc>
          <w:tcPr>
            <w:tcW w:w="1712" w:type="pct"/>
            <w:tcBorders>
              <w:top w:val="single" w:sz="4" w:space="0" w:color="auto"/>
              <w:left w:val="nil"/>
              <w:bottom w:val="single" w:sz="4" w:space="0" w:color="auto"/>
              <w:right w:val="single" w:sz="4" w:space="0" w:color="auto"/>
            </w:tcBorders>
            <w:shd w:val="clear" w:color="auto" w:fill="auto"/>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2014</w:t>
            </w:r>
          </w:p>
        </w:tc>
        <w:tc>
          <w:tcPr>
            <w:tcW w:w="1519" w:type="pct"/>
            <w:tcBorders>
              <w:top w:val="single" w:sz="4" w:space="0" w:color="auto"/>
              <w:left w:val="nil"/>
              <w:bottom w:val="single" w:sz="4" w:space="0" w:color="auto"/>
              <w:right w:val="single" w:sz="4" w:space="0" w:color="auto"/>
            </w:tcBorders>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2028</w:t>
            </w:r>
          </w:p>
        </w:tc>
      </w:tr>
      <w:tr w:rsidR="00246001" w:rsidRPr="00246001" w:rsidTr="008E7526">
        <w:trPr>
          <w:cantSplit/>
          <w:trHeight w:val="627"/>
          <w:jc w:val="center"/>
        </w:trPr>
        <w:tc>
          <w:tcPr>
            <w:tcW w:w="1770" w:type="pct"/>
            <w:tcBorders>
              <w:top w:val="nil"/>
              <w:left w:val="single" w:sz="4" w:space="0" w:color="auto"/>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proofErr w:type="spellStart"/>
            <w:r w:rsidRPr="00246001">
              <w:rPr>
                <w:rFonts w:ascii="Times New Roman" w:eastAsia="Calibri" w:hAnsi="Times New Roman" w:cs="Times New Roman"/>
              </w:rPr>
              <w:t>СтТЭЦ</w:t>
            </w:r>
            <w:proofErr w:type="spellEnd"/>
          </w:p>
        </w:tc>
        <w:tc>
          <w:tcPr>
            <w:tcW w:w="1712" w:type="pct"/>
            <w:tcBorders>
              <w:top w:val="nil"/>
              <w:left w:val="nil"/>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522,29</w:t>
            </w:r>
          </w:p>
        </w:tc>
        <w:tc>
          <w:tcPr>
            <w:tcW w:w="1519" w:type="pct"/>
            <w:tcBorders>
              <w:top w:val="nil"/>
              <w:left w:val="nil"/>
              <w:bottom w:val="single" w:sz="4" w:space="0" w:color="auto"/>
              <w:right w:val="single" w:sz="4" w:space="0" w:color="auto"/>
            </w:tcBorders>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522,29</w:t>
            </w:r>
          </w:p>
        </w:tc>
      </w:tr>
      <w:tr w:rsidR="00246001" w:rsidRPr="00246001" w:rsidTr="008E7526">
        <w:trPr>
          <w:cantSplit/>
          <w:trHeight w:val="763"/>
          <w:jc w:val="center"/>
        </w:trPr>
        <w:tc>
          <w:tcPr>
            <w:tcW w:w="1770" w:type="pct"/>
            <w:tcBorders>
              <w:top w:val="nil"/>
              <w:left w:val="single" w:sz="4" w:space="0" w:color="auto"/>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proofErr w:type="spellStart"/>
            <w:r w:rsidRPr="00246001">
              <w:rPr>
                <w:rFonts w:ascii="Times New Roman" w:eastAsia="Calibri" w:hAnsi="Times New Roman" w:cs="Times New Roman"/>
              </w:rPr>
              <w:t>НСтТЭЦ</w:t>
            </w:r>
            <w:proofErr w:type="spellEnd"/>
          </w:p>
        </w:tc>
        <w:tc>
          <w:tcPr>
            <w:tcW w:w="1712" w:type="pct"/>
            <w:tcBorders>
              <w:top w:val="nil"/>
              <w:left w:val="nil"/>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1241,74</w:t>
            </w:r>
          </w:p>
        </w:tc>
        <w:tc>
          <w:tcPr>
            <w:tcW w:w="1519" w:type="pct"/>
            <w:tcBorders>
              <w:top w:val="nil"/>
              <w:left w:val="nil"/>
              <w:bottom w:val="single" w:sz="4" w:space="0" w:color="auto"/>
              <w:right w:val="single" w:sz="4" w:space="0" w:color="auto"/>
            </w:tcBorders>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1241,74</w:t>
            </w:r>
          </w:p>
        </w:tc>
      </w:tr>
      <w:tr w:rsidR="00246001" w:rsidRPr="00246001" w:rsidTr="008E7526">
        <w:trPr>
          <w:cantSplit/>
          <w:trHeight w:val="763"/>
          <w:jc w:val="center"/>
        </w:trPr>
        <w:tc>
          <w:tcPr>
            <w:tcW w:w="1770" w:type="pct"/>
            <w:tcBorders>
              <w:top w:val="single" w:sz="4" w:space="0" w:color="auto"/>
              <w:left w:val="single" w:sz="4" w:space="0" w:color="auto"/>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КЦ-7</w:t>
            </w:r>
          </w:p>
        </w:tc>
        <w:tc>
          <w:tcPr>
            <w:tcW w:w="1712" w:type="pct"/>
            <w:tcBorders>
              <w:top w:val="single" w:sz="4" w:space="0" w:color="auto"/>
              <w:left w:val="nil"/>
              <w:bottom w:val="single" w:sz="4" w:space="0" w:color="auto"/>
              <w:right w:val="single" w:sz="4" w:space="0" w:color="auto"/>
            </w:tcBorders>
            <w:shd w:val="clear" w:color="auto" w:fill="auto"/>
            <w:noWrap/>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682,02</w:t>
            </w:r>
          </w:p>
        </w:tc>
        <w:tc>
          <w:tcPr>
            <w:tcW w:w="1519" w:type="pct"/>
            <w:tcBorders>
              <w:top w:val="single" w:sz="4" w:space="0" w:color="auto"/>
              <w:left w:val="nil"/>
              <w:bottom w:val="single" w:sz="4" w:space="0" w:color="auto"/>
              <w:right w:val="single" w:sz="4" w:space="0" w:color="auto"/>
            </w:tcBorders>
            <w:vAlign w:val="center"/>
          </w:tcPr>
          <w:p w:rsidR="00857D93" w:rsidRPr="00246001" w:rsidRDefault="00857D93" w:rsidP="00857D93">
            <w:pPr>
              <w:spacing w:after="0" w:line="240" w:lineRule="auto"/>
              <w:jc w:val="center"/>
              <w:rPr>
                <w:rFonts w:ascii="Times New Roman" w:eastAsia="Calibri" w:hAnsi="Times New Roman" w:cs="Times New Roman"/>
              </w:rPr>
            </w:pPr>
            <w:r w:rsidRPr="00246001">
              <w:rPr>
                <w:rFonts w:ascii="Times New Roman" w:eastAsia="Calibri" w:hAnsi="Times New Roman" w:cs="Times New Roman"/>
              </w:rPr>
              <w:t>682,02</w:t>
            </w:r>
          </w:p>
        </w:tc>
      </w:tr>
    </w:tbl>
    <w:p w:rsidR="005113B6" w:rsidRPr="00E53551" w:rsidRDefault="005113B6" w:rsidP="00A1351B">
      <w:pPr>
        <w:pStyle w:val="16"/>
        <w:tabs>
          <w:tab w:val="left" w:pos="993"/>
        </w:tabs>
        <w:spacing w:before="240" w:after="0" w:line="360" w:lineRule="auto"/>
        <w:ind w:firstLine="567"/>
        <w:rPr>
          <w:sz w:val="24"/>
          <w:szCs w:val="24"/>
        </w:rPr>
      </w:pPr>
      <w:r w:rsidRPr="00E53551">
        <w:rPr>
          <w:sz w:val="24"/>
          <w:szCs w:val="24"/>
        </w:rPr>
        <w:t>На территории промышленн</w:t>
      </w:r>
      <w:r>
        <w:rPr>
          <w:sz w:val="24"/>
          <w:szCs w:val="24"/>
        </w:rPr>
        <w:t>ых</w:t>
      </w:r>
      <w:r w:rsidR="003F1D7B">
        <w:rPr>
          <w:sz w:val="24"/>
          <w:szCs w:val="24"/>
        </w:rPr>
        <w:t xml:space="preserve"> </w:t>
      </w:r>
      <w:r>
        <w:rPr>
          <w:sz w:val="24"/>
          <w:szCs w:val="24"/>
        </w:rPr>
        <w:t>зон</w:t>
      </w:r>
      <w:r w:rsidR="003F1D7B">
        <w:rPr>
          <w:sz w:val="24"/>
          <w:szCs w:val="24"/>
        </w:rPr>
        <w:t xml:space="preserve"> </w:t>
      </w:r>
      <w:r>
        <w:rPr>
          <w:sz w:val="24"/>
          <w:szCs w:val="24"/>
        </w:rPr>
        <w:t>города  Стерлитамак</w:t>
      </w:r>
      <w:r w:rsidRPr="00E53551">
        <w:rPr>
          <w:sz w:val="24"/>
          <w:szCs w:val="24"/>
        </w:rPr>
        <w:t xml:space="preserve"> предусматривается сохранение </w:t>
      </w:r>
      <w:r>
        <w:rPr>
          <w:sz w:val="24"/>
          <w:szCs w:val="24"/>
        </w:rPr>
        <w:t>потребления теплоносителя</w:t>
      </w:r>
      <w:r w:rsidRPr="00E53551">
        <w:rPr>
          <w:sz w:val="24"/>
          <w:szCs w:val="24"/>
        </w:rPr>
        <w:t xml:space="preserve"> на существующем уровне</w:t>
      </w:r>
      <w:r w:rsidR="00571D4D">
        <w:rPr>
          <w:sz w:val="24"/>
          <w:szCs w:val="24"/>
        </w:rPr>
        <w:t xml:space="preserve"> во всех 3 вариантах развития схемы теплоснабжения</w:t>
      </w:r>
      <w:r w:rsidRPr="00E53551">
        <w:rPr>
          <w:sz w:val="24"/>
          <w:szCs w:val="24"/>
        </w:rPr>
        <w:t>, перепрофилирование не предусмотрено. Строительство в производственной зоне источников тепловой энергии для обеспечения промышленных потребителей не предусмотрено</w:t>
      </w:r>
      <w:r w:rsidR="004D31C7">
        <w:rPr>
          <w:sz w:val="24"/>
          <w:szCs w:val="24"/>
        </w:rPr>
        <w:t>.</w:t>
      </w:r>
    </w:p>
    <w:p w:rsidR="00263ABA" w:rsidRPr="000B34A9" w:rsidRDefault="00263ABA" w:rsidP="00263ABA">
      <w:pPr>
        <w:rPr>
          <w:rFonts w:ascii="Times New Roman" w:hAnsi="Times New Roman" w:cs="Times New Roman"/>
          <w:spacing w:val="-5"/>
          <w:sz w:val="24"/>
          <w:szCs w:val="24"/>
        </w:rPr>
      </w:pPr>
      <w:r w:rsidRPr="000B34A9">
        <w:rPr>
          <w:rFonts w:ascii="Times New Roman" w:hAnsi="Times New Roman" w:cs="Times New Roman"/>
          <w:sz w:val="24"/>
          <w:szCs w:val="24"/>
        </w:rPr>
        <w:br w:type="page"/>
      </w:r>
    </w:p>
    <w:p w:rsidR="00263ABA" w:rsidRPr="000B34A9" w:rsidRDefault="00263ABA" w:rsidP="00263ABA">
      <w:pPr>
        <w:pStyle w:val="13"/>
        <w:keepNext w:val="0"/>
        <w:keepLines w:val="0"/>
        <w:widowControl w:val="0"/>
        <w:numPr>
          <w:ilvl w:val="1"/>
          <w:numId w:val="4"/>
        </w:numPr>
        <w:tabs>
          <w:tab w:val="left" w:pos="-142"/>
          <w:tab w:val="left" w:pos="567"/>
        </w:tabs>
        <w:suppressAutoHyphens/>
        <w:spacing w:before="240"/>
        <w:ind w:left="567" w:hanging="567"/>
        <w:textAlignment w:val="baseline"/>
        <w:outlineLvl w:val="1"/>
      </w:pPr>
      <w:bookmarkStart w:id="22" w:name="_Toc366831128"/>
      <w:bookmarkStart w:id="23" w:name="_Toc373674730"/>
      <w:r w:rsidRPr="000B34A9">
        <w:lastRenderedPageBreak/>
        <w:t>Прогноз перспективного потребления тепловой энергии отдельными категориями потребителей, в том числе социально значимых, для которых устанавливаются льготные тарифы на тепловую энергию (мощность), теплоноситель.</w:t>
      </w:r>
      <w:bookmarkEnd w:id="22"/>
      <w:bookmarkEnd w:id="23"/>
    </w:p>
    <w:p w:rsidR="00074DC5" w:rsidRPr="00B550A3" w:rsidRDefault="00074DC5" w:rsidP="00CB4F0A">
      <w:pPr>
        <w:autoSpaceDE w:val="0"/>
        <w:autoSpaceDN w:val="0"/>
        <w:adjustRightInd w:val="0"/>
        <w:spacing w:after="0" w:line="360" w:lineRule="auto"/>
        <w:ind w:firstLine="567"/>
        <w:jc w:val="both"/>
        <w:rPr>
          <w:rFonts w:ascii="Times New Roman" w:hAnsi="Times New Roman" w:cs="Times New Roman"/>
          <w:color w:val="000000"/>
          <w:sz w:val="24"/>
          <w:szCs w:val="24"/>
        </w:rPr>
      </w:pPr>
      <w:r w:rsidRPr="00B550A3">
        <w:rPr>
          <w:rFonts w:ascii="Times New Roman" w:hAnsi="Times New Roman" w:cs="Times New Roman"/>
          <w:color w:val="000000"/>
          <w:sz w:val="24"/>
          <w:szCs w:val="24"/>
        </w:rPr>
        <w:t>В соответствии с Правилами регулирования цен (тарифов) в сф</w:t>
      </w:r>
      <w:r>
        <w:rPr>
          <w:rFonts w:ascii="Times New Roman" w:hAnsi="Times New Roman" w:cs="Times New Roman"/>
          <w:color w:val="000000"/>
          <w:sz w:val="24"/>
          <w:szCs w:val="24"/>
        </w:rPr>
        <w:t xml:space="preserve">ере теплоснабжения, утвержденных </w:t>
      </w:r>
      <w:r w:rsidRPr="00B550A3">
        <w:rPr>
          <w:rFonts w:ascii="Times New Roman" w:hAnsi="Times New Roman" w:cs="Times New Roman"/>
          <w:color w:val="000000"/>
          <w:sz w:val="24"/>
          <w:szCs w:val="24"/>
        </w:rPr>
        <w:t>Постановлением Правительства Российской Федерации от 22.10.2012 № 1075 «О ценообразовании в сфере теплоснабжения» льготные регулируемые тарифы устанавливаются для отдельных категорий потребителей, перечень которых должен быть определен соответствующим законом субъекта Российской Федерации. Кроме перечня лиц, имеющих право на льготы, данный закон определяет основания для предоставления льгот и порядок компенсации выпадающих доход</w:t>
      </w:r>
      <w:r>
        <w:rPr>
          <w:rFonts w:ascii="Times New Roman" w:hAnsi="Times New Roman" w:cs="Times New Roman"/>
          <w:color w:val="000000"/>
          <w:sz w:val="24"/>
          <w:szCs w:val="24"/>
        </w:rPr>
        <w:t>ов теплоснабжающих организаций.</w:t>
      </w:r>
    </w:p>
    <w:p w:rsidR="00074DC5" w:rsidRPr="00B550A3" w:rsidRDefault="00074DC5" w:rsidP="00CB4F0A">
      <w:pPr>
        <w:autoSpaceDE w:val="0"/>
        <w:autoSpaceDN w:val="0"/>
        <w:adjustRightInd w:val="0"/>
        <w:spacing w:after="0" w:line="360" w:lineRule="auto"/>
        <w:ind w:firstLine="567"/>
        <w:jc w:val="both"/>
        <w:rPr>
          <w:rFonts w:ascii="Times New Roman" w:hAnsi="Times New Roman" w:cs="Times New Roman"/>
          <w:color w:val="000000"/>
          <w:sz w:val="24"/>
          <w:szCs w:val="24"/>
        </w:rPr>
      </w:pPr>
      <w:proofErr w:type="gramStart"/>
      <w:r w:rsidRPr="00B550A3">
        <w:rPr>
          <w:rFonts w:ascii="Times New Roman" w:hAnsi="Times New Roman" w:cs="Times New Roman"/>
          <w:color w:val="000000"/>
          <w:sz w:val="24"/>
          <w:szCs w:val="24"/>
        </w:rPr>
        <w:t>Органы регулирования не позднее 5 рабочих дней со дня вступления в силу соответствующего закона субъекта Российской Федерации обеспечивают размещение перечня категорий потребителей (за исключением физических лиц) или категорий (групп) потребителей тепловой энергии (мощности), теплоносителя, имеющих право на льготные регулируемые тарифы, на своем официальном сайте в информационно-телекоммуникационной сети «Интернет», в случае отсутствия такого сайта - на официальном сайте субъекта Российской Федерации, а</w:t>
      </w:r>
      <w:proofErr w:type="gramEnd"/>
      <w:r w:rsidRPr="00B550A3">
        <w:rPr>
          <w:rFonts w:ascii="Times New Roman" w:hAnsi="Times New Roman" w:cs="Times New Roman"/>
          <w:color w:val="000000"/>
          <w:sz w:val="24"/>
          <w:szCs w:val="24"/>
        </w:rPr>
        <w:t xml:space="preserve"> также осуществляют публикацию в источнике официального </w:t>
      </w:r>
      <w:proofErr w:type="gramStart"/>
      <w:r w:rsidRPr="00B550A3">
        <w:rPr>
          <w:rFonts w:ascii="Times New Roman" w:hAnsi="Times New Roman" w:cs="Times New Roman"/>
          <w:color w:val="000000"/>
          <w:sz w:val="24"/>
          <w:szCs w:val="24"/>
        </w:rPr>
        <w:t>опубликования нормативных правовых актов органов государственной власти</w:t>
      </w:r>
      <w:r>
        <w:rPr>
          <w:rFonts w:ascii="Times New Roman" w:hAnsi="Times New Roman" w:cs="Times New Roman"/>
          <w:color w:val="000000"/>
          <w:sz w:val="24"/>
          <w:szCs w:val="24"/>
        </w:rPr>
        <w:t xml:space="preserve"> субъекта Российской Федерации</w:t>
      </w:r>
      <w:proofErr w:type="gramEnd"/>
      <w:r>
        <w:rPr>
          <w:rFonts w:ascii="Times New Roman" w:hAnsi="Times New Roman" w:cs="Times New Roman"/>
          <w:color w:val="000000"/>
          <w:sz w:val="24"/>
          <w:szCs w:val="24"/>
        </w:rPr>
        <w:t>.</w:t>
      </w:r>
    </w:p>
    <w:p w:rsidR="00074DC5" w:rsidRPr="00B550A3" w:rsidRDefault="00074DC5" w:rsidP="00CB4F0A">
      <w:pPr>
        <w:pStyle w:val="16"/>
        <w:tabs>
          <w:tab w:val="left" w:pos="851"/>
          <w:tab w:val="left" w:pos="993"/>
        </w:tabs>
        <w:spacing w:before="0" w:after="0" w:line="360" w:lineRule="auto"/>
        <w:ind w:firstLine="567"/>
        <w:rPr>
          <w:color w:val="000000"/>
          <w:spacing w:val="0"/>
          <w:sz w:val="24"/>
          <w:szCs w:val="24"/>
        </w:rPr>
      </w:pPr>
      <w:r w:rsidRPr="00B550A3">
        <w:rPr>
          <w:rFonts w:eastAsia="Calibri"/>
          <w:color w:val="000000"/>
          <w:spacing w:val="0"/>
          <w:sz w:val="24"/>
          <w:szCs w:val="24"/>
        </w:rPr>
        <w:t>При установлении для отдельных категорий (групп) потребителей льготных регулируемых тарифов повышение регулируемых тарифов для других потребителей не допускается.</w:t>
      </w:r>
    </w:p>
    <w:p w:rsidR="00263ABA" w:rsidRPr="000B34A9" w:rsidRDefault="00263ABA" w:rsidP="00CB4F0A">
      <w:pPr>
        <w:pStyle w:val="16"/>
        <w:tabs>
          <w:tab w:val="left" w:pos="851"/>
          <w:tab w:val="left" w:pos="993"/>
        </w:tabs>
        <w:spacing w:before="0" w:after="0" w:line="360" w:lineRule="auto"/>
        <w:ind w:firstLine="567"/>
        <w:rPr>
          <w:spacing w:val="0"/>
          <w:sz w:val="24"/>
          <w:szCs w:val="24"/>
        </w:rPr>
      </w:pPr>
      <w:r w:rsidRPr="000B34A9">
        <w:rPr>
          <w:spacing w:val="0"/>
          <w:sz w:val="24"/>
          <w:szCs w:val="24"/>
        </w:rPr>
        <w:t xml:space="preserve">Потребители, для которых устанавливаются льготные тарифы на тепловую энергию </w:t>
      </w:r>
      <w:proofErr w:type="spellStart"/>
      <w:r w:rsidRPr="000B34A9">
        <w:rPr>
          <w:spacing w:val="0"/>
          <w:sz w:val="24"/>
          <w:szCs w:val="24"/>
        </w:rPr>
        <w:t>итеплоноситель</w:t>
      </w:r>
      <w:proofErr w:type="gramStart"/>
      <w:r w:rsidRPr="000B34A9">
        <w:rPr>
          <w:spacing w:val="0"/>
          <w:sz w:val="24"/>
          <w:szCs w:val="24"/>
        </w:rPr>
        <w:t>,о</w:t>
      </w:r>
      <w:proofErr w:type="gramEnd"/>
      <w:r w:rsidRPr="000B34A9">
        <w:rPr>
          <w:spacing w:val="0"/>
          <w:sz w:val="24"/>
          <w:szCs w:val="24"/>
        </w:rPr>
        <w:t>тсутствуют</w:t>
      </w:r>
      <w:proofErr w:type="spellEnd"/>
      <w:r w:rsidRPr="000B34A9">
        <w:rPr>
          <w:spacing w:val="0"/>
          <w:sz w:val="24"/>
          <w:szCs w:val="24"/>
        </w:rPr>
        <w:t>.</w:t>
      </w:r>
    </w:p>
    <w:p w:rsidR="00263ABA" w:rsidRPr="000B34A9" w:rsidRDefault="00263ABA" w:rsidP="00263ABA">
      <w:pPr>
        <w:pStyle w:val="13"/>
        <w:keepNext w:val="0"/>
        <w:keepLines w:val="0"/>
        <w:widowControl w:val="0"/>
        <w:numPr>
          <w:ilvl w:val="1"/>
          <w:numId w:val="4"/>
        </w:numPr>
        <w:tabs>
          <w:tab w:val="left" w:pos="-142"/>
          <w:tab w:val="left" w:pos="567"/>
        </w:tabs>
        <w:suppressAutoHyphens/>
        <w:spacing w:before="240"/>
        <w:ind w:left="567" w:hanging="567"/>
        <w:textAlignment w:val="baseline"/>
        <w:outlineLvl w:val="1"/>
      </w:pPr>
      <w:bookmarkStart w:id="24" w:name="_Toc366831129"/>
      <w:bookmarkStart w:id="25" w:name="_Toc373674731"/>
      <w:r w:rsidRPr="000B34A9">
        <w:t>Прогноз перспективного потребления тепловой энергии потребителями, с которыми заключены или могут быть заключены в перспективе свободные долгосрочные договоры теплоснабжения.</w:t>
      </w:r>
      <w:bookmarkEnd w:id="24"/>
      <w:bookmarkEnd w:id="25"/>
    </w:p>
    <w:p w:rsidR="00074DC5" w:rsidRPr="00882350" w:rsidRDefault="00074DC5" w:rsidP="00CB4F0A">
      <w:pPr>
        <w:autoSpaceDE w:val="0"/>
        <w:autoSpaceDN w:val="0"/>
        <w:adjustRightInd w:val="0"/>
        <w:spacing w:after="0" w:line="360" w:lineRule="auto"/>
        <w:ind w:firstLine="567"/>
        <w:jc w:val="both"/>
        <w:rPr>
          <w:rFonts w:ascii="Times New Roman" w:hAnsi="Times New Roman" w:cs="Times New Roman"/>
          <w:color w:val="000000"/>
          <w:sz w:val="24"/>
          <w:szCs w:val="24"/>
        </w:rPr>
      </w:pPr>
      <w:r w:rsidRPr="00882350">
        <w:rPr>
          <w:rFonts w:ascii="Times New Roman" w:hAnsi="Times New Roman" w:cs="Times New Roman"/>
          <w:color w:val="000000"/>
          <w:sz w:val="24"/>
          <w:szCs w:val="24"/>
        </w:rPr>
        <w:t xml:space="preserve">В соответствии с п. 1 ст. 15 Федерального закона от 27.07.2010 № 190-ФЗ «О теплоснабжении» потребители тепловой энергии приобретают тепловую энергию (мощность) и (или) теплоноситель у теплоснабжающей организации по договору теплоснабжения. Лицо, владеющее на праве собственности источниками тепловой энергии, имеет право заключать долгосрочные договоры теплоснабжения с потребителями. </w:t>
      </w:r>
    </w:p>
    <w:p w:rsidR="00074DC5" w:rsidRPr="00882350" w:rsidRDefault="00074DC5" w:rsidP="00CB4F0A">
      <w:pPr>
        <w:autoSpaceDE w:val="0"/>
        <w:autoSpaceDN w:val="0"/>
        <w:adjustRightInd w:val="0"/>
        <w:spacing w:after="0" w:line="360" w:lineRule="auto"/>
        <w:ind w:firstLine="567"/>
        <w:jc w:val="both"/>
        <w:rPr>
          <w:rFonts w:ascii="Times New Roman" w:hAnsi="Times New Roman" w:cs="Times New Roman"/>
          <w:color w:val="000000"/>
          <w:sz w:val="24"/>
          <w:szCs w:val="24"/>
        </w:rPr>
      </w:pPr>
      <w:proofErr w:type="gramStart"/>
      <w:r w:rsidRPr="00882350">
        <w:rPr>
          <w:rFonts w:ascii="Times New Roman" w:hAnsi="Times New Roman" w:cs="Times New Roman"/>
          <w:color w:val="000000"/>
          <w:sz w:val="24"/>
          <w:szCs w:val="24"/>
        </w:rPr>
        <w:t xml:space="preserve">В соответствии с п. 9 ст. 10 Федерального закона от 27.07.2010 № 190-ФЗ «О теплоснабжении» поставки тепловой энергии (мощности), теплоносителя в целях обеспечения потребления тепловой энергии объектами, введенными в эксплуатацию после 01.01.2010, могут осуществляться на основании долгосрочных (на срок более чем один год) договоров </w:t>
      </w:r>
      <w:r w:rsidRPr="00882350">
        <w:rPr>
          <w:rFonts w:ascii="Times New Roman" w:hAnsi="Times New Roman" w:cs="Times New Roman"/>
          <w:color w:val="000000"/>
          <w:sz w:val="24"/>
          <w:szCs w:val="24"/>
        </w:rPr>
        <w:lastRenderedPageBreak/>
        <w:t>теплоснабжения, заключенных между потребителями тепловой энергии и теплоснабжающими организациями по ценам, определенным соглашением сторон (далее – нерегулируемый долгосрочный</w:t>
      </w:r>
      <w:proofErr w:type="gramEnd"/>
      <w:r w:rsidRPr="00882350">
        <w:rPr>
          <w:rFonts w:ascii="Times New Roman" w:hAnsi="Times New Roman" w:cs="Times New Roman"/>
          <w:color w:val="000000"/>
          <w:sz w:val="24"/>
          <w:szCs w:val="24"/>
        </w:rPr>
        <w:t xml:space="preserve"> договор). Порядок заключения таких договоров определяется Правилами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и теплоносителя объектами, потребляющими тепловую энергию (мощность) и теплоноситель и введенными в эксплуатацию после 01.01.2010, утв. Постановлением Правительства Российской Федерации от 22.10.2012 № 1075 «О ценообразовании в сфере теплоснабжения». </w:t>
      </w:r>
    </w:p>
    <w:p w:rsidR="00074DC5" w:rsidRDefault="00074DC5" w:rsidP="00CB4F0A">
      <w:pPr>
        <w:autoSpaceDE w:val="0"/>
        <w:autoSpaceDN w:val="0"/>
        <w:adjustRightInd w:val="0"/>
        <w:spacing w:after="0" w:line="360" w:lineRule="auto"/>
        <w:ind w:firstLine="567"/>
        <w:jc w:val="both"/>
        <w:rPr>
          <w:rFonts w:ascii="Times New Roman" w:hAnsi="Times New Roman" w:cs="Times New Roman"/>
          <w:color w:val="000000"/>
          <w:sz w:val="24"/>
          <w:szCs w:val="24"/>
        </w:rPr>
      </w:pPr>
      <w:r w:rsidRPr="00882350">
        <w:rPr>
          <w:rFonts w:ascii="Times New Roman" w:hAnsi="Times New Roman" w:cs="Times New Roman"/>
          <w:color w:val="000000"/>
          <w:sz w:val="24"/>
          <w:szCs w:val="24"/>
        </w:rPr>
        <w:t xml:space="preserve">Государственное регулирование цен (тарифов) в отношении объема тепловой энергии (мощности), теплоносителя, продажа которых осуществляется по таким договорам, не применяется. </w:t>
      </w:r>
    </w:p>
    <w:p w:rsidR="00263ABA" w:rsidRPr="000B34A9" w:rsidRDefault="00263ABA" w:rsidP="00CB4F0A">
      <w:pPr>
        <w:pStyle w:val="16"/>
        <w:tabs>
          <w:tab w:val="left" w:pos="851"/>
          <w:tab w:val="left" w:pos="993"/>
        </w:tabs>
        <w:spacing w:before="0" w:after="0" w:line="360" w:lineRule="auto"/>
        <w:ind w:firstLine="567"/>
        <w:rPr>
          <w:spacing w:val="0"/>
          <w:sz w:val="24"/>
          <w:szCs w:val="24"/>
        </w:rPr>
      </w:pPr>
      <w:r w:rsidRPr="000B34A9">
        <w:rPr>
          <w:spacing w:val="0"/>
          <w:sz w:val="24"/>
          <w:szCs w:val="24"/>
        </w:rPr>
        <w:t>Потребители, с которыми заключены или могут быть заключены в перспективе свободные долгосрочные договоры теплоснабжения, отсутствуют.</w:t>
      </w:r>
    </w:p>
    <w:p w:rsidR="00263ABA" w:rsidRPr="000B34A9" w:rsidRDefault="00263ABA" w:rsidP="00263ABA">
      <w:pPr>
        <w:pStyle w:val="13"/>
        <w:keepNext w:val="0"/>
        <w:keepLines w:val="0"/>
        <w:widowControl w:val="0"/>
        <w:numPr>
          <w:ilvl w:val="1"/>
          <w:numId w:val="4"/>
        </w:numPr>
        <w:tabs>
          <w:tab w:val="left" w:pos="-142"/>
          <w:tab w:val="left" w:pos="567"/>
        </w:tabs>
        <w:suppressAutoHyphens/>
        <w:spacing w:before="240"/>
        <w:ind w:left="567" w:hanging="567"/>
        <w:textAlignment w:val="baseline"/>
        <w:outlineLvl w:val="1"/>
      </w:pPr>
      <w:bookmarkStart w:id="26" w:name="_Toc366831130"/>
      <w:bookmarkStart w:id="27" w:name="_Toc373674732"/>
      <w:r w:rsidRPr="000B34A9">
        <w:t>Прогноз перспективного потребления тепловой энергии потребителями, с которыми заключены или могут быть заключены долгосрочные договоры теплоснабжения по регулируемой цене.</w:t>
      </w:r>
      <w:bookmarkEnd w:id="26"/>
      <w:bookmarkEnd w:id="27"/>
    </w:p>
    <w:p w:rsidR="00074DC5" w:rsidRPr="0079226C" w:rsidRDefault="00074DC5" w:rsidP="00CB4F0A">
      <w:pPr>
        <w:autoSpaceDE w:val="0"/>
        <w:autoSpaceDN w:val="0"/>
        <w:adjustRightInd w:val="0"/>
        <w:spacing w:after="0" w:line="360" w:lineRule="auto"/>
        <w:ind w:firstLine="567"/>
        <w:jc w:val="both"/>
        <w:rPr>
          <w:rFonts w:ascii="Times New Roman" w:hAnsi="Times New Roman" w:cs="Times New Roman"/>
          <w:color w:val="000000"/>
          <w:sz w:val="24"/>
          <w:szCs w:val="28"/>
        </w:rPr>
      </w:pPr>
      <w:proofErr w:type="gramStart"/>
      <w:r w:rsidRPr="0079226C">
        <w:rPr>
          <w:rFonts w:ascii="Times New Roman" w:hAnsi="Times New Roman" w:cs="Times New Roman"/>
          <w:color w:val="000000"/>
          <w:sz w:val="24"/>
          <w:szCs w:val="28"/>
        </w:rPr>
        <w:t>В случае заключения между теплоснабжающей организацией и потребителем долгосрочного договора теплоснабжения (на срок более чем один год) орган регулирования в соответствии с условиями такого договора устанавливает долгосрочный тариф на реализуемую потребителю тепловую энергию (мощность), определенный в соответствии с Основами ценообразования в сфере теплоснабжения и Правилами регулирования цен (тарифов) в сфере теплоснабжения, утв. Постановлением Правительства Российской Федерации от 22.10.2012 № 1075 «</w:t>
      </w:r>
      <w:proofErr w:type="spellStart"/>
      <w:r w:rsidRPr="0079226C">
        <w:rPr>
          <w:rFonts w:ascii="Times New Roman" w:hAnsi="Times New Roman" w:cs="Times New Roman"/>
          <w:color w:val="000000"/>
          <w:sz w:val="24"/>
          <w:szCs w:val="28"/>
        </w:rPr>
        <w:t>Оценообразовании</w:t>
      </w:r>
      <w:proofErr w:type="spellEnd"/>
      <w:proofErr w:type="gramEnd"/>
      <w:r w:rsidRPr="0079226C">
        <w:rPr>
          <w:rFonts w:ascii="Times New Roman" w:hAnsi="Times New Roman" w:cs="Times New Roman"/>
          <w:color w:val="000000"/>
          <w:sz w:val="24"/>
          <w:szCs w:val="28"/>
        </w:rPr>
        <w:t xml:space="preserve"> в сфере теплоснабжения». </w:t>
      </w:r>
    </w:p>
    <w:p w:rsidR="00074DC5" w:rsidRPr="0079226C" w:rsidRDefault="00074DC5" w:rsidP="00CB4F0A">
      <w:pPr>
        <w:autoSpaceDE w:val="0"/>
        <w:autoSpaceDN w:val="0"/>
        <w:adjustRightInd w:val="0"/>
        <w:spacing w:after="0" w:line="360" w:lineRule="auto"/>
        <w:ind w:firstLine="567"/>
        <w:jc w:val="both"/>
        <w:rPr>
          <w:rFonts w:ascii="Times New Roman" w:hAnsi="Times New Roman" w:cs="Times New Roman"/>
          <w:color w:val="000000"/>
          <w:sz w:val="24"/>
          <w:szCs w:val="28"/>
        </w:rPr>
      </w:pPr>
      <w:r w:rsidRPr="0079226C">
        <w:rPr>
          <w:rFonts w:ascii="Times New Roman" w:hAnsi="Times New Roman" w:cs="Times New Roman"/>
          <w:color w:val="000000"/>
          <w:sz w:val="24"/>
          <w:szCs w:val="28"/>
        </w:rPr>
        <w:t xml:space="preserve">Долгосрочные тарифы устанавливаются органом регулирования для регулируемой организации отдельно на каждый год долгосрочного периода регулирования на основании определенных органом регулирования для такой регулируемой организации значений долгосрочных параметров регулирования ее деятельности и иных прогнозных параметров регулирования. </w:t>
      </w:r>
    </w:p>
    <w:p w:rsidR="00263ABA" w:rsidRPr="000B34A9" w:rsidRDefault="00074DC5" w:rsidP="00CB4F0A">
      <w:pPr>
        <w:pStyle w:val="16"/>
        <w:tabs>
          <w:tab w:val="left" w:pos="851"/>
          <w:tab w:val="left" w:pos="993"/>
        </w:tabs>
        <w:spacing w:before="0" w:after="0" w:line="360" w:lineRule="auto"/>
        <w:ind w:firstLine="709"/>
        <w:rPr>
          <w:spacing w:val="0"/>
          <w:sz w:val="20"/>
          <w:szCs w:val="20"/>
        </w:rPr>
      </w:pPr>
      <w:proofErr w:type="gramStart"/>
      <w:r w:rsidRPr="0079226C">
        <w:rPr>
          <w:color w:val="000000"/>
          <w:sz w:val="24"/>
          <w:szCs w:val="28"/>
        </w:rPr>
        <w:t xml:space="preserve">Прогноз перспективного потребления тепловой энергии в разрезе отдельных категорий потребителей (социально значимых, для которых устанавливаются льготные тарифы на тепловую энергию (мощность), теплоноситель, потребителями, с которыми заключены или могут быть заключены в перспективе свободные долгосрочные договоры теплоснабжения, а также потребителями, с которыми заключены или могут быть заключены долгосрочные договоры теплоснабжения по регулируемой цене) формируется при ежегодной актуализации Схемы теплоснабжения при </w:t>
      </w:r>
      <w:proofErr w:type="spellStart"/>
      <w:r w:rsidRPr="0079226C">
        <w:rPr>
          <w:color w:val="000000"/>
          <w:sz w:val="24"/>
          <w:szCs w:val="28"/>
        </w:rPr>
        <w:lastRenderedPageBreak/>
        <w:t>наличиисоответствующего</w:t>
      </w:r>
      <w:proofErr w:type="spellEnd"/>
      <w:proofErr w:type="gramEnd"/>
      <w:r w:rsidRPr="0079226C">
        <w:rPr>
          <w:color w:val="000000"/>
          <w:sz w:val="24"/>
          <w:szCs w:val="28"/>
        </w:rPr>
        <w:t xml:space="preserve"> основания и/или обращения заинтересованных лиц и </w:t>
      </w:r>
      <w:proofErr w:type="gramStart"/>
      <w:r w:rsidRPr="0079226C">
        <w:rPr>
          <w:color w:val="000000"/>
          <w:sz w:val="24"/>
          <w:szCs w:val="28"/>
        </w:rPr>
        <w:t>внесении</w:t>
      </w:r>
      <w:proofErr w:type="gramEnd"/>
      <w:r w:rsidRPr="0079226C">
        <w:rPr>
          <w:color w:val="000000"/>
          <w:sz w:val="24"/>
          <w:szCs w:val="28"/>
        </w:rPr>
        <w:t xml:space="preserve"> корректировок в ежегодно утверждаемые производственные и (или) инвестиционные программы теплоснабжающих организаций.</w:t>
      </w:r>
    </w:p>
    <w:p w:rsidR="00263ABA" w:rsidRPr="000B34A9" w:rsidRDefault="00263ABA" w:rsidP="00CB4F0A">
      <w:pPr>
        <w:pStyle w:val="16"/>
        <w:tabs>
          <w:tab w:val="left" w:pos="851"/>
          <w:tab w:val="left" w:pos="993"/>
        </w:tabs>
        <w:spacing w:before="0" w:after="0" w:line="360" w:lineRule="auto"/>
        <w:ind w:firstLine="709"/>
        <w:rPr>
          <w:spacing w:val="0"/>
          <w:sz w:val="24"/>
          <w:szCs w:val="24"/>
        </w:rPr>
      </w:pPr>
      <w:r w:rsidRPr="000B34A9">
        <w:rPr>
          <w:spacing w:val="0"/>
          <w:sz w:val="24"/>
          <w:szCs w:val="24"/>
        </w:rPr>
        <w:t>Потребители, с которыми заключены или могут быть заключены долгосрочные договоры теплоснабжения по регулируемой цене, отсутствуют.</w:t>
      </w:r>
    </w:p>
    <w:sectPr w:rsidR="00263ABA" w:rsidRPr="000B34A9" w:rsidSect="00436911">
      <w:pgSz w:w="11906" w:h="16838"/>
      <w:pgMar w:top="737" w:right="567"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116" w:rsidRDefault="00001116" w:rsidP="00D1356B">
      <w:pPr>
        <w:spacing w:after="0" w:line="240" w:lineRule="auto"/>
      </w:pPr>
      <w:r>
        <w:separator/>
      </w:r>
    </w:p>
  </w:endnote>
  <w:endnote w:type="continuationSeparator" w:id="0">
    <w:p w:rsidR="00001116" w:rsidRDefault="00001116" w:rsidP="00D13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Default="00964E47" w:rsidP="00D9722A">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64E47" w:rsidRDefault="00964E47">
    <w:pPr>
      <w:pStyle w:val="a5"/>
    </w:pPr>
  </w:p>
  <w:p w:rsidR="00964E47" w:rsidRDefault="00964E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E1377C" w:rsidRDefault="00964E47" w:rsidP="00D9722A">
    <w:pPr>
      <w:pStyle w:val="a5"/>
      <w:pBdr>
        <w:top w:val="thinThickSmallGap" w:sz="24" w:space="1" w:color="622423"/>
      </w:pBdr>
      <w:tabs>
        <w:tab w:val="clear" w:pos="4677"/>
        <w:tab w:val="clear" w:pos="9355"/>
        <w:tab w:val="right" w:pos="10206"/>
      </w:tabs>
      <w:rPr>
        <w:rFonts w:ascii="Times New Roman" w:hAnsi="Times New Roman" w:cs="Times New Roman"/>
      </w:rPr>
    </w:pPr>
    <w:r w:rsidRPr="00E1377C">
      <w:rPr>
        <w:rFonts w:ascii="Times New Roman" w:hAnsi="Times New Roman" w:cs="Times New Roman"/>
      </w:rPr>
      <w:t xml:space="preserve"> Схема теплоснабжения города Стерлитамак</w:t>
    </w:r>
    <w:r w:rsidRPr="00E1377C">
      <w:rPr>
        <w:rFonts w:ascii="Times New Roman" w:hAnsi="Times New Roman" w:cs="Times New Roman"/>
      </w:rPr>
      <w:tab/>
      <w:t xml:space="preserve">Страница </w:t>
    </w:r>
    <w:r w:rsidRPr="00E1377C">
      <w:rPr>
        <w:rFonts w:ascii="Times New Roman" w:hAnsi="Times New Roman" w:cs="Times New Roman"/>
      </w:rPr>
      <w:fldChar w:fldCharType="begin"/>
    </w:r>
    <w:r w:rsidRPr="00E1377C">
      <w:rPr>
        <w:rFonts w:ascii="Times New Roman" w:hAnsi="Times New Roman" w:cs="Times New Roman"/>
      </w:rPr>
      <w:instrText>PAGE   \* MERGEFORMAT</w:instrText>
    </w:r>
    <w:r w:rsidRPr="00E1377C">
      <w:rPr>
        <w:rFonts w:ascii="Times New Roman" w:hAnsi="Times New Roman" w:cs="Times New Roman"/>
      </w:rPr>
      <w:fldChar w:fldCharType="separate"/>
    </w:r>
    <w:r w:rsidR="00226ED3">
      <w:rPr>
        <w:rFonts w:ascii="Times New Roman" w:hAnsi="Times New Roman" w:cs="Times New Roman"/>
        <w:noProof/>
      </w:rPr>
      <w:t>2</w:t>
    </w:r>
    <w:r w:rsidRPr="00E1377C">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A1351B" w:rsidRDefault="00964E47" w:rsidP="00D9722A">
    <w:pPr>
      <w:pStyle w:val="a5"/>
      <w:pBdr>
        <w:top w:val="thinThickSmallGap" w:sz="24" w:space="1" w:color="622423"/>
      </w:pBdr>
      <w:tabs>
        <w:tab w:val="clear" w:pos="4677"/>
        <w:tab w:val="clear" w:pos="9355"/>
        <w:tab w:val="right" w:pos="10206"/>
      </w:tabs>
      <w:rPr>
        <w:rFonts w:ascii="Times New Roman" w:hAnsi="Times New Roman" w:cs="Times New Roman"/>
      </w:rPr>
    </w:pPr>
    <w:r w:rsidRPr="00A1351B">
      <w:rPr>
        <w:rFonts w:ascii="Times New Roman" w:hAnsi="Times New Roman" w:cs="Times New Roman"/>
      </w:rPr>
      <w:t>Схема теплоснабжения города Стерлитамак</w:t>
    </w:r>
    <w:r w:rsidRPr="00A1351B">
      <w:rPr>
        <w:rFonts w:ascii="Times New Roman" w:hAnsi="Times New Roman" w:cs="Times New Roman"/>
      </w:rPr>
      <w:tab/>
      <w:t xml:space="preserve">Страница </w:t>
    </w:r>
    <w:r w:rsidRPr="00A1351B">
      <w:rPr>
        <w:rFonts w:ascii="Times New Roman" w:hAnsi="Times New Roman" w:cs="Times New Roman"/>
      </w:rPr>
      <w:fldChar w:fldCharType="begin"/>
    </w:r>
    <w:r w:rsidRPr="00A1351B">
      <w:rPr>
        <w:rFonts w:ascii="Times New Roman" w:hAnsi="Times New Roman" w:cs="Times New Roman"/>
      </w:rPr>
      <w:instrText>PAGE   \* MERGEFORMAT</w:instrText>
    </w:r>
    <w:r w:rsidRPr="00A1351B">
      <w:rPr>
        <w:rFonts w:ascii="Times New Roman" w:hAnsi="Times New Roman" w:cs="Times New Roman"/>
      </w:rPr>
      <w:fldChar w:fldCharType="separate"/>
    </w:r>
    <w:r w:rsidR="00226ED3">
      <w:rPr>
        <w:rFonts w:ascii="Times New Roman" w:hAnsi="Times New Roman" w:cs="Times New Roman"/>
        <w:noProof/>
      </w:rPr>
      <w:t>1</w:t>
    </w:r>
    <w:r w:rsidRPr="00A1351B">
      <w:rPr>
        <w:rFonts w:ascii="Times New Roman" w:hAnsi="Times New Roman" w:cs="Times New Roman"/>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Default="00964E47" w:rsidP="00D9722A">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64E47" w:rsidRDefault="00964E47">
    <w:pPr>
      <w:pStyle w:val="a5"/>
    </w:pPr>
  </w:p>
  <w:p w:rsidR="00964E47" w:rsidRDefault="00964E4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A1351B" w:rsidRDefault="00964E47" w:rsidP="00D9722A">
    <w:pPr>
      <w:pStyle w:val="a5"/>
      <w:pBdr>
        <w:top w:val="thinThickSmallGap" w:sz="24" w:space="1" w:color="622423"/>
      </w:pBdr>
      <w:tabs>
        <w:tab w:val="clear" w:pos="4677"/>
        <w:tab w:val="clear" w:pos="9355"/>
        <w:tab w:val="right" w:pos="10206"/>
      </w:tabs>
      <w:rPr>
        <w:rFonts w:ascii="Times New Roman" w:hAnsi="Times New Roman" w:cs="Times New Roman"/>
      </w:rPr>
    </w:pPr>
    <w:r w:rsidRPr="00A1351B">
      <w:rPr>
        <w:rFonts w:ascii="Times New Roman" w:hAnsi="Times New Roman" w:cs="Times New Roman"/>
      </w:rPr>
      <w:t xml:space="preserve"> Схема теплоснабжения города Стерлитамак</w:t>
    </w:r>
    <w:r w:rsidRPr="00A1351B">
      <w:rPr>
        <w:rFonts w:ascii="Times New Roman" w:hAnsi="Times New Roman" w:cs="Times New Roman"/>
      </w:rPr>
      <w:tab/>
      <w:t xml:space="preserve">Страница </w:t>
    </w:r>
    <w:r w:rsidRPr="00A1351B">
      <w:rPr>
        <w:rFonts w:ascii="Times New Roman" w:hAnsi="Times New Roman" w:cs="Times New Roman"/>
      </w:rPr>
      <w:fldChar w:fldCharType="begin"/>
    </w:r>
    <w:r w:rsidRPr="00A1351B">
      <w:rPr>
        <w:rFonts w:ascii="Times New Roman" w:hAnsi="Times New Roman" w:cs="Times New Roman"/>
      </w:rPr>
      <w:instrText>PAGE   \* MERGEFORMAT</w:instrText>
    </w:r>
    <w:r w:rsidRPr="00A1351B">
      <w:rPr>
        <w:rFonts w:ascii="Times New Roman" w:hAnsi="Times New Roman" w:cs="Times New Roman"/>
      </w:rPr>
      <w:fldChar w:fldCharType="separate"/>
    </w:r>
    <w:r w:rsidR="001E4E99">
      <w:rPr>
        <w:rFonts w:ascii="Times New Roman" w:hAnsi="Times New Roman" w:cs="Times New Roman"/>
        <w:noProof/>
      </w:rPr>
      <w:t>5</w:t>
    </w:r>
    <w:r w:rsidRPr="00A1351B">
      <w:rPr>
        <w:rFonts w:ascii="Times New Roman" w:hAnsi="Times New Roman" w:cs="Times New Roman"/>
        <w:noProof/>
      </w:rPr>
      <w:fldChar w:fldCharType="end"/>
    </w:r>
  </w:p>
  <w:p w:rsidR="00964E47" w:rsidRDefault="00964E4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971701" w:rsidRDefault="00964E47" w:rsidP="00D9722A">
    <w:pPr>
      <w:pStyle w:val="a5"/>
      <w:pBdr>
        <w:top w:val="thinThickSmallGap" w:sz="24" w:space="1" w:color="622423"/>
      </w:pBdr>
      <w:tabs>
        <w:tab w:val="clear" w:pos="4677"/>
        <w:tab w:val="clear" w:pos="9355"/>
        <w:tab w:val="right" w:pos="10206"/>
      </w:tabs>
      <w:rPr>
        <w:rFonts w:ascii="Times New Roman" w:hAnsi="Times New Roman" w:cs="Times New Roman"/>
      </w:rPr>
    </w:pPr>
    <w:r w:rsidRPr="005F12C2">
      <w:rPr>
        <w:rFonts w:ascii="Times New Roman" w:hAnsi="Times New Roman" w:cs="Times New Roman"/>
      </w:rPr>
      <w:t xml:space="preserve">Схема теплоснабжения города </w:t>
    </w:r>
    <w:r>
      <w:rPr>
        <w:rFonts w:ascii="Times New Roman" w:hAnsi="Times New Roman" w:cs="Times New Roman"/>
      </w:rPr>
      <w:t>Стерлитамак</w:t>
    </w:r>
    <w:r w:rsidRPr="005C0CFB">
      <w:tab/>
      <w:t xml:space="preserve">Страница </w:t>
    </w:r>
    <w:r>
      <w:fldChar w:fldCharType="begin"/>
    </w:r>
    <w:r>
      <w:instrText>PAGE   \* MERGEFORMAT</w:instrText>
    </w:r>
    <w:r>
      <w:fldChar w:fldCharType="separate"/>
    </w:r>
    <w:r w:rsidR="00226ED3">
      <w:rPr>
        <w:noProof/>
      </w:rPr>
      <w:t>3</w:t>
    </w:r>
    <w:r>
      <w:rPr>
        <w:noProof/>
      </w:rPr>
      <w:fldChar w:fldCharType="end"/>
    </w:r>
  </w:p>
  <w:p w:rsidR="00964E47" w:rsidRDefault="00964E4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Default="00964E47" w:rsidP="00971701">
    <w:pPr>
      <w:pStyle w:val="a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64E47" w:rsidRDefault="00964E47">
    <w:pPr>
      <w:pStyle w:val="a5"/>
    </w:pPr>
  </w:p>
  <w:p w:rsidR="00964E47" w:rsidRDefault="00964E4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A1351B" w:rsidRDefault="00964E47" w:rsidP="00971701">
    <w:pPr>
      <w:pStyle w:val="a5"/>
      <w:pBdr>
        <w:top w:val="thinThickSmallGap" w:sz="24" w:space="1" w:color="622423"/>
      </w:pBdr>
      <w:tabs>
        <w:tab w:val="clear" w:pos="4677"/>
        <w:tab w:val="clear" w:pos="9355"/>
        <w:tab w:val="right" w:pos="10206"/>
      </w:tabs>
      <w:rPr>
        <w:rFonts w:ascii="Times New Roman" w:hAnsi="Times New Roman" w:cs="Times New Roman"/>
      </w:rPr>
    </w:pPr>
    <w:r w:rsidRPr="00A1351B">
      <w:rPr>
        <w:rFonts w:ascii="Times New Roman" w:hAnsi="Times New Roman" w:cs="Times New Roman"/>
      </w:rPr>
      <w:t xml:space="preserve"> Схема теплоснабжения города Стерлитамак</w:t>
    </w:r>
    <w:r w:rsidRPr="00A1351B">
      <w:rPr>
        <w:rFonts w:ascii="Times New Roman" w:hAnsi="Times New Roman" w:cs="Times New Roman"/>
      </w:rPr>
      <w:tab/>
      <w:t xml:space="preserve">Страница </w:t>
    </w:r>
    <w:r w:rsidRPr="00A1351B">
      <w:rPr>
        <w:rFonts w:ascii="Times New Roman" w:hAnsi="Times New Roman" w:cs="Times New Roman"/>
      </w:rPr>
      <w:fldChar w:fldCharType="begin"/>
    </w:r>
    <w:r w:rsidRPr="00A1351B">
      <w:rPr>
        <w:rFonts w:ascii="Times New Roman" w:hAnsi="Times New Roman" w:cs="Times New Roman"/>
      </w:rPr>
      <w:instrText>PAGE   \* MERGEFORMAT</w:instrText>
    </w:r>
    <w:r w:rsidRPr="00A1351B">
      <w:rPr>
        <w:rFonts w:ascii="Times New Roman" w:hAnsi="Times New Roman" w:cs="Times New Roman"/>
      </w:rPr>
      <w:fldChar w:fldCharType="separate"/>
    </w:r>
    <w:r w:rsidR="00226ED3">
      <w:rPr>
        <w:rFonts w:ascii="Times New Roman" w:hAnsi="Times New Roman" w:cs="Times New Roman"/>
        <w:noProof/>
      </w:rPr>
      <w:t>36</w:t>
    </w:r>
    <w:r w:rsidRPr="00A1351B">
      <w:rPr>
        <w:rFonts w:ascii="Times New Roman" w:hAnsi="Times New Roman" w:cs="Times New Roman"/>
        <w:noProof/>
      </w:rPr>
      <w:fldChar w:fldCharType="end"/>
    </w:r>
  </w:p>
  <w:p w:rsidR="00964E47" w:rsidRDefault="00964E4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A1351B" w:rsidRDefault="00964E47" w:rsidP="00971701">
    <w:pPr>
      <w:pStyle w:val="a5"/>
      <w:pBdr>
        <w:top w:val="thinThickSmallGap" w:sz="24" w:space="1" w:color="622423"/>
      </w:pBdr>
      <w:tabs>
        <w:tab w:val="clear" w:pos="4677"/>
        <w:tab w:val="clear" w:pos="9355"/>
        <w:tab w:val="right" w:pos="10206"/>
      </w:tabs>
      <w:rPr>
        <w:rFonts w:ascii="Times New Roman" w:hAnsi="Times New Roman" w:cs="Times New Roman"/>
      </w:rPr>
    </w:pPr>
    <w:r w:rsidRPr="00A1351B">
      <w:rPr>
        <w:rFonts w:ascii="Times New Roman" w:hAnsi="Times New Roman" w:cs="Times New Roman"/>
      </w:rPr>
      <w:t>Схема теплоснабжения города Стерлитамак</w:t>
    </w:r>
    <w:r w:rsidRPr="00A1351B">
      <w:rPr>
        <w:rFonts w:ascii="Times New Roman" w:hAnsi="Times New Roman" w:cs="Times New Roman"/>
      </w:rPr>
      <w:tab/>
      <w:t xml:space="preserve">Страница </w:t>
    </w:r>
    <w:r w:rsidRPr="00A1351B">
      <w:rPr>
        <w:rFonts w:ascii="Times New Roman" w:hAnsi="Times New Roman" w:cs="Times New Roman"/>
      </w:rPr>
      <w:fldChar w:fldCharType="begin"/>
    </w:r>
    <w:r w:rsidRPr="00A1351B">
      <w:rPr>
        <w:rFonts w:ascii="Times New Roman" w:hAnsi="Times New Roman" w:cs="Times New Roman"/>
      </w:rPr>
      <w:instrText>PAGE   \* MERGEFORMAT</w:instrText>
    </w:r>
    <w:r w:rsidRPr="00A1351B">
      <w:rPr>
        <w:rFonts w:ascii="Times New Roman" w:hAnsi="Times New Roman" w:cs="Times New Roman"/>
      </w:rPr>
      <w:fldChar w:fldCharType="separate"/>
    </w:r>
    <w:r w:rsidR="00226ED3">
      <w:rPr>
        <w:rFonts w:ascii="Times New Roman" w:hAnsi="Times New Roman" w:cs="Times New Roman"/>
        <w:noProof/>
      </w:rPr>
      <w:t>32</w:t>
    </w:r>
    <w:r w:rsidRPr="00A1351B">
      <w:rPr>
        <w:rFonts w:ascii="Times New Roman" w:hAnsi="Times New Roman" w:cs="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116" w:rsidRDefault="00001116" w:rsidP="00D1356B">
      <w:pPr>
        <w:spacing w:after="0" w:line="240" w:lineRule="auto"/>
      </w:pPr>
      <w:r>
        <w:separator/>
      </w:r>
    </w:p>
  </w:footnote>
  <w:footnote w:type="continuationSeparator" w:id="0">
    <w:p w:rsidR="00001116" w:rsidRDefault="00001116" w:rsidP="00D135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Default="00964E47">
    <w:pPr>
      <w:pStyle w:val="a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64E47" w:rsidRDefault="00964E47">
    <w:pPr>
      <w:pStyle w:val="a3"/>
    </w:pPr>
  </w:p>
  <w:p w:rsidR="00964E47" w:rsidRDefault="00964E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E1377C" w:rsidRDefault="00964E47" w:rsidP="00E1377C">
    <w:pPr>
      <w:pStyle w:val="a3"/>
      <w:pBdr>
        <w:bottom w:val="thickThinSmallGap" w:sz="24" w:space="1" w:color="622423"/>
      </w:pBdr>
      <w:rPr>
        <w:rFonts w:ascii="Times New Roman" w:hAnsi="Times New Roman" w:cs="Times New Roman"/>
        <w:sz w:val="24"/>
        <w:szCs w:val="24"/>
      </w:rPr>
    </w:pPr>
    <w:r w:rsidRPr="00E1377C">
      <w:rPr>
        <w:rFonts w:ascii="Times New Roman" w:hAnsi="Times New Roman" w:cs="Times New Roman"/>
        <w:sz w:val="24"/>
        <w:szCs w:val="24"/>
      </w:rPr>
      <w:t>ООО «Омега-Спектр»</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E1377C" w:rsidRDefault="00964E47" w:rsidP="00D9722A">
    <w:pPr>
      <w:pStyle w:val="a3"/>
      <w:pBdr>
        <w:bottom w:val="thickThinSmallGap" w:sz="24" w:space="1" w:color="622423"/>
      </w:pBdr>
      <w:rPr>
        <w:rFonts w:ascii="Times New Roman" w:hAnsi="Times New Roman" w:cs="Times New Roman"/>
        <w:sz w:val="24"/>
        <w:szCs w:val="24"/>
      </w:rPr>
    </w:pPr>
    <w:r w:rsidRPr="00E1377C">
      <w:rPr>
        <w:rFonts w:ascii="Times New Roman" w:hAnsi="Times New Roman" w:cs="Times New Roman"/>
        <w:sz w:val="24"/>
        <w:szCs w:val="24"/>
      </w:rPr>
      <w:t>ООО «Омега-Спектр»</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Default="00964E47">
    <w:pPr>
      <w:pStyle w:val="a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64E47" w:rsidRDefault="00964E47">
    <w:pPr>
      <w:pStyle w:val="a3"/>
    </w:pPr>
  </w:p>
  <w:p w:rsidR="00964E47" w:rsidRDefault="00964E4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E1377C" w:rsidRDefault="00964E47" w:rsidP="00E1377C">
    <w:pPr>
      <w:pStyle w:val="a3"/>
      <w:pBdr>
        <w:bottom w:val="thickThinSmallGap" w:sz="24" w:space="1" w:color="622423"/>
      </w:pBdr>
      <w:rPr>
        <w:rFonts w:ascii="Times New Roman" w:hAnsi="Times New Roman" w:cs="Times New Roman"/>
        <w:sz w:val="24"/>
        <w:szCs w:val="24"/>
      </w:rPr>
    </w:pPr>
    <w:r w:rsidRPr="00E1377C">
      <w:rPr>
        <w:rFonts w:ascii="Times New Roman" w:hAnsi="Times New Roman" w:cs="Times New Roman"/>
        <w:sz w:val="24"/>
        <w:szCs w:val="24"/>
      </w:rPr>
      <w:t>ООО «Омега-Спектр»</w:t>
    </w:r>
  </w:p>
  <w:p w:rsidR="00964E47" w:rsidRPr="00E1377C" w:rsidRDefault="00964E47" w:rsidP="00E1377C">
    <w:pPr>
      <w:pStyle w:val="a3"/>
      <w:rPr>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E1377C" w:rsidRDefault="00964E47" w:rsidP="00E1377C">
    <w:pPr>
      <w:pStyle w:val="a3"/>
      <w:pBdr>
        <w:bottom w:val="thickThinSmallGap" w:sz="24" w:space="1" w:color="622423"/>
      </w:pBdr>
      <w:rPr>
        <w:rFonts w:ascii="Times New Roman" w:hAnsi="Times New Roman" w:cs="Times New Roman"/>
        <w:sz w:val="24"/>
        <w:szCs w:val="24"/>
      </w:rPr>
    </w:pPr>
    <w:r w:rsidRPr="00E1377C">
      <w:rPr>
        <w:rFonts w:ascii="Times New Roman" w:hAnsi="Times New Roman" w:cs="Times New Roman"/>
        <w:sz w:val="24"/>
        <w:szCs w:val="24"/>
      </w:rPr>
      <w:t>ООО «Омега-Спектр»</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Default="00964E47">
    <w:pPr>
      <w:pStyle w:val="a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64E47" w:rsidRDefault="00964E47">
    <w:pPr>
      <w:pStyle w:val="a3"/>
    </w:pPr>
  </w:p>
  <w:p w:rsidR="00964E47" w:rsidRDefault="00964E4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E1377C" w:rsidRDefault="00964E47" w:rsidP="00E1377C">
    <w:pPr>
      <w:pStyle w:val="a3"/>
      <w:pBdr>
        <w:bottom w:val="thickThinSmallGap" w:sz="24" w:space="1" w:color="622423"/>
      </w:pBdr>
      <w:rPr>
        <w:rFonts w:ascii="Times New Roman" w:hAnsi="Times New Roman" w:cs="Times New Roman"/>
        <w:sz w:val="24"/>
        <w:szCs w:val="24"/>
      </w:rPr>
    </w:pPr>
    <w:r w:rsidRPr="00E1377C">
      <w:rPr>
        <w:rFonts w:ascii="Times New Roman" w:hAnsi="Times New Roman" w:cs="Times New Roman"/>
        <w:sz w:val="24"/>
        <w:szCs w:val="24"/>
      </w:rPr>
      <w:t>ООО «Омега-Спектр»</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E47" w:rsidRPr="00E1377C" w:rsidRDefault="00964E47" w:rsidP="00E1377C">
    <w:pPr>
      <w:pStyle w:val="a3"/>
      <w:pBdr>
        <w:bottom w:val="thickThinSmallGap" w:sz="24" w:space="1" w:color="622423"/>
      </w:pBdr>
      <w:rPr>
        <w:rFonts w:ascii="Times New Roman" w:hAnsi="Times New Roman" w:cs="Times New Roman"/>
        <w:sz w:val="24"/>
        <w:szCs w:val="24"/>
      </w:rPr>
    </w:pPr>
    <w:r w:rsidRPr="00E1377C">
      <w:rPr>
        <w:rFonts w:ascii="Times New Roman" w:hAnsi="Times New Roman" w:cs="Times New Roman"/>
        <w:sz w:val="24"/>
        <w:szCs w:val="24"/>
      </w:rPr>
      <w:t>ООО «Омега-Спектр»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6"/>
    <w:lvl w:ilvl="0">
      <w:start w:val="1"/>
      <w:numFmt w:val="decimal"/>
      <w:lvlText w:val="%1."/>
      <w:lvlJc w:val="left"/>
      <w:pPr>
        <w:tabs>
          <w:tab w:val="num" w:pos="360"/>
        </w:tabs>
        <w:ind w:left="0" w:firstLine="0"/>
      </w:pPr>
      <w:rPr>
        <w:rFonts w:ascii="Times New Roman" w:hAnsi="Times New Roman" w:cs="Times New Roman"/>
        <w:b w:val="0"/>
        <w:i w:val="0"/>
        <w:sz w:val="22"/>
      </w:rPr>
    </w:lvl>
  </w:abstractNum>
  <w:abstractNum w:abstractNumId="1">
    <w:nsid w:val="00000004"/>
    <w:multiLevelType w:val="multilevel"/>
    <w:tmpl w:val="00000004"/>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7"/>
    <w:multiLevelType w:val="multilevel"/>
    <w:tmpl w:val="00000007"/>
    <w:name w:val="WW8Num7"/>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B"/>
    <w:multiLevelType w:val="singleLevel"/>
    <w:tmpl w:val="0000000B"/>
    <w:name w:val="WW8Num11"/>
    <w:lvl w:ilvl="0">
      <w:start w:val="1"/>
      <w:numFmt w:val="bullet"/>
      <w:lvlText w:val="­"/>
      <w:lvlJc w:val="left"/>
      <w:pPr>
        <w:tabs>
          <w:tab w:val="num" w:pos="1080"/>
        </w:tabs>
        <w:ind w:left="1080" w:hanging="360"/>
      </w:pPr>
      <w:rPr>
        <w:rFonts w:ascii="Courier New" w:hAnsi="Courier New"/>
      </w:rPr>
    </w:lvl>
  </w:abstractNum>
  <w:abstractNum w:abstractNumId="4">
    <w:nsid w:val="00000010"/>
    <w:multiLevelType w:val="multilevel"/>
    <w:tmpl w:val="00000010"/>
    <w:name w:val="WW8Num16"/>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1004"/>
        </w:tabs>
        <w:ind w:left="1004"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962755"/>
    <w:multiLevelType w:val="hybridMultilevel"/>
    <w:tmpl w:val="3EEE92BE"/>
    <w:lvl w:ilvl="0" w:tplc="28D6072E">
      <w:start w:val="10"/>
      <w:numFmt w:val="decimal"/>
      <w:lvlText w:val="%1."/>
      <w:lvlJc w:val="left"/>
      <w:pPr>
        <w:tabs>
          <w:tab w:val="num" w:pos="720"/>
        </w:tabs>
        <w:ind w:left="720" w:hanging="360"/>
      </w:pPr>
      <w:rPr>
        <w:rFonts w:hint="default"/>
      </w:rPr>
    </w:lvl>
    <w:lvl w:ilvl="1" w:tplc="D4AEAA08">
      <w:numFmt w:val="none"/>
      <w:lvlText w:val=""/>
      <w:lvlJc w:val="left"/>
      <w:pPr>
        <w:tabs>
          <w:tab w:val="num" w:pos="360"/>
        </w:tabs>
      </w:pPr>
    </w:lvl>
    <w:lvl w:ilvl="2" w:tplc="8D4ACC22">
      <w:numFmt w:val="none"/>
      <w:lvlText w:val=""/>
      <w:lvlJc w:val="left"/>
      <w:pPr>
        <w:tabs>
          <w:tab w:val="num" w:pos="360"/>
        </w:tabs>
      </w:pPr>
    </w:lvl>
    <w:lvl w:ilvl="3" w:tplc="F1C0E762">
      <w:numFmt w:val="none"/>
      <w:lvlText w:val=""/>
      <w:lvlJc w:val="left"/>
      <w:pPr>
        <w:tabs>
          <w:tab w:val="num" w:pos="360"/>
        </w:tabs>
      </w:pPr>
    </w:lvl>
    <w:lvl w:ilvl="4" w:tplc="2CB6CE8A">
      <w:numFmt w:val="none"/>
      <w:lvlText w:val=""/>
      <w:lvlJc w:val="left"/>
      <w:pPr>
        <w:tabs>
          <w:tab w:val="num" w:pos="360"/>
        </w:tabs>
      </w:pPr>
    </w:lvl>
    <w:lvl w:ilvl="5" w:tplc="36DABBB0">
      <w:numFmt w:val="none"/>
      <w:lvlText w:val=""/>
      <w:lvlJc w:val="left"/>
      <w:pPr>
        <w:tabs>
          <w:tab w:val="num" w:pos="360"/>
        </w:tabs>
      </w:pPr>
    </w:lvl>
    <w:lvl w:ilvl="6" w:tplc="D3E6AC7E">
      <w:numFmt w:val="none"/>
      <w:lvlText w:val=""/>
      <w:lvlJc w:val="left"/>
      <w:pPr>
        <w:tabs>
          <w:tab w:val="num" w:pos="360"/>
        </w:tabs>
      </w:pPr>
    </w:lvl>
    <w:lvl w:ilvl="7" w:tplc="F8C4F852">
      <w:numFmt w:val="none"/>
      <w:lvlText w:val=""/>
      <w:lvlJc w:val="left"/>
      <w:pPr>
        <w:tabs>
          <w:tab w:val="num" w:pos="360"/>
        </w:tabs>
      </w:pPr>
    </w:lvl>
    <w:lvl w:ilvl="8" w:tplc="E830266E">
      <w:numFmt w:val="none"/>
      <w:lvlText w:val=""/>
      <w:lvlJc w:val="left"/>
      <w:pPr>
        <w:tabs>
          <w:tab w:val="num" w:pos="360"/>
        </w:tabs>
      </w:pPr>
    </w:lvl>
  </w:abstractNum>
  <w:abstractNum w:abstractNumId="6">
    <w:nsid w:val="041B3BFA"/>
    <w:multiLevelType w:val="multilevel"/>
    <w:tmpl w:val="2730C0CE"/>
    <w:lvl w:ilvl="0">
      <w:start w:val="1"/>
      <w:numFmt w:val="decimal"/>
      <w:pStyle w:val="1"/>
      <w:lvlText w:val="%1"/>
      <w:lvlJc w:val="left"/>
      <w:pPr>
        <w:ind w:left="432" w:hanging="432"/>
      </w:pPr>
    </w:lvl>
    <w:lvl w:ilvl="1">
      <w:start w:val="1"/>
      <w:numFmt w:val="decimal"/>
      <w:pStyle w:val="2"/>
      <w:lvlText w:val="%1.%2"/>
      <w:lvlJc w:val="left"/>
      <w:pPr>
        <w:ind w:left="576" w:hanging="576"/>
      </w:pPr>
      <w:rPr>
        <w:rFonts w:ascii="Times New Roman" w:hAnsi="Times New Roman" w:cs="Times New Roman" w:hint="default"/>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0D2D20E9"/>
    <w:multiLevelType w:val="hybridMultilevel"/>
    <w:tmpl w:val="5FFCC5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D74500"/>
    <w:multiLevelType w:val="hybridMultilevel"/>
    <w:tmpl w:val="2D1013CA"/>
    <w:lvl w:ilvl="0" w:tplc="A6800504">
      <w:start w:val="18"/>
      <w:numFmt w:val="decimal"/>
      <w:lvlText w:val="%1."/>
      <w:lvlJc w:val="left"/>
      <w:pPr>
        <w:tabs>
          <w:tab w:val="num" w:pos="720"/>
        </w:tabs>
        <w:ind w:left="720" w:hanging="360"/>
      </w:pPr>
      <w:rPr>
        <w:rFonts w:hint="default"/>
      </w:rPr>
    </w:lvl>
    <w:lvl w:ilvl="1" w:tplc="C66CA898">
      <w:numFmt w:val="none"/>
      <w:lvlText w:val=""/>
      <w:lvlJc w:val="left"/>
      <w:pPr>
        <w:tabs>
          <w:tab w:val="num" w:pos="360"/>
        </w:tabs>
      </w:pPr>
    </w:lvl>
    <w:lvl w:ilvl="2" w:tplc="425A0664">
      <w:numFmt w:val="none"/>
      <w:lvlText w:val=""/>
      <w:lvlJc w:val="left"/>
      <w:pPr>
        <w:tabs>
          <w:tab w:val="num" w:pos="360"/>
        </w:tabs>
      </w:pPr>
    </w:lvl>
    <w:lvl w:ilvl="3" w:tplc="868E552E">
      <w:numFmt w:val="none"/>
      <w:lvlText w:val=""/>
      <w:lvlJc w:val="left"/>
      <w:pPr>
        <w:tabs>
          <w:tab w:val="num" w:pos="360"/>
        </w:tabs>
      </w:pPr>
    </w:lvl>
    <w:lvl w:ilvl="4" w:tplc="447CA9DC">
      <w:numFmt w:val="none"/>
      <w:lvlText w:val=""/>
      <w:lvlJc w:val="left"/>
      <w:pPr>
        <w:tabs>
          <w:tab w:val="num" w:pos="360"/>
        </w:tabs>
      </w:pPr>
    </w:lvl>
    <w:lvl w:ilvl="5" w:tplc="DB68AEBC">
      <w:numFmt w:val="none"/>
      <w:lvlText w:val=""/>
      <w:lvlJc w:val="left"/>
      <w:pPr>
        <w:tabs>
          <w:tab w:val="num" w:pos="360"/>
        </w:tabs>
      </w:pPr>
    </w:lvl>
    <w:lvl w:ilvl="6" w:tplc="1570CB4E">
      <w:numFmt w:val="none"/>
      <w:lvlText w:val=""/>
      <w:lvlJc w:val="left"/>
      <w:pPr>
        <w:tabs>
          <w:tab w:val="num" w:pos="360"/>
        </w:tabs>
      </w:pPr>
    </w:lvl>
    <w:lvl w:ilvl="7" w:tplc="F83245A4">
      <w:numFmt w:val="none"/>
      <w:lvlText w:val=""/>
      <w:lvlJc w:val="left"/>
      <w:pPr>
        <w:tabs>
          <w:tab w:val="num" w:pos="360"/>
        </w:tabs>
      </w:pPr>
    </w:lvl>
    <w:lvl w:ilvl="8" w:tplc="33FA7A2C">
      <w:numFmt w:val="none"/>
      <w:lvlText w:val=""/>
      <w:lvlJc w:val="left"/>
      <w:pPr>
        <w:tabs>
          <w:tab w:val="num" w:pos="360"/>
        </w:tabs>
      </w:pPr>
    </w:lvl>
  </w:abstractNum>
  <w:abstractNum w:abstractNumId="9">
    <w:nsid w:val="18116FEE"/>
    <w:multiLevelType w:val="hybridMultilevel"/>
    <w:tmpl w:val="D1C85F54"/>
    <w:lvl w:ilvl="0" w:tplc="736436C4">
      <w:start w:val="21"/>
      <w:numFmt w:val="decimal"/>
      <w:lvlText w:val="%1."/>
      <w:lvlJc w:val="left"/>
      <w:pPr>
        <w:tabs>
          <w:tab w:val="num" w:pos="720"/>
        </w:tabs>
        <w:ind w:left="720" w:hanging="360"/>
      </w:pPr>
      <w:rPr>
        <w:rFonts w:hint="default"/>
      </w:rPr>
    </w:lvl>
    <w:lvl w:ilvl="1" w:tplc="8B908020">
      <w:numFmt w:val="none"/>
      <w:lvlText w:val=""/>
      <w:lvlJc w:val="left"/>
      <w:pPr>
        <w:tabs>
          <w:tab w:val="num" w:pos="360"/>
        </w:tabs>
      </w:pPr>
    </w:lvl>
    <w:lvl w:ilvl="2" w:tplc="C016C3B8">
      <w:numFmt w:val="none"/>
      <w:lvlText w:val=""/>
      <w:lvlJc w:val="left"/>
      <w:pPr>
        <w:tabs>
          <w:tab w:val="num" w:pos="360"/>
        </w:tabs>
      </w:pPr>
    </w:lvl>
    <w:lvl w:ilvl="3" w:tplc="1706A4E8">
      <w:numFmt w:val="none"/>
      <w:lvlText w:val=""/>
      <w:lvlJc w:val="left"/>
      <w:pPr>
        <w:tabs>
          <w:tab w:val="num" w:pos="360"/>
        </w:tabs>
      </w:pPr>
    </w:lvl>
    <w:lvl w:ilvl="4" w:tplc="FED4AC2E">
      <w:numFmt w:val="none"/>
      <w:lvlText w:val=""/>
      <w:lvlJc w:val="left"/>
      <w:pPr>
        <w:tabs>
          <w:tab w:val="num" w:pos="360"/>
        </w:tabs>
      </w:pPr>
    </w:lvl>
    <w:lvl w:ilvl="5" w:tplc="F328E4C8">
      <w:numFmt w:val="none"/>
      <w:lvlText w:val=""/>
      <w:lvlJc w:val="left"/>
      <w:pPr>
        <w:tabs>
          <w:tab w:val="num" w:pos="360"/>
        </w:tabs>
      </w:pPr>
    </w:lvl>
    <w:lvl w:ilvl="6" w:tplc="4E28A71E">
      <w:numFmt w:val="none"/>
      <w:lvlText w:val=""/>
      <w:lvlJc w:val="left"/>
      <w:pPr>
        <w:tabs>
          <w:tab w:val="num" w:pos="360"/>
        </w:tabs>
      </w:pPr>
    </w:lvl>
    <w:lvl w:ilvl="7" w:tplc="A4641A76">
      <w:numFmt w:val="none"/>
      <w:lvlText w:val=""/>
      <w:lvlJc w:val="left"/>
      <w:pPr>
        <w:tabs>
          <w:tab w:val="num" w:pos="360"/>
        </w:tabs>
      </w:pPr>
    </w:lvl>
    <w:lvl w:ilvl="8" w:tplc="A27E33B8">
      <w:numFmt w:val="none"/>
      <w:lvlText w:val=""/>
      <w:lvlJc w:val="left"/>
      <w:pPr>
        <w:tabs>
          <w:tab w:val="num" w:pos="360"/>
        </w:tabs>
      </w:pPr>
    </w:lvl>
  </w:abstractNum>
  <w:abstractNum w:abstractNumId="10">
    <w:nsid w:val="1D1D27E0"/>
    <w:multiLevelType w:val="hybridMultilevel"/>
    <w:tmpl w:val="FC7CE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E02FDB"/>
    <w:multiLevelType w:val="hybridMultilevel"/>
    <w:tmpl w:val="09A68508"/>
    <w:lvl w:ilvl="0" w:tplc="2DBE60D4">
      <w:start w:val="14"/>
      <w:numFmt w:val="decimal"/>
      <w:lvlText w:val="%1."/>
      <w:lvlJc w:val="left"/>
      <w:pPr>
        <w:tabs>
          <w:tab w:val="num" w:pos="720"/>
        </w:tabs>
        <w:ind w:left="720" w:hanging="360"/>
      </w:pPr>
      <w:rPr>
        <w:rFonts w:hint="default"/>
      </w:rPr>
    </w:lvl>
    <w:lvl w:ilvl="1" w:tplc="08FAC546">
      <w:numFmt w:val="none"/>
      <w:lvlText w:val=""/>
      <w:lvlJc w:val="left"/>
      <w:pPr>
        <w:tabs>
          <w:tab w:val="num" w:pos="360"/>
        </w:tabs>
      </w:pPr>
    </w:lvl>
    <w:lvl w:ilvl="2" w:tplc="BC048DDA">
      <w:numFmt w:val="none"/>
      <w:lvlText w:val=""/>
      <w:lvlJc w:val="left"/>
      <w:pPr>
        <w:tabs>
          <w:tab w:val="num" w:pos="360"/>
        </w:tabs>
      </w:pPr>
    </w:lvl>
    <w:lvl w:ilvl="3" w:tplc="6A689A8A">
      <w:numFmt w:val="none"/>
      <w:lvlText w:val=""/>
      <w:lvlJc w:val="left"/>
      <w:pPr>
        <w:tabs>
          <w:tab w:val="num" w:pos="360"/>
        </w:tabs>
      </w:pPr>
    </w:lvl>
    <w:lvl w:ilvl="4" w:tplc="08ACF8B2">
      <w:numFmt w:val="none"/>
      <w:lvlText w:val=""/>
      <w:lvlJc w:val="left"/>
      <w:pPr>
        <w:tabs>
          <w:tab w:val="num" w:pos="360"/>
        </w:tabs>
      </w:pPr>
    </w:lvl>
    <w:lvl w:ilvl="5" w:tplc="48381B52">
      <w:numFmt w:val="none"/>
      <w:lvlText w:val=""/>
      <w:lvlJc w:val="left"/>
      <w:pPr>
        <w:tabs>
          <w:tab w:val="num" w:pos="360"/>
        </w:tabs>
      </w:pPr>
    </w:lvl>
    <w:lvl w:ilvl="6" w:tplc="863E771C">
      <w:numFmt w:val="none"/>
      <w:lvlText w:val=""/>
      <w:lvlJc w:val="left"/>
      <w:pPr>
        <w:tabs>
          <w:tab w:val="num" w:pos="360"/>
        </w:tabs>
      </w:pPr>
    </w:lvl>
    <w:lvl w:ilvl="7" w:tplc="1102DE9A">
      <w:numFmt w:val="none"/>
      <w:lvlText w:val=""/>
      <w:lvlJc w:val="left"/>
      <w:pPr>
        <w:tabs>
          <w:tab w:val="num" w:pos="360"/>
        </w:tabs>
      </w:pPr>
    </w:lvl>
    <w:lvl w:ilvl="8" w:tplc="44D8A26C">
      <w:numFmt w:val="none"/>
      <w:lvlText w:val=""/>
      <w:lvlJc w:val="left"/>
      <w:pPr>
        <w:tabs>
          <w:tab w:val="num" w:pos="360"/>
        </w:tabs>
      </w:pPr>
    </w:lvl>
  </w:abstractNum>
  <w:abstractNum w:abstractNumId="12">
    <w:nsid w:val="25E74D08"/>
    <w:multiLevelType w:val="multilevel"/>
    <w:tmpl w:val="CDBA0AE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9491CC2"/>
    <w:multiLevelType w:val="hybridMultilevel"/>
    <w:tmpl w:val="E95298C4"/>
    <w:lvl w:ilvl="0" w:tplc="B0F096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C420CDA"/>
    <w:multiLevelType w:val="hybridMultilevel"/>
    <w:tmpl w:val="A95810A8"/>
    <w:lvl w:ilvl="0" w:tplc="553AF0DE">
      <w:start w:val="2"/>
      <w:numFmt w:val="decimal"/>
      <w:lvlText w:val="%1."/>
      <w:lvlJc w:val="left"/>
      <w:pPr>
        <w:tabs>
          <w:tab w:val="num" w:pos="720"/>
        </w:tabs>
        <w:ind w:left="720" w:hanging="360"/>
      </w:pPr>
      <w:rPr>
        <w:rFonts w:hint="default"/>
      </w:rPr>
    </w:lvl>
    <w:lvl w:ilvl="1" w:tplc="2D743188">
      <w:numFmt w:val="none"/>
      <w:lvlText w:val=""/>
      <w:lvlJc w:val="left"/>
      <w:pPr>
        <w:tabs>
          <w:tab w:val="num" w:pos="360"/>
        </w:tabs>
      </w:pPr>
    </w:lvl>
    <w:lvl w:ilvl="2" w:tplc="78DAE7BC">
      <w:numFmt w:val="none"/>
      <w:lvlText w:val=""/>
      <w:lvlJc w:val="left"/>
      <w:pPr>
        <w:tabs>
          <w:tab w:val="num" w:pos="360"/>
        </w:tabs>
      </w:pPr>
    </w:lvl>
    <w:lvl w:ilvl="3" w:tplc="D48A40AE">
      <w:numFmt w:val="none"/>
      <w:lvlText w:val=""/>
      <w:lvlJc w:val="left"/>
      <w:pPr>
        <w:tabs>
          <w:tab w:val="num" w:pos="360"/>
        </w:tabs>
      </w:pPr>
    </w:lvl>
    <w:lvl w:ilvl="4" w:tplc="E7C2A648">
      <w:numFmt w:val="none"/>
      <w:lvlText w:val=""/>
      <w:lvlJc w:val="left"/>
      <w:pPr>
        <w:tabs>
          <w:tab w:val="num" w:pos="360"/>
        </w:tabs>
      </w:pPr>
    </w:lvl>
    <w:lvl w:ilvl="5" w:tplc="A2A65BEA">
      <w:numFmt w:val="none"/>
      <w:lvlText w:val=""/>
      <w:lvlJc w:val="left"/>
      <w:pPr>
        <w:tabs>
          <w:tab w:val="num" w:pos="360"/>
        </w:tabs>
      </w:pPr>
    </w:lvl>
    <w:lvl w:ilvl="6" w:tplc="B576ECA4">
      <w:numFmt w:val="none"/>
      <w:lvlText w:val=""/>
      <w:lvlJc w:val="left"/>
      <w:pPr>
        <w:tabs>
          <w:tab w:val="num" w:pos="360"/>
        </w:tabs>
      </w:pPr>
    </w:lvl>
    <w:lvl w:ilvl="7" w:tplc="E5941958">
      <w:numFmt w:val="none"/>
      <w:lvlText w:val=""/>
      <w:lvlJc w:val="left"/>
      <w:pPr>
        <w:tabs>
          <w:tab w:val="num" w:pos="360"/>
        </w:tabs>
      </w:pPr>
    </w:lvl>
    <w:lvl w:ilvl="8" w:tplc="B7B63450">
      <w:numFmt w:val="none"/>
      <w:lvlText w:val=""/>
      <w:lvlJc w:val="left"/>
      <w:pPr>
        <w:tabs>
          <w:tab w:val="num" w:pos="360"/>
        </w:tabs>
      </w:pPr>
    </w:lvl>
  </w:abstractNum>
  <w:abstractNum w:abstractNumId="15">
    <w:nsid w:val="34EF71CF"/>
    <w:multiLevelType w:val="hybridMultilevel"/>
    <w:tmpl w:val="D276B8DC"/>
    <w:lvl w:ilvl="0" w:tplc="791E1024">
      <w:start w:val="11"/>
      <w:numFmt w:val="decimal"/>
      <w:lvlText w:val="%1."/>
      <w:lvlJc w:val="left"/>
      <w:pPr>
        <w:tabs>
          <w:tab w:val="num" w:pos="720"/>
        </w:tabs>
        <w:ind w:left="720" w:hanging="360"/>
      </w:pPr>
      <w:rPr>
        <w:rFonts w:hint="default"/>
      </w:rPr>
    </w:lvl>
    <w:lvl w:ilvl="1" w:tplc="7AAE0C92">
      <w:numFmt w:val="none"/>
      <w:lvlText w:val=""/>
      <w:lvlJc w:val="left"/>
      <w:pPr>
        <w:tabs>
          <w:tab w:val="num" w:pos="360"/>
        </w:tabs>
      </w:pPr>
    </w:lvl>
    <w:lvl w:ilvl="2" w:tplc="A81839FA">
      <w:numFmt w:val="none"/>
      <w:lvlText w:val=""/>
      <w:lvlJc w:val="left"/>
      <w:pPr>
        <w:tabs>
          <w:tab w:val="num" w:pos="360"/>
        </w:tabs>
      </w:pPr>
    </w:lvl>
    <w:lvl w:ilvl="3" w:tplc="7BB2E444">
      <w:numFmt w:val="none"/>
      <w:lvlText w:val=""/>
      <w:lvlJc w:val="left"/>
      <w:pPr>
        <w:tabs>
          <w:tab w:val="num" w:pos="360"/>
        </w:tabs>
      </w:pPr>
    </w:lvl>
    <w:lvl w:ilvl="4" w:tplc="96BC3954">
      <w:numFmt w:val="none"/>
      <w:lvlText w:val=""/>
      <w:lvlJc w:val="left"/>
      <w:pPr>
        <w:tabs>
          <w:tab w:val="num" w:pos="360"/>
        </w:tabs>
      </w:pPr>
    </w:lvl>
    <w:lvl w:ilvl="5" w:tplc="D422C5AA">
      <w:numFmt w:val="none"/>
      <w:lvlText w:val=""/>
      <w:lvlJc w:val="left"/>
      <w:pPr>
        <w:tabs>
          <w:tab w:val="num" w:pos="360"/>
        </w:tabs>
      </w:pPr>
    </w:lvl>
    <w:lvl w:ilvl="6" w:tplc="AED49B72">
      <w:numFmt w:val="none"/>
      <w:lvlText w:val=""/>
      <w:lvlJc w:val="left"/>
      <w:pPr>
        <w:tabs>
          <w:tab w:val="num" w:pos="360"/>
        </w:tabs>
      </w:pPr>
    </w:lvl>
    <w:lvl w:ilvl="7" w:tplc="F9503C88">
      <w:numFmt w:val="none"/>
      <w:lvlText w:val=""/>
      <w:lvlJc w:val="left"/>
      <w:pPr>
        <w:tabs>
          <w:tab w:val="num" w:pos="360"/>
        </w:tabs>
      </w:pPr>
    </w:lvl>
    <w:lvl w:ilvl="8" w:tplc="AA50733A">
      <w:numFmt w:val="none"/>
      <w:lvlText w:val=""/>
      <w:lvlJc w:val="left"/>
      <w:pPr>
        <w:tabs>
          <w:tab w:val="num" w:pos="360"/>
        </w:tabs>
      </w:pPr>
    </w:lvl>
  </w:abstractNum>
  <w:abstractNum w:abstractNumId="16">
    <w:nsid w:val="3B1A1961"/>
    <w:multiLevelType w:val="hybridMultilevel"/>
    <w:tmpl w:val="8E0041D2"/>
    <w:lvl w:ilvl="0" w:tplc="BD76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5062B4"/>
    <w:multiLevelType w:val="hybridMultilevel"/>
    <w:tmpl w:val="91FAC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F73A06"/>
    <w:multiLevelType w:val="hybridMultilevel"/>
    <w:tmpl w:val="2C004A54"/>
    <w:lvl w:ilvl="0" w:tplc="DC02E3DA">
      <w:start w:val="24"/>
      <w:numFmt w:val="decimal"/>
      <w:lvlText w:val="%1."/>
      <w:lvlJc w:val="left"/>
      <w:pPr>
        <w:tabs>
          <w:tab w:val="num" w:pos="720"/>
        </w:tabs>
        <w:ind w:left="720" w:hanging="360"/>
      </w:pPr>
      <w:rPr>
        <w:rFonts w:hint="default"/>
      </w:rPr>
    </w:lvl>
    <w:lvl w:ilvl="1" w:tplc="AD94B0C4">
      <w:numFmt w:val="none"/>
      <w:lvlText w:val=""/>
      <w:lvlJc w:val="left"/>
      <w:pPr>
        <w:tabs>
          <w:tab w:val="num" w:pos="360"/>
        </w:tabs>
      </w:pPr>
    </w:lvl>
    <w:lvl w:ilvl="2" w:tplc="D52A3C90">
      <w:numFmt w:val="none"/>
      <w:lvlText w:val=""/>
      <w:lvlJc w:val="left"/>
      <w:pPr>
        <w:tabs>
          <w:tab w:val="num" w:pos="360"/>
        </w:tabs>
      </w:pPr>
    </w:lvl>
    <w:lvl w:ilvl="3" w:tplc="C340185E">
      <w:numFmt w:val="none"/>
      <w:lvlText w:val=""/>
      <w:lvlJc w:val="left"/>
      <w:pPr>
        <w:tabs>
          <w:tab w:val="num" w:pos="360"/>
        </w:tabs>
      </w:pPr>
    </w:lvl>
    <w:lvl w:ilvl="4" w:tplc="223CD38A">
      <w:numFmt w:val="none"/>
      <w:lvlText w:val=""/>
      <w:lvlJc w:val="left"/>
      <w:pPr>
        <w:tabs>
          <w:tab w:val="num" w:pos="360"/>
        </w:tabs>
      </w:pPr>
    </w:lvl>
    <w:lvl w:ilvl="5" w:tplc="EF0C4FD6">
      <w:numFmt w:val="none"/>
      <w:lvlText w:val=""/>
      <w:lvlJc w:val="left"/>
      <w:pPr>
        <w:tabs>
          <w:tab w:val="num" w:pos="360"/>
        </w:tabs>
      </w:pPr>
    </w:lvl>
    <w:lvl w:ilvl="6" w:tplc="415492CE">
      <w:numFmt w:val="none"/>
      <w:lvlText w:val=""/>
      <w:lvlJc w:val="left"/>
      <w:pPr>
        <w:tabs>
          <w:tab w:val="num" w:pos="360"/>
        </w:tabs>
      </w:pPr>
    </w:lvl>
    <w:lvl w:ilvl="7" w:tplc="58FACA1E">
      <w:numFmt w:val="none"/>
      <w:lvlText w:val=""/>
      <w:lvlJc w:val="left"/>
      <w:pPr>
        <w:tabs>
          <w:tab w:val="num" w:pos="360"/>
        </w:tabs>
      </w:pPr>
    </w:lvl>
    <w:lvl w:ilvl="8" w:tplc="6BEA5534">
      <w:numFmt w:val="none"/>
      <w:lvlText w:val=""/>
      <w:lvlJc w:val="left"/>
      <w:pPr>
        <w:tabs>
          <w:tab w:val="num" w:pos="360"/>
        </w:tabs>
      </w:pPr>
    </w:lvl>
  </w:abstractNum>
  <w:abstractNum w:abstractNumId="19">
    <w:nsid w:val="3FBC443A"/>
    <w:multiLevelType w:val="multilevel"/>
    <w:tmpl w:val="4B6E308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127904"/>
    <w:multiLevelType w:val="hybridMultilevel"/>
    <w:tmpl w:val="A7C81EA0"/>
    <w:lvl w:ilvl="0" w:tplc="28049D88">
      <w:start w:val="20"/>
      <w:numFmt w:val="decimal"/>
      <w:lvlText w:val="%1."/>
      <w:lvlJc w:val="left"/>
      <w:pPr>
        <w:tabs>
          <w:tab w:val="num" w:pos="720"/>
        </w:tabs>
        <w:ind w:left="720" w:hanging="360"/>
      </w:pPr>
      <w:rPr>
        <w:rFonts w:hint="default"/>
      </w:rPr>
    </w:lvl>
    <w:lvl w:ilvl="1" w:tplc="F9640732">
      <w:numFmt w:val="none"/>
      <w:lvlText w:val=""/>
      <w:lvlJc w:val="left"/>
      <w:pPr>
        <w:tabs>
          <w:tab w:val="num" w:pos="360"/>
        </w:tabs>
      </w:pPr>
    </w:lvl>
    <w:lvl w:ilvl="2" w:tplc="57084D22">
      <w:numFmt w:val="none"/>
      <w:lvlText w:val=""/>
      <w:lvlJc w:val="left"/>
      <w:pPr>
        <w:tabs>
          <w:tab w:val="num" w:pos="360"/>
        </w:tabs>
      </w:pPr>
    </w:lvl>
    <w:lvl w:ilvl="3" w:tplc="6D0CEE00">
      <w:numFmt w:val="none"/>
      <w:lvlText w:val=""/>
      <w:lvlJc w:val="left"/>
      <w:pPr>
        <w:tabs>
          <w:tab w:val="num" w:pos="360"/>
        </w:tabs>
      </w:pPr>
    </w:lvl>
    <w:lvl w:ilvl="4" w:tplc="FA16A7F0">
      <w:numFmt w:val="none"/>
      <w:lvlText w:val=""/>
      <w:lvlJc w:val="left"/>
      <w:pPr>
        <w:tabs>
          <w:tab w:val="num" w:pos="360"/>
        </w:tabs>
      </w:pPr>
    </w:lvl>
    <w:lvl w:ilvl="5" w:tplc="3F38C3B4">
      <w:numFmt w:val="none"/>
      <w:lvlText w:val=""/>
      <w:lvlJc w:val="left"/>
      <w:pPr>
        <w:tabs>
          <w:tab w:val="num" w:pos="360"/>
        </w:tabs>
      </w:pPr>
    </w:lvl>
    <w:lvl w:ilvl="6" w:tplc="7CF09526">
      <w:numFmt w:val="none"/>
      <w:lvlText w:val=""/>
      <w:lvlJc w:val="left"/>
      <w:pPr>
        <w:tabs>
          <w:tab w:val="num" w:pos="360"/>
        </w:tabs>
      </w:pPr>
    </w:lvl>
    <w:lvl w:ilvl="7" w:tplc="543261C8">
      <w:numFmt w:val="none"/>
      <w:lvlText w:val=""/>
      <w:lvlJc w:val="left"/>
      <w:pPr>
        <w:tabs>
          <w:tab w:val="num" w:pos="360"/>
        </w:tabs>
      </w:pPr>
    </w:lvl>
    <w:lvl w:ilvl="8" w:tplc="CC928920">
      <w:numFmt w:val="none"/>
      <w:lvlText w:val=""/>
      <w:lvlJc w:val="left"/>
      <w:pPr>
        <w:tabs>
          <w:tab w:val="num" w:pos="360"/>
        </w:tabs>
      </w:pPr>
    </w:lvl>
  </w:abstractNum>
  <w:abstractNum w:abstractNumId="21">
    <w:nsid w:val="423A7251"/>
    <w:multiLevelType w:val="hybridMultilevel"/>
    <w:tmpl w:val="BEAE9FCE"/>
    <w:lvl w:ilvl="0" w:tplc="3D266E00">
      <w:start w:val="12"/>
      <w:numFmt w:val="decimal"/>
      <w:lvlText w:val="%1."/>
      <w:lvlJc w:val="left"/>
      <w:pPr>
        <w:tabs>
          <w:tab w:val="num" w:pos="720"/>
        </w:tabs>
        <w:ind w:left="720" w:hanging="360"/>
      </w:pPr>
      <w:rPr>
        <w:rFonts w:hint="default"/>
      </w:rPr>
    </w:lvl>
    <w:lvl w:ilvl="1" w:tplc="6E122EB4">
      <w:numFmt w:val="none"/>
      <w:lvlText w:val=""/>
      <w:lvlJc w:val="left"/>
      <w:pPr>
        <w:tabs>
          <w:tab w:val="num" w:pos="360"/>
        </w:tabs>
      </w:pPr>
    </w:lvl>
    <w:lvl w:ilvl="2" w:tplc="0C6A9066">
      <w:numFmt w:val="none"/>
      <w:lvlText w:val=""/>
      <w:lvlJc w:val="left"/>
      <w:pPr>
        <w:tabs>
          <w:tab w:val="num" w:pos="360"/>
        </w:tabs>
      </w:pPr>
    </w:lvl>
    <w:lvl w:ilvl="3" w:tplc="0EC26D4A">
      <w:numFmt w:val="none"/>
      <w:lvlText w:val=""/>
      <w:lvlJc w:val="left"/>
      <w:pPr>
        <w:tabs>
          <w:tab w:val="num" w:pos="360"/>
        </w:tabs>
      </w:pPr>
    </w:lvl>
    <w:lvl w:ilvl="4" w:tplc="08D08F1A">
      <w:numFmt w:val="none"/>
      <w:lvlText w:val=""/>
      <w:lvlJc w:val="left"/>
      <w:pPr>
        <w:tabs>
          <w:tab w:val="num" w:pos="360"/>
        </w:tabs>
      </w:pPr>
    </w:lvl>
    <w:lvl w:ilvl="5" w:tplc="4CF81DBE">
      <w:numFmt w:val="none"/>
      <w:lvlText w:val=""/>
      <w:lvlJc w:val="left"/>
      <w:pPr>
        <w:tabs>
          <w:tab w:val="num" w:pos="360"/>
        </w:tabs>
      </w:pPr>
    </w:lvl>
    <w:lvl w:ilvl="6" w:tplc="441079C0">
      <w:numFmt w:val="none"/>
      <w:lvlText w:val=""/>
      <w:lvlJc w:val="left"/>
      <w:pPr>
        <w:tabs>
          <w:tab w:val="num" w:pos="360"/>
        </w:tabs>
      </w:pPr>
    </w:lvl>
    <w:lvl w:ilvl="7" w:tplc="454E14D4">
      <w:numFmt w:val="none"/>
      <w:lvlText w:val=""/>
      <w:lvlJc w:val="left"/>
      <w:pPr>
        <w:tabs>
          <w:tab w:val="num" w:pos="360"/>
        </w:tabs>
      </w:pPr>
    </w:lvl>
    <w:lvl w:ilvl="8" w:tplc="610C7B50">
      <w:numFmt w:val="none"/>
      <w:lvlText w:val=""/>
      <w:lvlJc w:val="left"/>
      <w:pPr>
        <w:tabs>
          <w:tab w:val="num" w:pos="360"/>
        </w:tabs>
      </w:pPr>
    </w:lvl>
  </w:abstractNum>
  <w:abstractNum w:abstractNumId="22">
    <w:nsid w:val="4B3D2D2E"/>
    <w:multiLevelType w:val="hybridMultilevel"/>
    <w:tmpl w:val="19285CD6"/>
    <w:lvl w:ilvl="0" w:tplc="43EE97BE">
      <w:start w:val="19"/>
      <w:numFmt w:val="decimal"/>
      <w:lvlText w:val="%1."/>
      <w:lvlJc w:val="left"/>
      <w:pPr>
        <w:tabs>
          <w:tab w:val="num" w:pos="720"/>
        </w:tabs>
        <w:ind w:left="720" w:hanging="360"/>
      </w:pPr>
      <w:rPr>
        <w:rFonts w:hint="default"/>
      </w:rPr>
    </w:lvl>
    <w:lvl w:ilvl="1" w:tplc="BB4AB13C">
      <w:numFmt w:val="none"/>
      <w:lvlText w:val=""/>
      <w:lvlJc w:val="left"/>
      <w:pPr>
        <w:tabs>
          <w:tab w:val="num" w:pos="360"/>
        </w:tabs>
      </w:pPr>
    </w:lvl>
    <w:lvl w:ilvl="2" w:tplc="0060BFE8">
      <w:numFmt w:val="none"/>
      <w:lvlText w:val=""/>
      <w:lvlJc w:val="left"/>
      <w:pPr>
        <w:tabs>
          <w:tab w:val="num" w:pos="360"/>
        </w:tabs>
      </w:pPr>
    </w:lvl>
    <w:lvl w:ilvl="3" w:tplc="9A7CFEA2">
      <w:numFmt w:val="none"/>
      <w:lvlText w:val=""/>
      <w:lvlJc w:val="left"/>
      <w:pPr>
        <w:tabs>
          <w:tab w:val="num" w:pos="360"/>
        </w:tabs>
      </w:pPr>
    </w:lvl>
    <w:lvl w:ilvl="4" w:tplc="14649BE0">
      <w:numFmt w:val="none"/>
      <w:lvlText w:val=""/>
      <w:lvlJc w:val="left"/>
      <w:pPr>
        <w:tabs>
          <w:tab w:val="num" w:pos="360"/>
        </w:tabs>
      </w:pPr>
    </w:lvl>
    <w:lvl w:ilvl="5" w:tplc="461CF0CA">
      <w:numFmt w:val="none"/>
      <w:lvlText w:val=""/>
      <w:lvlJc w:val="left"/>
      <w:pPr>
        <w:tabs>
          <w:tab w:val="num" w:pos="360"/>
        </w:tabs>
      </w:pPr>
    </w:lvl>
    <w:lvl w:ilvl="6" w:tplc="319222EC">
      <w:numFmt w:val="none"/>
      <w:lvlText w:val=""/>
      <w:lvlJc w:val="left"/>
      <w:pPr>
        <w:tabs>
          <w:tab w:val="num" w:pos="360"/>
        </w:tabs>
      </w:pPr>
    </w:lvl>
    <w:lvl w:ilvl="7" w:tplc="2C94B47C">
      <w:numFmt w:val="none"/>
      <w:lvlText w:val=""/>
      <w:lvlJc w:val="left"/>
      <w:pPr>
        <w:tabs>
          <w:tab w:val="num" w:pos="360"/>
        </w:tabs>
      </w:pPr>
    </w:lvl>
    <w:lvl w:ilvl="8" w:tplc="71949FE8">
      <w:numFmt w:val="none"/>
      <w:lvlText w:val=""/>
      <w:lvlJc w:val="left"/>
      <w:pPr>
        <w:tabs>
          <w:tab w:val="num" w:pos="360"/>
        </w:tabs>
      </w:pPr>
    </w:lvl>
  </w:abstractNum>
  <w:abstractNum w:abstractNumId="23">
    <w:nsid w:val="4D9352A5"/>
    <w:multiLevelType w:val="hybridMultilevel"/>
    <w:tmpl w:val="2A463CA0"/>
    <w:lvl w:ilvl="0" w:tplc="307ECD96">
      <w:start w:val="13"/>
      <w:numFmt w:val="decimal"/>
      <w:lvlText w:val="%1."/>
      <w:lvlJc w:val="left"/>
      <w:pPr>
        <w:tabs>
          <w:tab w:val="num" w:pos="720"/>
        </w:tabs>
        <w:ind w:left="720" w:hanging="360"/>
      </w:pPr>
      <w:rPr>
        <w:rFonts w:hint="default"/>
      </w:rPr>
    </w:lvl>
    <w:lvl w:ilvl="1" w:tplc="803E52E2">
      <w:numFmt w:val="none"/>
      <w:lvlText w:val=""/>
      <w:lvlJc w:val="left"/>
      <w:pPr>
        <w:tabs>
          <w:tab w:val="num" w:pos="360"/>
        </w:tabs>
      </w:pPr>
    </w:lvl>
    <w:lvl w:ilvl="2" w:tplc="213418EA">
      <w:numFmt w:val="none"/>
      <w:lvlText w:val=""/>
      <w:lvlJc w:val="left"/>
      <w:pPr>
        <w:tabs>
          <w:tab w:val="num" w:pos="360"/>
        </w:tabs>
      </w:pPr>
    </w:lvl>
    <w:lvl w:ilvl="3" w:tplc="385ECE0C">
      <w:numFmt w:val="none"/>
      <w:lvlText w:val=""/>
      <w:lvlJc w:val="left"/>
      <w:pPr>
        <w:tabs>
          <w:tab w:val="num" w:pos="360"/>
        </w:tabs>
      </w:pPr>
    </w:lvl>
    <w:lvl w:ilvl="4" w:tplc="49D6056C">
      <w:numFmt w:val="none"/>
      <w:lvlText w:val=""/>
      <w:lvlJc w:val="left"/>
      <w:pPr>
        <w:tabs>
          <w:tab w:val="num" w:pos="360"/>
        </w:tabs>
      </w:pPr>
    </w:lvl>
    <w:lvl w:ilvl="5" w:tplc="3BCA03F6">
      <w:numFmt w:val="none"/>
      <w:lvlText w:val=""/>
      <w:lvlJc w:val="left"/>
      <w:pPr>
        <w:tabs>
          <w:tab w:val="num" w:pos="360"/>
        </w:tabs>
      </w:pPr>
    </w:lvl>
    <w:lvl w:ilvl="6" w:tplc="4AB0B220">
      <w:numFmt w:val="none"/>
      <w:lvlText w:val=""/>
      <w:lvlJc w:val="left"/>
      <w:pPr>
        <w:tabs>
          <w:tab w:val="num" w:pos="360"/>
        </w:tabs>
      </w:pPr>
    </w:lvl>
    <w:lvl w:ilvl="7" w:tplc="E9342612">
      <w:numFmt w:val="none"/>
      <w:lvlText w:val=""/>
      <w:lvlJc w:val="left"/>
      <w:pPr>
        <w:tabs>
          <w:tab w:val="num" w:pos="360"/>
        </w:tabs>
      </w:pPr>
    </w:lvl>
    <w:lvl w:ilvl="8" w:tplc="F022E636">
      <w:numFmt w:val="none"/>
      <w:lvlText w:val=""/>
      <w:lvlJc w:val="left"/>
      <w:pPr>
        <w:tabs>
          <w:tab w:val="num" w:pos="360"/>
        </w:tabs>
      </w:pPr>
    </w:lvl>
  </w:abstractNum>
  <w:abstractNum w:abstractNumId="24">
    <w:nsid w:val="518E7D75"/>
    <w:multiLevelType w:val="hybridMultilevel"/>
    <w:tmpl w:val="166CA52E"/>
    <w:lvl w:ilvl="0" w:tplc="589A960A">
      <w:start w:val="1"/>
      <w:numFmt w:val="decimal"/>
      <w:lvlText w:val="%1."/>
      <w:lvlJc w:val="left"/>
      <w:pPr>
        <w:ind w:left="927" w:hanging="360"/>
      </w:pPr>
      <w:rPr>
        <w:rFonts w:hint="default"/>
      </w:rPr>
    </w:lvl>
    <w:lvl w:ilvl="1" w:tplc="6AC6C99A" w:tentative="1">
      <w:start w:val="1"/>
      <w:numFmt w:val="lowerLetter"/>
      <w:lvlText w:val="%2."/>
      <w:lvlJc w:val="left"/>
      <w:pPr>
        <w:ind w:left="1647" w:hanging="360"/>
      </w:pPr>
    </w:lvl>
    <w:lvl w:ilvl="2" w:tplc="973A1E26" w:tentative="1">
      <w:start w:val="1"/>
      <w:numFmt w:val="lowerRoman"/>
      <w:lvlText w:val="%3."/>
      <w:lvlJc w:val="right"/>
      <w:pPr>
        <w:ind w:left="2367" w:hanging="180"/>
      </w:pPr>
    </w:lvl>
    <w:lvl w:ilvl="3" w:tplc="203A99D2" w:tentative="1">
      <w:start w:val="1"/>
      <w:numFmt w:val="decimal"/>
      <w:lvlText w:val="%4."/>
      <w:lvlJc w:val="left"/>
      <w:pPr>
        <w:ind w:left="3087" w:hanging="360"/>
      </w:pPr>
    </w:lvl>
    <w:lvl w:ilvl="4" w:tplc="9A204706" w:tentative="1">
      <w:start w:val="1"/>
      <w:numFmt w:val="lowerLetter"/>
      <w:lvlText w:val="%5."/>
      <w:lvlJc w:val="left"/>
      <w:pPr>
        <w:ind w:left="3807" w:hanging="360"/>
      </w:pPr>
    </w:lvl>
    <w:lvl w:ilvl="5" w:tplc="46548A38" w:tentative="1">
      <w:start w:val="1"/>
      <w:numFmt w:val="lowerRoman"/>
      <w:lvlText w:val="%6."/>
      <w:lvlJc w:val="right"/>
      <w:pPr>
        <w:ind w:left="4527" w:hanging="180"/>
      </w:pPr>
    </w:lvl>
    <w:lvl w:ilvl="6" w:tplc="EB7A3E5A" w:tentative="1">
      <w:start w:val="1"/>
      <w:numFmt w:val="decimal"/>
      <w:lvlText w:val="%7."/>
      <w:lvlJc w:val="left"/>
      <w:pPr>
        <w:ind w:left="5247" w:hanging="360"/>
      </w:pPr>
    </w:lvl>
    <w:lvl w:ilvl="7" w:tplc="80F2556C" w:tentative="1">
      <w:start w:val="1"/>
      <w:numFmt w:val="lowerLetter"/>
      <w:lvlText w:val="%8."/>
      <w:lvlJc w:val="left"/>
      <w:pPr>
        <w:ind w:left="5967" w:hanging="360"/>
      </w:pPr>
    </w:lvl>
    <w:lvl w:ilvl="8" w:tplc="6BEA5F70" w:tentative="1">
      <w:start w:val="1"/>
      <w:numFmt w:val="lowerRoman"/>
      <w:lvlText w:val="%9."/>
      <w:lvlJc w:val="right"/>
      <w:pPr>
        <w:ind w:left="6687" w:hanging="180"/>
      </w:pPr>
    </w:lvl>
  </w:abstractNum>
  <w:abstractNum w:abstractNumId="25">
    <w:nsid w:val="52C04AD8"/>
    <w:multiLevelType w:val="hybridMultilevel"/>
    <w:tmpl w:val="E9365946"/>
    <w:lvl w:ilvl="0" w:tplc="466AC22E">
      <w:start w:val="4"/>
      <w:numFmt w:val="decimal"/>
      <w:lvlText w:val="%1."/>
      <w:lvlJc w:val="left"/>
      <w:pPr>
        <w:tabs>
          <w:tab w:val="num" w:pos="720"/>
        </w:tabs>
        <w:ind w:left="720" w:hanging="360"/>
      </w:pPr>
      <w:rPr>
        <w:rFonts w:hint="default"/>
      </w:rPr>
    </w:lvl>
    <w:lvl w:ilvl="1" w:tplc="DC14A182">
      <w:numFmt w:val="none"/>
      <w:lvlText w:val=""/>
      <w:lvlJc w:val="left"/>
      <w:pPr>
        <w:tabs>
          <w:tab w:val="num" w:pos="360"/>
        </w:tabs>
      </w:pPr>
    </w:lvl>
    <w:lvl w:ilvl="2" w:tplc="641AA95A">
      <w:numFmt w:val="none"/>
      <w:lvlText w:val=""/>
      <w:lvlJc w:val="left"/>
      <w:pPr>
        <w:tabs>
          <w:tab w:val="num" w:pos="360"/>
        </w:tabs>
      </w:pPr>
    </w:lvl>
    <w:lvl w:ilvl="3" w:tplc="7A802052">
      <w:numFmt w:val="none"/>
      <w:lvlText w:val=""/>
      <w:lvlJc w:val="left"/>
      <w:pPr>
        <w:tabs>
          <w:tab w:val="num" w:pos="360"/>
        </w:tabs>
      </w:pPr>
    </w:lvl>
    <w:lvl w:ilvl="4" w:tplc="5A2EF3C6">
      <w:numFmt w:val="none"/>
      <w:lvlText w:val=""/>
      <w:lvlJc w:val="left"/>
      <w:pPr>
        <w:tabs>
          <w:tab w:val="num" w:pos="360"/>
        </w:tabs>
      </w:pPr>
    </w:lvl>
    <w:lvl w:ilvl="5" w:tplc="A2A413F4">
      <w:numFmt w:val="none"/>
      <w:lvlText w:val=""/>
      <w:lvlJc w:val="left"/>
      <w:pPr>
        <w:tabs>
          <w:tab w:val="num" w:pos="360"/>
        </w:tabs>
      </w:pPr>
    </w:lvl>
    <w:lvl w:ilvl="6" w:tplc="D3AAB54C">
      <w:numFmt w:val="none"/>
      <w:lvlText w:val=""/>
      <w:lvlJc w:val="left"/>
      <w:pPr>
        <w:tabs>
          <w:tab w:val="num" w:pos="360"/>
        </w:tabs>
      </w:pPr>
    </w:lvl>
    <w:lvl w:ilvl="7" w:tplc="9E6285F0">
      <w:numFmt w:val="none"/>
      <w:lvlText w:val=""/>
      <w:lvlJc w:val="left"/>
      <w:pPr>
        <w:tabs>
          <w:tab w:val="num" w:pos="360"/>
        </w:tabs>
      </w:pPr>
    </w:lvl>
    <w:lvl w:ilvl="8" w:tplc="BFFC9B3C">
      <w:numFmt w:val="none"/>
      <w:lvlText w:val=""/>
      <w:lvlJc w:val="left"/>
      <w:pPr>
        <w:tabs>
          <w:tab w:val="num" w:pos="360"/>
        </w:tabs>
      </w:pPr>
    </w:lvl>
  </w:abstractNum>
  <w:abstractNum w:abstractNumId="26">
    <w:nsid w:val="58AA4D9A"/>
    <w:multiLevelType w:val="multilevel"/>
    <w:tmpl w:val="B59EFA3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6457240A"/>
    <w:multiLevelType w:val="hybridMultilevel"/>
    <w:tmpl w:val="186E9F46"/>
    <w:lvl w:ilvl="0" w:tplc="3C421542">
      <w:start w:val="15"/>
      <w:numFmt w:val="decimal"/>
      <w:lvlText w:val="%1."/>
      <w:lvlJc w:val="left"/>
      <w:pPr>
        <w:tabs>
          <w:tab w:val="num" w:pos="720"/>
        </w:tabs>
        <w:ind w:left="720" w:hanging="360"/>
      </w:pPr>
      <w:rPr>
        <w:rFonts w:hint="default"/>
      </w:rPr>
    </w:lvl>
    <w:lvl w:ilvl="1" w:tplc="019299D4">
      <w:numFmt w:val="none"/>
      <w:lvlText w:val=""/>
      <w:lvlJc w:val="left"/>
      <w:pPr>
        <w:tabs>
          <w:tab w:val="num" w:pos="360"/>
        </w:tabs>
      </w:pPr>
    </w:lvl>
    <w:lvl w:ilvl="2" w:tplc="01FC717E">
      <w:numFmt w:val="none"/>
      <w:lvlText w:val=""/>
      <w:lvlJc w:val="left"/>
      <w:pPr>
        <w:tabs>
          <w:tab w:val="num" w:pos="360"/>
        </w:tabs>
      </w:pPr>
    </w:lvl>
    <w:lvl w:ilvl="3" w:tplc="6204AA30">
      <w:numFmt w:val="none"/>
      <w:lvlText w:val=""/>
      <w:lvlJc w:val="left"/>
      <w:pPr>
        <w:tabs>
          <w:tab w:val="num" w:pos="360"/>
        </w:tabs>
      </w:pPr>
    </w:lvl>
    <w:lvl w:ilvl="4" w:tplc="68028812">
      <w:numFmt w:val="none"/>
      <w:lvlText w:val=""/>
      <w:lvlJc w:val="left"/>
      <w:pPr>
        <w:tabs>
          <w:tab w:val="num" w:pos="360"/>
        </w:tabs>
      </w:pPr>
    </w:lvl>
    <w:lvl w:ilvl="5" w:tplc="7AF46BE0">
      <w:numFmt w:val="none"/>
      <w:lvlText w:val=""/>
      <w:lvlJc w:val="left"/>
      <w:pPr>
        <w:tabs>
          <w:tab w:val="num" w:pos="360"/>
        </w:tabs>
      </w:pPr>
    </w:lvl>
    <w:lvl w:ilvl="6" w:tplc="E9C23CD6">
      <w:numFmt w:val="none"/>
      <w:lvlText w:val=""/>
      <w:lvlJc w:val="left"/>
      <w:pPr>
        <w:tabs>
          <w:tab w:val="num" w:pos="360"/>
        </w:tabs>
      </w:pPr>
    </w:lvl>
    <w:lvl w:ilvl="7" w:tplc="3514A7B0">
      <w:numFmt w:val="none"/>
      <w:lvlText w:val=""/>
      <w:lvlJc w:val="left"/>
      <w:pPr>
        <w:tabs>
          <w:tab w:val="num" w:pos="360"/>
        </w:tabs>
      </w:pPr>
    </w:lvl>
    <w:lvl w:ilvl="8" w:tplc="BD40FB76">
      <w:numFmt w:val="none"/>
      <w:lvlText w:val=""/>
      <w:lvlJc w:val="left"/>
      <w:pPr>
        <w:tabs>
          <w:tab w:val="num" w:pos="360"/>
        </w:tabs>
      </w:pPr>
    </w:lvl>
  </w:abstractNum>
  <w:abstractNum w:abstractNumId="28">
    <w:nsid w:val="692D1ED2"/>
    <w:multiLevelType w:val="hybridMultilevel"/>
    <w:tmpl w:val="18B4FC86"/>
    <w:lvl w:ilvl="0" w:tplc="25B29B56">
      <w:start w:val="22"/>
      <w:numFmt w:val="decimal"/>
      <w:lvlText w:val="%1."/>
      <w:lvlJc w:val="left"/>
      <w:pPr>
        <w:tabs>
          <w:tab w:val="num" w:pos="720"/>
        </w:tabs>
        <w:ind w:left="720" w:hanging="360"/>
      </w:pPr>
      <w:rPr>
        <w:rFonts w:hint="default"/>
      </w:rPr>
    </w:lvl>
    <w:lvl w:ilvl="1" w:tplc="A8BEEC84">
      <w:numFmt w:val="none"/>
      <w:lvlText w:val=""/>
      <w:lvlJc w:val="left"/>
      <w:pPr>
        <w:tabs>
          <w:tab w:val="num" w:pos="360"/>
        </w:tabs>
      </w:pPr>
    </w:lvl>
    <w:lvl w:ilvl="2" w:tplc="2F9CDAF8">
      <w:numFmt w:val="none"/>
      <w:lvlText w:val=""/>
      <w:lvlJc w:val="left"/>
      <w:pPr>
        <w:tabs>
          <w:tab w:val="num" w:pos="360"/>
        </w:tabs>
      </w:pPr>
    </w:lvl>
    <w:lvl w:ilvl="3" w:tplc="14FC7D2E">
      <w:numFmt w:val="none"/>
      <w:lvlText w:val=""/>
      <w:lvlJc w:val="left"/>
      <w:pPr>
        <w:tabs>
          <w:tab w:val="num" w:pos="360"/>
        </w:tabs>
      </w:pPr>
    </w:lvl>
    <w:lvl w:ilvl="4" w:tplc="B74A210C">
      <w:numFmt w:val="none"/>
      <w:lvlText w:val=""/>
      <w:lvlJc w:val="left"/>
      <w:pPr>
        <w:tabs>
          <w:tab w:val="num" w:pos="360"/>
        </w:tabs>
      </w:pPr>
    </w:lvl>
    <w:lvl w:ilvl="5" w:tplc="0B10AE7E">
      <w:numFmt w:val="none"/>
      <w:lvlText w:val=""/>
      <w:lvlJc w:val="left"/>
      <w:pPr>
        <w:tabs>
          <w:tab w:val="num" w:pos="360"/>
        </w:tabs>
      </w:pPr>
    </w:lvl>
    <w:lvl w:ilvl="6" w:tplc="96522EE6">
      <w:numFmt w:val="none"/>
      <w:lvlText w:val=""/>
      <w:lvlJc w:val="left"/>
      <w:pPr>
        <w:tabs>
          <w:tab w:val="num" w:pos="360"/>
        </w:tabs>
      </w:pPr>
    </w:lvl>
    <w:lvl w:ilvl="7" w:tplc="AEE40A24">
      <w:numFmt w:val="none"/>
      <w:lvlText w:val=""/>
      <w:lvlJc w:val="left"/>
      <w:pPr>
        <w:tabs>
          <w:tab w:val="num" w:pos="360"/>
        </w:tabs>
      </w:pPr>
    </w:lvl>
    <w:lvl w:ilvl="8" w:tplc="41E09E56">
      <w:numFmt w:val="none"/>
      <w:lvlText w:val=""/>
      <w:lvlJc w:val="left"/>
      <w:pPr>
        <w:tabs>
          <w:tab w:val="num" w:pos="360"/>
        </w:tabs>
      </w:pPr>
    </w:lvl>
  </w:abstractNum>
  <w:abstractNum w:abstractNumId="29">
    <w:nsid w:val="70165502"/>
    <w:multiLevelType w:val="hybridMultilevel"/>
    <w:tmpl w:val="9F68E4C2"/>
    <w:lvl w:ilvl="0" w:tplc="5B5E9398">
      <w:start w:val="17"/>
      <w:numFmt w:val="decimal"/>
      <w:lvlText w:val="%1."/>
      <w:lvlJc w:val="left"/>
      <w:pPr>
        <w:tabs>
          <w:tab w:val="num" w:pos="720"/>
        </w:tabs>
        <w:ind w:left="720" w:hanging="360"/>
      </w:pPr>
      <w:rPr>
        <w:rFonts w:hint="default"/>
      </w:rPr>
    </w:lvl>
    <w:lvl w:ilvl="1" w:tplc="93A6E0BE">
      <w:numFmt w:val="none"/>
      <w:lvlText w:val=""/>
      <w:lvlJc w:val="left"/>
      <w:pPr>
        <w:tabs>
          <w:tab w:val="num" w:pos="360"/>
        </w:tabs>
      </w:pPr>
    </w:lvl>
    <w:lvl w:ilvl="2" w:tplc="5F90A578">
      <w:numFmt w:val="none"/>
      <w:lvlText w:val=""/>
      <w:lvlJc w:val="left"/>
      <w:pPr>
        <w:tabs>
          <w:tab w:val="num" w:pos="360"/>
        </w:tabs>
      </w:pPr>
    </w:lvl>
    <w:lvl w:ilvl="3" w:tplc="853CBAD2">
      <w:numFmt w:val="none"/>
      <w:lvlText w:val=""/>
      <w:lvlJc w:val="left"/>
      <w:pPr>
        <w:tabs>
          <w:tab w:val="num" w:pos="360"/>
        </w:tabs>
      </w:pPr>
    </w:lvl>
    <w:lvl w:ilvl="4" w:tplc="90A0B8DC">
      <w:numFmt w:val="none"/>
      <w:lvlText w:val=""/>
      <w:lvlJc w:val="left"/>
      <w:pPr>
        <w:tabs>
          <w:tab w:val="num" w:pos="360"/>
        </w:tabs>
      </w:pPr>
    </w:lvl>
    <w:lvl w:ilvl="5" w:tplc="3EF00718">
      <w:numFmt w:val="none"/>
      <w:lvlText w:val=""/>
      <w:lvlJc w:val="left"/>
      <w:pPr>
        <w:tabs>
          <w:tab w:val="num" w:pos="360"/>
        </w:tabs>
      </w:pPr>
    </w:lvl>
    <w:lvl w:ilvl="6" w:tplc="A4BEB07E">
      <w:numFmt w:val="none"/>
      <w:lvlText w:val=""/>
      <w:lvlJc w:val="left"/>
      <w:pPr>
        <w:tabs>
          <w:tab w:val="num" w:pos="360"/>
        </w:tabs>
      </w:pPr>
    </w:lvl>
    <w:lvl w:ilvl="7" w:tplc="40103366">
      <w:numFmt w:val="none"/>
      <w:lvlText w:val=""/>
      <w:lvlJc w:val="left"/>
      <w:pPr>
        <w:tabs>
          <w:tab w:val="num" w:pos="360"/>
        </w:tabs>
      </w:pPr>
    </w:lvl>
    <w:lvl w:ilvl="8" w:tplc="4C142552">
      <w:numFmt w:val="none"/>
      <w:lvlText w:val=""/>
      <w:lvlJc w:val="left"/>
      <w:pPr>
        <w:tabs>
          <w:tab w:val="num" w:pos="360"/>
        </w:tabs>
      </w:pPr>
    </w:lvl>
  </w:abstractNum>
  <w:abstractNum w:abstractNumId="30">
    <w:nsid w:val="70A83AC3"/>
    <w:multiLevelType w:val="hybridMultilevel"/>
    <w:tmpl w:val="77A21ACC"/>
    <w:lvl w:ilvl="0" w:tplc="F47608E4">
      <w:start w:val="8"/>
      <w:numFmt w:val="decimal"/>
      <w:lvlText w:val="%1."/>
      <w:lvlJc w:val="left"/>
      <w:pPr>
        <w:tabs>
          <w:tab w:val="num" w:pos="720"/>
        </w:tabs>
        <w:ind w:left="720" w:hanging="360"/>
      </w:pPr>
      <w:rPr>
        <w:rFonts w:hint="default"/>
      </w:rPr>
    </w:lvl>
    <w:lvl w:ilvl="1" w:tplc="87962F26">
      <w:numFmt w:val="none"/>
      <w:lvlText w:val=""/>
      <w:lvlJc w:val="left"/>
      <w:pPr>
        <w:tabs>
          <w:tab w:val="num" w:pos="360"/>
        </w:tabs>
      </w:pPr>
    </w:lvl>
    <w:lvl w:ilvl="2" w:tplc="36D0480A">
      <w:numFmt w:val="none"/>
      <w:lvlText w:val=""/>
      <w:lvlJc w:val="left"/>
      <w:pPr>
        <w:tabs>
          <w:tab w:val="num" w:pos="360"/>
        </w:tabs>
      </w:pPr>
    </w:lvl>
    <w:lvl w:ilvl="3" w:tplc="2E7CBE92">
      <w:numFmt w:val="none"/>
      <w:lvlText w:val=""/>
      <w:lvlJc w:val="left"/>
      <w:pPr>
        <w:tabs>
          <w:tab w:val="num" w:pos="360"/>
        </w:tabs>
      </w:pPr>
    </w:lvl>
    <w:lvl w:ilvl="4" w:tplc="71068EFA">
      <w:numFmt w:val="none"/>
      <w:lvlText w:val=""/>
      <w:lvlJc w:val="left"/>
      <w:pPr>
        <w:tabs>
          <w:tab w:val="num" w:pos="360"/>
        </w:tabs>
      </w:pPr>
    </w:lvl>
    <w:lvl w:ilvl="5" w:tplc="8152ADAC">
      <w:numFmt w:val="none"/>
      <w:lvlText w:val=""/>
      <w:lvlJc w:val="left"/>
      <w:pPr>
        <w:tabs>
          <w:tab w:val="num" w:pos="360"/>
        </w:tabs>
      </w:pPr>
    </w:lvl>
    <w:lvl w:ilvl="6" w:tplc="4A449B00">
      <w:numFmt w:val="none"/>
      <w:lvlText w:val=""/>
      <w:lvlJc w:val="left"/>
      <w:pPr>
        <w:tabs>
          <w:tab w:val="num" w:pos="360"/>
        </w:tabs>
      </w:pPr>
    </w:lvl>
    <w:lvl w:ilvl="7" w:tplc="D3A285B8">
      <w:numFmt w:val="none"/>
      <w:lvlText w:val=""/>
      <w:lvlJc w:val="left"/>
      <w:pPr>
        <w:tabs>
          <w:tab w:val="num" w:pos="360"/>
        </w:tabs>
      </w:pPr>
    </w:lvl>
    <w:lvl w:ilvl="8" w:tplc="89D67596">
      <w:numFmt w:val="none"/>
      <w:lvlText w:val=""/>
      <w:lvlJc w:val="left"/>
      <w:pPr>
        <w:tabs>
          <w:tab w:val="num" w:pos="360"/>
        </w:tabs>
      </w:pPr>
    </w:lvl>
  </w:abstractNum>
  <w:abstractNum w:abstractNumId="31">
    <w:nsid w:val="74E54FFE"/>
    <w:multiLevelType w:val="hybridMultilevel"/>
    <w:tmpl w:val="701A35DC"/>
    <w:lvl w:ilvl="0" w:tplc="F0CA3078">
      <w:start w:val="1"/>
      <w:numFmt w:val="decimal"/>
      <w:lvlText w:val="%1."/>
      <w:lvlJc w:val="left"/>
      <w:pPr>
        <w:ind w:left="927" w:hanging="360"/>
      </w:pPr>
      <w:rPr>
        <w:rFonts w:hint="default"/>
      </w:rPr>
    </w:lvl>
    <w:lvl w:ilvl="1" w:tplc="B672E676" w:tentative="1">
      <w:start w:val="1"/>
      <w:numFmt w:val="lowerLetter"/>
      <w:lvlText w:val="%2."/>
      <w:lvlJc w:val="left"/>
      <w:pPr>
        <w:ind w:left="1647" w:hanging="360"/>
      </w:pPr>
    </w:lvl>
    <w:lvl w:ilvl="2" w:tplc="C42C5404" w:tentative="1">
      <w:start w:val="1"/>
      <w:numFmt w:val="lowerRoman"/>
      <w:lvlText w:val="%3."/>
      <w:lvlJc w:val="right"/>
      <w:pPr>
        <w:ind w:left="2367" w:hanging="180"/>
      </w:pPr>
    </w:lvl>
    <w:lvl w:ilvl="3" w:tplc="A22AAE54" w:tentative="1">
      <w:start w:val="1"/>
      <w:numFmt w:val="decimal"/>
      <w:lvlText w:val="%4."/>
      <w:lvlJc w:val="left"/>
      <w:pPr>
        <w:ind w:left="3087" w:hanging="360"/>
      </w:pPr>
    </w:lvl>
    <w:lvl w:ilvl="4" w:tplc="5B5678A6" w:tentative="1">
      <w:start w:val="1"/>
      <w:numFmt w:val="lowerLetter"/>
      <w:lvlText w:val="%5."/>
      <w:lvlJc w:val="left"/>
      <w:pPr>
        <w:ind w:left="3807" w:hanging="360"/>
      </w:pPr>
    </w:lvl>
    <w:lvl w:ilvl="5" w:tplc="D6F2A6DE" w:tentative="1">
      <w:start w:val="1"/>
      <w:numFmt w:val="lowerRoman"/>
      <w:lvlText w:val="%6."/>
      <w:lvlJc w:val="right"/>
      <w:pPr>
        <w:ind w:left="4527" w:hanging="180"/>
      </w:pPr>
    </w:lvl>
    <w:lvl w:ilvl="6" w:tplc="0678659E" w:tentative="1">
      <w:start w:val="1"/>
      <w:numFmt w:val="decimal"/>
      <w:lvlText w:val="%7."/>
      <w:lvlJc w:val="left"/>
      <w:pPr>
        <w:ind w:left="5247" w:hanging="360"/>
      </w:pPr>
    </w:lvl>
    <w:lvl w:ilvl="7" w:tplc="C3CC0844" w:tentative="1">
      <w:start w:val="1"/>
      <w:numFmt w:val="lowerLetter"/>
      <w:lvlText w:val="%8."/>
      <w:lvlJc w:val="left"/>
      <w:pPr>
        <w:ind w:left="5967" w:hanging="360"/>
      </w:pPr>
    </w:lvl>
    <w:lvl w:ilvl="8" w:tplc="6E8C6F0C" w:tentative="1">
      <w:start w:val="1"/>
      <w:numFmt w:val="lowerRoman"/>
      <w:lvlText w:val="%9."/>
      <w:lvlJc w:val="right"/>
      <w:pPr>
        <w:ind w:left="6687" w:hanging="180"/>
      </w:pPr>
    </w:lvl>
  </w:abstractNum>
  <w:num w:numId="1">
    <w:abstractNumId w:val="3"/>
  </w:num>
  <w:num w:numId="2">
    <w:abstractNumId w:val="12"/>
  </w:num>
  <w:num w:numId="3">
    <w:abstractNumId w:val="19"/>
  </w:num>
  <w:num w:numId="4">
    <w:abstractNumId w:val="6"/>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4"/>
  </w:num>
  <w:num w:numId="8">
    <w:abstractNumId w:val="7"/>
  </w:num>
  <w:num w:numId="9">
    <w:abstractNumId w:val="14"/>
  </w:num>
  <w:num w:numId="10">
    <w:abstractNumId w:val="25"/>
  </w:num>
  <w:num w:numId="11">
    <w:abstractNumId w:val="30"/>
  </w:num>
  <w:num w:numId="12">
    <w:abstractNumId w:val="5"/>
  </w:num>
  <w:num w:numId="13">
    <w:abstractNumId w:val="15"/>
  </w:num>
  <w:num w:numId="14">
    <w:abstractNumId w:val="21"/>
  </w:num>
  <w:num w:numId="15">
    <w:abstractNumId w:val="23"/>
  </w:num>
  <w:num w:numId="16">
    <w:abstractNumId w:val="11"/>
  </w:num>
  <w:num w:numId="17">
    <w:abstractNumId w:val="27"/>
  </w:num>
  <w:num w:numId="18">
    <w:abstractNumId w:val="29"/>
  </w:num>
  <w:num w:numId="19">
    <w:abstractNumId w:val="22"/>
  </w:num>
  <w:num w:numId="20">
    <w:abstractNumId w:val="20"/>
  </w:num>
  <w:num w:numId="21">
    <w:abstractNumId w:val="9"/>
  </w:num>
  <w:num w:numId="22">
    <w:abstractNumId w:val="28"/>
  </w:num>
  <w:num w:numId="23">
    <w:abstractNumId w:val="18"/>
  </w:num>
  <w:num w:numId="24">
    <w:abstractNumId w:val="8"/>
  </w:num>
  <w:num w:numId="25">
    <w:abstractNumId w:val="1"/>
  </w:num>
  <w:num w:numId="26">
    <w:abstractNumId w:val="10"/>
  </w:num>
  <w:num w:numId="27">
    <w:abstractNumId w:val="16"/>
  </w:num>
  <w:num w:numId="28">
    <w:abstractNumId w:val="31"/>
  </w:num>
  <w:num w:numId="29">
    <w:abstractNumId w:val="13"/>
  </w:num>
  <w:num w:numId="3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56B"/>
    <w:rsid w:val="00000AE5"/>
    <w:rsid w:val="00001116"/>
    <w:rsid w:val="0000284D"/>
    <w:rsid w:val="0000549B"/>
    <w:rsid w:val="000058BE"/>
    <w:rsid w:val="0000728A"/>
    <w:rsid w:val="000120F2"/>
    <w:rsid w:val="0001274A"/>
    <w:rsid w:val="000129CA"/>
    <w:rsid w:val="00013561"/>
    <w:rsid w:val="000269CB"/>
    <w:rsid w:val="000321F6"/>
    <w:rsid w:val="0003378F"/>
    <w:rsid w:val="00034F3E"/>
    <w:rsid w:val="00040C7B"/>
    <w:rsid w:val="0004622C"/>
    <w:rsid w:val="00046595"/>
    <w:rsid w:val="00050C3D"/>
    <w:rsid w:val="00051A0C"/>
    <w:rsid w:val="00055735"/>
    <w:rsid w:val="00055B98"/>
    <w:rsid w:val="000602AF"/>
    <w:rsid w:val="000608D8"/>
    <w:rsid w:val="0006283F"/>
    <w:rsid w:val="0006318A"/>
    <w:rsid w:val="00064482"/>
    <w:rsid w:val="00070EEB"/>
    <w:rsid w:val="00070FAD"/>
    <w:rsid w:val="00074AF7"/>
    <w:rsid w:val="00074DC5"/>
    <w:rsid w:val="00085235"/>
    <w:rsid w:val="000879D1"/>
    <w:rsid w:val="00092004"/>
    <w:rsid w:val="000A12FF"/>
    <w:rsid w:val="000A2352"/>
    <w:rsid w:val="000A5E29"/>
    <w:rsid w:val="000A6085"/>
    <w:rsid w:val="000A7F4E"/>
    <w:rsid w:val="000B2394"/>
    <w:rsid w:val="000B3065"/>
    <w:rsid w:val="000B4B18"/>
    <w:rsid w:val="000B62C2"/>
    <w:rsid w:val="000B7ECB"/>
    <w:rsid w:val="000C02E5"/>
    <w:rsid w:val="000C3313"/>
    <w:rsid w:val="000D7926"/>
    <w:rsid w:val="000D7B36"/>
    <w:rsid w:val="000E2199"/>
    <w:rsid w:val="000E4F42"/>
    <w:rsid w:val="000F17A2"/>
    <w:rsid w:val="00110AD0"/>
    <w:rsid w:val="00115E4F"/>
    <w:rsid w:val="00137F8B"/>
    <w:rsid w:val="001435F5"/>
    <w:rsid w:val="0014726F"/>
    <w:rsid w:val="00152F63"/>
    <w:rsid w:val="00155475"/>
    <w:rsid w:val="00162913"/>
    <w:rsid w:val="00165F35"/>
    <w:rsid w:val="001662B6"/>
    <w:rsid w:val="001766D4"/>
    <w:rsid w:val="0018474F"/>
    <w:rsid w:val="001863B7"/>
    <w:rsid w:val="001865F3"/>
    <w:rsid w:val="001903C5"/>
    <w:rsid w:val="0019083D"/>
    <w:rsid w:val="00195D8A"/>
    <w:rsid w:val="001B481A"/>
    <w:rsid w:val="001B4EFF"/>
    <w:rsid w:val="001C01FE"/>
    <w:rsid w:val="001C037B"/>
    <w:rsid w:val="001C17A8"/>
    <w:rsid w:val="001D2D5B"/>
    <w:rsid w:val="001D6226"/>
    <w:rsid w:val="001E4E99"/>
    <w:rsid w:val="001F0C26"/>
    <w:rsid w:val="001F44DF"/>
    <w:rsid w:val="0021282E"/>
    <w:rsid w:val="002128FB"/>
    <w:rsid w:val="00212BF4"/>
    <w:rsid w:val="00213F42"/>
    <w:rsid w:val="00216EA9"/>
    <w:rsid w:val="00220C68"/>
    <w:rsid w:val="00224BC9"/>
    <w:rsid w:val="00226ED3"/>
    <w:rsid w:val="002406C2"/>
    <w:rsid w:val="00246001"/>
    <w:rsid w:val="00246694"/>
    <w:rsid w:val="002470AE"/>
    <w:rsid w:val="00251F25"/>
    <w:rsid w:val="00251F88"/>
    <w:rsid w:val="0025545A"/>
    <w:rsid w:val="002555C6"/>
    <w:rsid w:val="002636CE"/>
    <w:rsid w:val="00263ABA"/>
    <w:rsid w:val="00264BBB"/>
    <w:rsid w:val="00273C79"/>
    <w:rsid w:val="00275E3E"/>
    <w:rsid w:val="0027650B"/>
    <w:rsid w:val="00276689"/>
    <w:rsid w:val="00277E22"/>
    <w:rsid w:val="00280A67"/>
    <w:rsid w:val="002844A6"/>
    <w:rsid w:val="0028592C"/>
    <w:rsid w:val="002A0670"/>
    <w:rsid w:val="002B4197"/>
    <w:rsid w:val="002C036C"/>
    <w:rsid w:val="002C0FF9"/>
    <w:rsid w:val="002C11C0"/>
    <w:rsid w:val="002C1DA4"/>
    <w:rsid w:val="002C5D58"/>
    <w:rsid w:val="002C7A67"/>
    <w:rsid w:val="002D099D"/>
    <w:rsid w:val="002D0D34"/>
    <w:rsid w:val="002E49AF"/>
    <w:rsid w:val="002E595C"/>
    <w:rsid w:val="002E650B"/>
    <w:rsid w:val="002F102B"/>
    <w:rsid w:val="003008B5"/>
    <w:rsid w:val="003010E3"/>
    <w:rsid w:val="00301818"/>
    <w:rsid w:val="00301D7F"/>
    <w:rsid w:val="003046F2"/>
    <w:rsid w:val="003062DB"/>
    <w:rsid w:val="003115D7"/>
    <w:rsid w:val="00326BFD"/>
    <w:rsid w:val="00327C46"/>
    <w:rsid w:val="0033209A"/>
    <w:rsid w:val="003331CB"/>
    <w:rsid w:val="003439DB"/>
    <w:rsid w:val="00344B01"/>
    <w:rsid w:val="003512C1"/>
    <w:rsid w:val="003525E9"/>
    <w:rsid w:val="003630AA"/>
    <w:rsid w:val="00367798"/>
    <w:rsid w:val="00372F39"/>
    <w:rsid w:val="00373498"/>
    <w:rsid w:val="00382711"/>
    <w:rsid w:val="00382A3C"/>
    <w:rsid w:val="00382AC0"/>
    <w:rsid w:val="0038342B"/>
    <w:rsid w:val="00386C4E"/>
    <w:rsid w:val="003943B1"/>
    <w:rsid w:val="00394FE2"/>
    <w:rsid w:val="003B13B6"/>
    <w:rsid w:val="003B4A75"/>
    <w:rsid w:val="003C3F0B"/>
    <w:rsid w:val="003D0813"/>
    <w:rsid w:val="003D1D90"/>
    <w:rsid w:val="003D2AEE"/>
    <w:rsid w:val="003E1801"/>
    <w:rsid w:val="003E731B"/>
    <w:rsid w:val="003F1B58"/>
    <w:rsid w:val="003F1D7B"/>
    <w:rsid w:val="003F6300"/>
    <w:rsid w:val="00401A66"/>
    <w:rsid w:val="00401CF8"/>
    <w:rsid w:val="0041081D"/>
    <w:rsid w:val="0041653F"/>
    <w:rsid w:val="00416D61"/>
    <w:rsid w:val="00420995"/>
    <w:rsid w:val="00436911"/>
    <w:rsid w:val="00445C5C"/>
    <w:rsid w:val="00447108"/>
    <w:rsid w:val="0044797E"/>
    <w:rsid w:val="004505C0"/>
    <w:rsid w:val="00452278"/>
    <w:rsid w:val="0045416F"/>
    <w:rsid w:val="00457AF0"/>
    <w:rsid w:val="00460179"/>
    <w:rsid w:val="00465A31"/>
    <w:rsid w:val="004668B6"/>
    <w:rsid w:val="0047020C"/>
    <w:rsid w:val="00470B8E"/>
    <w:rsid w:val="00470E32"/>
    <w:rsid w:val="0047183C"/>
    <w:rsid w:val="00476CA1"/>
    <w:rsid w:val="00482F56"/>
    <w:rsid w:val="004854F9"/>
    <w:rsid w:val="00493575"/>
    <w:rsid w:val="0049596A"/>
    <w:rsid w:val="00495AD7"/>
    <w:rsid w:val="00497231"/>
    <w:rsid w:val="004A4254"/>
    <w:rsid w:val="004A66F0"/>
    <w:rsid w:val="004B0052"/>
    <w:rsid w:val="004B1A36"/>
    <w:rsid w:val="004B488B"/>
    <w:rsid w:val="004C0711"/>
    <w:rsid w:val="004C13E9"/>
    <w:rsid w:val="004C1C7E"/>
    <w:rsid w:val="004C23C0"/>
    <w:rsid w:val="004C4470"/>
    <w:rsid w:val="004D31C7"/>
    <w:rsid w:val="004D5687"/>
    <w:rsid w:val="004F44C3"/>
    <w:rsid w:val="004F60C5"/>
    <w:rsid w:val="0050722B"/>
    <w:rsid w:val="005113B6"/>
    <w:rsid w:val="0051532F"/>
    <w:rsid w:val="00516DF2"/>
    <w:rsid w:val="00524DFB"/>
    <w:rsid w:val="00561A29"/>
    <w:rsid w:val="00562A60"/>
    <w:rsid w:val="00563EA1"/>
    <w:rsid w:val="00563F1F"/>
    <w:rsid w:val="00571D4D"/>
    <w:rsid w:val="005821E0"/>
    <w:rsid w:val="005857E2"/>
    <w:rsid w:val="005863B1"/>
    <w:rsid w:val="00587025"/>
    <w:rsid w:val="005912F6"/>
    <w:rsid w:val="00593FCD"/>
    <w:rsid w:val="00596B2C"/>
    <w:rsid w:val="0059733E"/>
    <w:rsid w:val="005A13C5"/>
    <w:rsid w:val="005B2908"/>
    <w:rsid w:val="005B34FE"/>
    <w:rsid w:val="005B5F5F"/>
    <w:rsid w:val="005B7AEA"/>
    <w:rsid w:val="005C1C3A"/>
    <w:rsid w:val="005D1F5D"/>
    <w:rsid w:val="005D3764"/>
    <w:rsid w:val="005D39F8"/>
    <w:rsid w:val="005E227D"/>
    <w:rsid w:val="005E58BC"/>
    <w:rsid w:val="005F12C2"/>
    <w:rsid w:val="005F2121"/>
    <w:rsid w:val="005F66FC"/>
    <w:rsid w:val="005F6A2F"/>
    <w:rsid w:val="00602913"/>
    <w:rsid w:val="00612F8C"/>
    <w:rsid w:val="0062699B"/>
    <w:rsid w:val="0063205D"/>
    <w:rsid w:val="00633B52"/>
    <w:rsid w:val="00633C9D"/>
    <w:rsid w:val="006458EE"/>
    <w:rsid w:val="00645ECE"/>
    <w:rsid w:val="00650854"/>
    <w:rsid w:val="00652DCD"/>
    <w:rsid w:val="00654F49"/>
    <w:rsid w:val="00655BD8"/>
    <w:rsid w:val="006563AE"/>
    <w:rsid w:val="00656FE5"/>
    <w:rsid w:val="00667EED"/>
    <w:rsid w:val="00676C6A"/>
    <w:rsid w:val="00683B92"/>
    <w:rsid w:val="00686714"/>
    <w:rsid w:val="0069113F"/>
    <w:rsid w:val="00691DF4"/>
    <w:rsid w:val="00694B6B"/>
    <w:rsid w:val="00694C1E"/>
    <w:rsid w:val="006976FD"/>
    <w:rsid w:val="006A02CF"/>
    <w:rsid w:val="006A02E5"/>
    <w:rsid w:val="006A0663"/>
    <w:rsid w:val="006A22B9"/>
    <w:rsid w:val="006A3622"/>
    <w:rsid w:val="006B2C3A"/>
    <w:rsid w:val="006B5BDE"/>
    <w:rsid w:val="006C422F"/>
    <w:rsid w:val="006C4C17"/>
    <w:rsid w:val="006C50E0"/>
    <w:rsid w:val="006C6243"/>
    <w:rsid w:val="006D5924"/>
    <w:rsid w:val="006E3667"/>
    <w:rsid w:val="006E4717"/>
    <w:rsid w:val="006F0DB3"/>
    <w:rsid w:val="006F251A"/>
    <w:rsid w:val="006F4193"/>
    <w:rsid w:val="00714FF3"/>
    <w:rsid w:val="00726B90"/>
    <w:rsid w:val="00734A17"/>
    <w:rsid w:val="00745BB0"/>
    <w:rsid w:val="00755ADB"/>
    <w:rsid w:val="00756946"/>
    <w:rsid w:val="00763F5A"/>
    <w:rsid w:val="007732A1"/>
    <w:rsid w:val="00780137"/>
    <w:rsid w:val="00780E3E"/>
    <w:rsid w:val="00781A7B"/>
    <w:rsid w:val="00784269"/>
    <w:rsid w:val="00786D43"/>
    <w:rsid w:val="00796161"/>
    <w:rsid w:val="007A07ED"/>
    <w:rsid w:val="007C0AD9"/>
    <w:rsid w:val="007C3BE9"/>
    <w:rsid w:val="007C4C7C"/>
    <w:rsid w:val="007D08D2"/>
    <w:rsid w:val="007D2754"/>
    <w:rsid w:val="007D5B26"/>
    <w:rsid w:val="007D6CC2"/>
    <w:rsid w:val="007E517E"/>
    <w:rsid w:val="007F2C3C"/>
    <w:rsid w:val="007F4E2E"/>
    <w:rsid w:val="007F6D1D"/>
    <w:rsid w:val="007F79C2"/>
    <w:rsid w:val="007F7F79"/>
    <w:rsid w:val="008037C8"/>
    <w:rsid w:val="00804A71"/>
    <w:rsid w:val="008052EC"/>
    <w:rsid w:val="00810B8D"/>
    <w:rsid w:val="008213F3"/>
    <w:rsid w:val="00825792"/>
    <w:rsid w:val="00830910"/>
    <w:rsid w:val="0083175B"/>
    <w:rsid w:val="0083248B"/>
    <w:rsid w:val="00840232"/>
    <w:rsid w:val="00840742"/>
    <w:rsid w:val="00842273"/>
    <w:rsid w:val="00842EEC"/>
    <w:rsid w:val="00844CA9"/>
    <w:rsid w:val="0085089A"/>
    <w:rsid w:val="008553F1"/>
    <w:rsid w:val="00857D93"/>
    <w:rsid w:val="008601A6"/>
    <w:rsid w:val="00862110"/>
    <w:rsid w:val="00865D1F"/>
    <w:rsid w:val="00866CD7"/>
    <w:rsid w:val="00866EDB"/>
    <w:rsid w:val="00870C9B"/>
    <w:rsid w:val="00871771"/>
    <w:rsid w:val="00875FF2"/>
    <w:rsid w:val="00876A44"/>
    <w:rsid w:val="0087760C"/>
    <w:rsid w:val="008836EF"/>
    <w:rsid w:val="00886CC3"/>
    <w:rsid w:val="008A1F40"/>
    <w:rsid w:val="008A34CC"/>
    <w:rsid w:val="008A36F0"/>
    <w:rsid w:val="008A6B63"/>
    <w:rsid w:val="008A77B1"/>
    <w:rsid w:val="008C730E"/>
    <w:rsid w:val="008D0E54"/>
    <w:rsid w:val="008D4B16"/>
    <w:rsid w:val="008D6846"/>
    <w:rsid w:val="008E2D00"/>
    <w:rsid w:val="008E7526"/>
    <w:rsid w:val="008E7640"/>
    <w:rsid w:val="008F21CD"/>
    <w:rsid w:val="008F59B6"/>
    <w:rsid w:val="00905610"/>
    <w:rsid w:val="009148BA"/>
    <w:rsid w:val="009154E0"/>
    <w:rsid w:val="00922FFB"/>
    <w:rsid w:val="00927C46"/>
    <w:rsid w:val="00934C0E"/>
    <w:rsid w:val="009538D9"/>
    <w:rsid w:val="00954061"/>
    <w:rsid w:val="009551FC"/>
    <w:rsid w:val="00960C6F"/>
    <w:rsid w:val="009622B1"/>
    <w:rsid w:val="00962314"/>
    <w:rsid w:val="00964E47"/>
    <w:rsid w:val="00971701"/>
    <w:rsid w:val="00972496"/>
    <w:rsid w:val="00973BB7"/>
    <w:rsid w:val="00975E37"/>
    <w:rsid w:val="00981F3F"/>
    <w:rsid w:val="00983022"/>
    <w:rsid w:val="00984693"/>
    <w:rsid w:val="00984746"/>
    <w:rsid w:val="00992462"/>
    <w:rsid w:val="00993955"/>
    <w:rsid w:val="00996314"/>
    <w:rsid w:val="009A773B"/>
    <w:rsid w:val="009D3268"/>
    <w:rsid w:val="009D5F99"/>
    <w:rsid w:val="009E08AB"/>
    <w:rsid w:val="009E13B3"/>
    <w:rsid w:val="009E3143"/>
    <w:rsid w:val="009E5217"/>
    <w:rsid w:val="00A0182B"/>
    <w:rsid w:val="00A0512D"/>
    <w:rsid w:val="00A05D75"/>
    <w:rsid w:val="00A06220"/>
    <w:rsid w:val="00A123B3"/>
    <w:rsid w:val="00A13323"/>
    <w:rsid w:val="00A1351B"/>
    <w:rsid w:val="00A17EBF"/>
    <w:rsid w:val="00A22B75"/>
    <w:rsid w:val="00A24BA7"/>
    <w:rsid w:val="00A306F6"/>
    <w:rsid w:val="00A3575E"/>
    <w:rsid w:val="00A36692"/>
    <w:rsid w:val="00A50F2A"/>
    <w:rsid w:val="00A54E1E"/>
    <w:rsid w:val="00A61E91"/>
    <w:rsid w:val="00A751EF"/>
    <w:rsid w:val="00A86D2F"/>
    <w:rsid w:val="00A9196D"/>
    <w:rsid w:val="00A942FF"/>
    <w:rsid w:val="00A94970"/>
    <w:rsid w:val="00A97D26"/>
    <w:rsid w:val="00A97DF0"/>
    <w:rsid w:val="00AA4457"/>
    <w:rsid w:val="00AA7444"/>
    <w:rsid w:val="00AB2FD1"/>
    <w:rsid w:val="00AC4B4A"/>
    <w:rsid w:val="00AC6FB6"/>
    <w:rsid w:val="00AD2EE1"/>
    <w:rsid w:val="00AD3A90"/>
    <w:rsid w:val="00AD428F"/>
    <w:rsid w:val="00AE50E7"/>
    <w:rsid w:val="00B01DD3"/>
    <w:rsid w:val="00B04A74"/>
    <w:rsid w:val="00B0708D"/>
    <w:rsid w:val="00B14578"/>
    <w:rsid w:val="00B150C0"/>
    <w:rsid w:val="00B24166"/>
    <w:rsid w:val="00B266AC"/>
    <w:rsid w:val="00B30006"/>
    <w:rsid w:val="00B3482D"/>
    <w:rsid w:val="00B57858"/>
    <w:rsid w:val="00B6047E"/>
    <w:rsid w:val="00B653CA"/>
    <w:rsid w:val="00B66677"/>
    <w:rsid w:val="00B66C7A"/>
    <w:rsid w:val="00B703E8"/>
    <w:rsid w:val="00B73E8A"/>
    <w:rsid w:val="00B73FAB"/>
    <w:rsid w:val="00B823BB"/>
    <w:rsid w:val="00B900B7"/>
    <w:rsid w:val="00B90166"/>
    <w:rsid w:val="00B91ACB"/>
    <w:rsid w:val="00BA63FA"/>
    <w:rsid w:val="00BC0B39"/>
    <w:rsid w:val="00BC1F14"/>
    <w:rsid w:val="00BC4216"/>
    <w:rsid w:val="00BD6069"/>
    <w:rsid w:val="00BE59C6"/>
    <w:rsid w:val="00BF72CD"/>
    <w:rsid w:val="00C006A5"/>
    <w:rsid w:val="00C03D06"/>
    <w:rsid w:val="00C05EED"/>
    <w:rsid w:val="00C106E3"/>
    <w:rsid w:val="00C1161B"/>
    <w:rsid w:val="00C157AF"/>
    <w:rsid w:val="00C16C6C"/>
    <w:rsid w:val="00C2244C"/>
    <w:rsid w:val="00C23BB6"/>
    <w:rsid w:val="00C27E61"/>
    <w:rsid w:val="00C3071E"/>
    <w:rsid w:val="00C32392"/>
    <w:rsid w:val="00C36CF2"/>
    <w:rsid w:val="00C36FA0"/>
    <w:rsid w:val="00C40CD0"/>
    <w:rsid w:val="00C42050"/>
    <w:rsid w:val="00C43FBE"/>
    <w:rsid w:val="00C443FC"/>
    <w:rsid w:val="00C45E12"/>
    <w:rsid w:val="00C54D0D"/>
    <w:rsid w:val="00C55EAA"/>
    <w:rsid w:val="00C562B3"/>
    <w:rsid w:val="00C56F31"/>
    <w:rsid w:val="00C671CB"/>
    <w:rsid w:val="00C700DA"/>
    <w:rsid w:val="00C74358"/>
    <w:rsid w:val="00C7637D"/>
    <w:rsid w:val="00C91471"/>
    <w:rsid w:val="00C93330"/>
    <w:rsid w:val="00C97BA4"/>
    <w:rsid w:val="00CA0019"/>
    <w:rsid w:val="00CA23FE"/>
    <w:rsid w:val="00CA34EB"/>
    <w:rsid w:val="00CB2A1B"/>
    <w:rsid w:val="00CB4F0A"/>
    <w:rsid w:val="00CB5F13"/>
    <w:rsid w:val="00CB6E0C"/>
    <w:rsid w:val="00CC7353"/>
    <w:rsid w:val="00CE1AEA"/>
    <w:rsid w:val="00CE2F51"/>
    <w:rsid w:val="00CF67BE"/>
    <w:rsid w:val="00D00EA6"/>
    <w:rsid w:val="00D04F6D"/>
    <w:rsid w:val="00D05871"/>
    <w:rsid w:val="00D06644"/>
    <w:rsid w:val="00D12805"/>
    <w:rsid w:val="00D1356B"/>
    <w:rsid w:val="00D20A78"/>
    <w:rsid w:val="00D23796"/>
    <w:rsid w:val="00D32039"/>
    <w:rsid w:val="00D327C8"/>
    <w:rsid w:val="00D34B71"/>
    <w:rsid w:val="00D4424C"/>
    <w:rsid w:val="00D50145"/>
    <w:rsid w:val="00D5378B"/>
    <w:rsid w:val="00D54BF5"/>
    <w:rsid w:val="00D609EB"/>
    <w:rsid w:val="00D72337"/>
    <w:rsid w:val="00D85289"/>
    <w:rsid w:val="00D87660"/>
    <w:rsid w:val="00D87F6D"/>
    <w:rsid w:val="00D9129C"/>
    <w:rsid w:val="00D95857"/>
    <w:rsid w:val="00D9722A"/>
    <w:rsid w:val="00DA2043"/>
    <w:rsid w:val="00DA3F27"/>
    <w:rsid w:val="00DB1789"/>
    <w:rsid w:val="00DB18B3"/>
    <w:rsid w:val="00DC679B"/>
    <w:rsid w:val="00DC683F"/>
    <w:rsid w:val="00DC6D4D"/>
    <w:rsid w:val="00DD5885"/>
    <w:rsid w:val="00DD6234"/>
    <w:rsid w:val="00DE08A8"/>
    <w:rsid w:val="00DE0F82"/>
    <w:rsid w:val="00DE5039"/>
    <w:rsid w:val="00DE70AA"/>
    <w:rsid w:val="00DF1B5B"/>
    <w:rsid w:val="00DF2AEC"/>
    <w:rsid w:val="00DF5BA1"/>
    <w:rsid w:val="00E024A3"/>
    <w:rsid w:val="00E03A0E"/>
    <w:rsid w:val="00E1377C"/>
    <w:rsid w:val="00E22B1E"/>
    <w:rsid w:val="00E2716B"/>
    <w:rsid w:val="00E35C80"/>
    <w:rsid w:val="00E371CA"/>
    <w:rsid w:val="00E4086E"/>
    <w:rsid w:val="00E42FC5"/>
    <w:rsid w:val="00E44968"/>
    <w:rsid w:val="00E50879"/>
    <w:rsid w:val="00E52BEE"/>
    <w:rsid w:val="00E776CC"/>
    <w:rsid w:val="00E80A58"/>
    <w:rsid w:val="00E85677"/>
    <w:rsid w:val="00E93BA9"/>
    <w:rsid w:val="00E95B60"/>
    <w:rsid w:val="00EA1A43"/>
    <w:rsid w:val="00EA25A7"/>
    <w:rsid w:val="00EA4907"/>
    <w:rsid w:val="00EB1AE2"/>
    <w:rsid w:val="00EB25DD"/>
    <w:rsid w:val="00EB4C9D"/>
    <w:rsid w:val="00EC0562"/>
    <w:rsid w:val="00EE48AA"/>
    <w:rsid w:val="00EE77EF"/>
    <w:rsid w:val="00EE7C73"/>
    <w:rsid w:val="00EF105F"/>
    <w:rsid w:val="00EF48F1"/>
    <w:rsid w:val="00EF7374"/>
    <w:rsid w:val="00F0099C"/>
    <w:rsid w:val="00F01F9E"/>
    <w:rsid w:val="00F027C9"/>
    <w:rsid w:val="00F0320B"/>
    <w:rsid w:val="00F035AF"/>
    <w:rsid w:val="00F05068"/>
    <w:rsid w:val="00F32D8E"/>
    <w:rsid w:val="00F343A0"/>
    <w:rsid w:val="00F42758"/>
    <w:rsid w:val="00F51FD4"/>
    <w:rsid w:val="00F530D9"/>
    <w:rsid w:val="00F620BD"/>
    <w:rsid w:val="00F62880"/>
    <w:rsid w:val="00F66765"/>
    <w:rsid w:val="00F67BB3"/>
    <w:rsid w:val="00F97F65"/>
    <w:rsid w:val="00FA3514"/>
    <w:rsid w:val="00FA5087"/>
    <w:rsid w:val="00FB19D2"/>
    <w:rsid w:val="00FB290C"/>
    <w:rsid w:val="00FB2F56"/>
    <w:rsid w:val="00FB5A10"/>
    <w:rsid w:val="00FD04BE"/>
    <w:rsid w:val="00FD2A4A"/>
    <w:rsid w:val="00FE55BC"/>
    <w:rsid w:val="00FE7A5D"/>
    <w:rsid w:val="00FF1417"/>
    <w:rsid w:val="00FF71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1356B"/>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273C79"/>
    <w:pPr>
      <w:keepNext/>
      <w:keepLines/>
      <w:numPr>
        <w:ilvl w:val="1"/>
        <w:numId w:val="4"/>
      </w:numPr>
      <w:spacing w:after="0"/>
      <w:outlineLvl w:val="1"/>
    </w:pPr>
    <w:rPr>
      <w:rFonts w:ascii="Times New Roman" w:eastAsiaTheme="majorEastAsia" w:hAnsi="Times New Roman" w:cs="Times New Roman"/>
      <w:b/>
      <w:bCs/>
      <w:color w:val="000000" w:themeColor="text1"/>
      <w:sz w:val="26"/>
      <w:szCs w:val="26"/>
    </w:rPr>
  </w:style>
  <w:style w:type="paragraph" w:styleId="3">
    <w:name w:val="heading 3"/>
    <w:basedOn w:val="a"/>
    <w:next w:val="a"/>
    <w:link w:val="30"/>
    <w:unhideWhenUsed/>
    <w:qFormat/>
    <w:rsid w:val="000608D8"/>
    <w:pPr>
      <w:keepNext/>
      <w:numPr>
        <w:ilvl w:val="2"/>
        <w:numId w:val="4"/>
      </w:numPr>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0608D8"/>
    <w:pPr>
      <w:keepNext/>
      <w:numPr>
        <w:ilvl w:val="3"/>
        <w:numId w:val="4"/>
      </w:numPr>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semiHidden/>
    <w:unhideWhenUsed/>
    <w:qFormat/>
    <w:rsid w:val="000608D8"/>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0608D8"/>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uiPriority w:val="9"/>
    <w:semiHidden/>
    <w:unhideWhenUsed/>
    <w:qFormat/>
    <w:rsid w:val="000608D8"/>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8">
    <w:name w:val="heading 8"/>
    <w:basedOn w:val="a"/>
    <w:next w:val="a"/>
    <w:link w:val="80"/>
    <w:uiPriority w:val="9"/>
    <w:semiHidden/>
    <w:unhideWhenUsed/>
    <w:qFormat/>
    <w:rsid w:val="000608D8"/>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608D8"/>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356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356B"/>
  </w:style>
  <w:style w:type="paragraph" w:styleId="a5">
    <w:name w:val="footer"/>
    <w:basedOn w:val="a"/>
    <w:link w:val="a6"/>
    <w:uiPriority w:val="99"/>
    <w:unhideWhenUsed/>
    <w:rsid w:val="00D1356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1356B"/>
  </w:style>
  <w:style w:type="paragraph" w:customStyle="1" w:styleId="ConsPlusNormal">
    <w:name w:val="ConsPlusNormal"/>
    <w:rsid w:val="00D1356B"/>
    <w:pPr>
      <w:widowControl w:val="0"/>
      <w:autoSpaceDE w:val="0"/>
      <w:autoSpaceDN w:val="0"/>
      <w:adjustRightInd w:val="0"/>
      <w:spacing w:after="0" w:line="240" w:lineRule="auto"/>
      <w:ind w:firstLine="720"/>
    </w:pPr>
    <w:rPr>
      <w:rFonts w:ascii="Arial" w:hAnsi="Arial" w:cs="Arial"/>
      <w:sz w:val="20"/>
      <w:szCs w:val="20"/>
    </w:rPr>
  </w:style>
  <w:style w:type="paragraph" w:styleId="a7">
    <w:name w:val="Document Map"/>
    <w:basedOn w:val="a"/>
    <w:link w:val="a8"/>
    <w:uiPriority w:val="99"/>
    <w:unhideWhenUsed/>
    <w:rsid w:val="00D1356B"/>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rsid w:val="00D1356B"/>
    <w:rPr>
      <w:rFonts w:ascii="Tahoma" w:hAnsi="Tahoma" w:cs="Tahoma"/>
      <w:sz w:val="16"/>
      <w:szCs w:val="16"/>
    </w:rPr>
  </w:style>
  <w:style w:type="character" w:customStyle="1" w:styleId="10">
    <w:name w:val="Заголовок 1 Знак"/>
    <w:basedOn w:val="a0"/>
    <w:link w:val="1"/>
    <w:rsid w:val="00D1356B"/>
    <w:rPr>
      <w:rFonts w:asciiTheme="majorHAnsi" w:eastAsiaTheme="majorEastAsia" w:hAnsiTheme="majorHAnsi" w:cstheme="majorBidi"/>
      <w:b/>
      <w:bCs/>
      <w:color w:val="365F91" w:themeColor="accent1" w:themeShade="BF"/>
      <w:sz w:val="28"/>
      <w:szCs w:val="28"/>
    </w:rPr>
  </w:style>
  <w:style w:type="paragraph" w:styleId="a9">
    <w:name w:val="No Spacing"/>
    <w:uiPriority w:val="1"/>
    <w:qFormat/>
    <w:rsid w:val="00D1356B"/>
    <w:pPr>
      <w:spacing w:after="0" w:line="240" w:lineRule="auto"/>
    </w:pPr>
  </w:style>
  <w:style w:type="character" w:customStyle="1" w:styleId="20">
    <w:name w:val="Заголовок 2 Знак"/>
    <w:basedOn w:val="a0"/>
    <w:link w:val="2"/>
    <w:uiPriority w:val="99"/>
    <w:rsid w:val="00273C79"/>
    <w:rPr>
      <w:rFonts w:ascii="Times New Roman" w:eastAsiaTheme="majorEastAsia" w:hAnsi="Times New Roman" w:cs="Times New Roman"/>
      <w:b/>
      <w:bCs/>
      <w:color w:val="000000" w:themeColor="text1"/>
      <w:sz w:val="26"/>
      <w:szCs w:val="26"/>
    </w:rPr>
  </w:style>
  <w:style w:type="paragraph" w:styleId="aa">
    <w:name w:val="Body Text Indent"/>
    <w:basedOn w:val="a"/>
    <w:link w:val="ab"/>
    <w:uiPriority w:val="99"/>
    <w:rsid w:val="00D1356B"/>
    <w:pPr>
      <w:spacing w:after="0" w:line="240" w:lineRule="auto"/>
      <w:ind w:left="720"/>
    </w:pPr>
    <w:rPr>
      <w:rFonts w:ascii="Times New Roman" w:eastAsia="Times New Roman" w:hAnsi="Times New Roman" w:cs="Times New Roman"/>
      <w:sz w:val="28"/>
      <w:szCs w:val="20"/>
    </w:rPr>
  </w:style>
  <w:style w:type="character" w:customStyle="1" w:styleId="ab">
    <w:name w:val="Основной текст с отступом Знак"/>
    <w:basedOn w:val="a0"/>
    <w:link w:val="aa"/>
    <w:uiPriority w:val="99"/>
    <w:rsid w:val="00D1356B"/>
    <w:rPr>
      <w:rFonts w:ascii="Times New Roman" w:eastAsia="Times New Roman" w:hAnsi="Times New Roman" w:cs="Times New Roman"/>
      <w:sz w:val="28"/>
      <w:szCs w:val="20"/>
      <w:lang w:eastAsia="ru-RU"/>
    </w:rPr>
  </w:style>
  <w:style w:type="character" w:styleId="ac">
    <w:name w:val="page number"/>
    <w:basedOn w:val="a0"/>
    <w:uiPriority w:val="99"/>
    <w:rsid w:val="00D1356B"/>
  </w:style>
  <w:style w:type="paragraph" w:styleId="ad">
    <w:name w:val="Normal (Web)"/>
    <w:basedOn w:val="a"/>
    <w:uiPriority w:val="99"/>
    <w:rsid w:val="00D1356B"/>
    <w:pPr>
      <w:spacing w:before="150" w:after="150" w:line="240" w:lineRule="auto"/>
      <w:ind w:left="150" w:right="150"/>
      <w:jc w:val="both"/>
    </w:pPr>
    <w:rPr>
      <w:rFonts w:ascii="Tahoma" w:eastAsia="Times New Roman" w:hAnsi="Tahoma" w:cs="Tahoma"/>
      <w:color w:val="000000"/>
      <w:sz w:val="18"/>
      <w:szCs w:val="18"/>
    </w:rPr>
  </w:style>
  <w:style w:type="paragraph" w:customStyle="1" w:styleId="11">
    <w:name w:val="Абзац списка1"/>
    <w:basedOn w:val="a"/>
    <w:rsid w:val="00D1356B"/>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table" w:styleId="ae">
    <w:name w:val="Table Grid"/>
    <w:basedOn w:val="a1"/>
    <w:uiPriority w:val="59"/>
    <w:rsid w:val="00D1356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e"/>
    <w:uiPriority w:val="59"/>
    <w:rsid w:val="00D1356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D1356B"/>
    <w:pPr>
      <w:spacing w:after="0" w:line="240" w:lineRule="auto"/>
      <w:ind w:left="708"/>
    </w:pPr>
    <w:rPr>
      <w:rFonts w:ascii="Times New Roman" w:eastAsia="Times New Roman" w:hAnsi="Times New Roman" w:cs="Times New Roman"/>
      <w:sz w:val="20"/>
      <w:szCs w:val="20"/>
    </w:rPr>
  </w:style>
  <w:style w:type="paragraph" w:styleId="af0">
    <w:name w:val="caption"/>
    <w:basedOn w:val="a"/>
    <w:next w:val="a"/>
    <w:uiPriority w:val="35"/>
    <w:unhideWhenUsed/>
    <w:qFormat/>
    <w:rsid w:val="00D1356B"/>
    <w:pPr>
      <w:spacing w:line="240" w:lineRule="auto"/>
    </w:pPr>
    <w:rPr>
      <w:rFonts w:ascii="Times New Roman" w:eastAsia="Times New Roman" w:hAnsi="Times New Roman" w:cs="Times New Roman"/>
      <w:b/>
      <w:bCs/>
      <w:color w:val="4F81BD"/>
      <w:sz w:val="18"/>
      <w:szCs w:val="18"/>
    </w:rPr>
  </w:style>
  <w:style w:type="paragraph" w:customStyle="1" w:styleId="Default">
    <w:name w:val="Default"/>
    <w:rsid w:val="00D1356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f1">
    <w:name w:val="Основной текст_"/>
    <w:basedOn w:val="a0"/>
    <w:link w:val="71"/>
    <w:rsid w:val="00D1356B"/>
    <w:rPr>
      <w:rFonts w:ascii="Arial Unicode MS" w:eastAsia="Arial Unicode MS" w:hAnsi="Arial Unicode MS" w:cs="Arial Unicode MS"/>
      <w:sz w:val="23"/>
      <w:szCs w:val="23"/>
      <w:shd w:val="clear" w:color="auto" w:fill="FFFFFF"/>
    </w:rPr>
  </w:style>
  <w:style w:type="character" w:customStyle="1" w:styleId="af2">
    <w:name w:val="Колонтитул_"/>
    <w:basedOn w:val="a0"/>
    <w:link w:val="af3"/>
    <w:rsid w:val="00D1356B"/>
    <w:rPr>
      <w:rFonts w:ascii="Arial Narrow" w:eastAsia="Arial Narrow" w:hAnsi="Arial Narrow" w:cs="Arial Narrow"/>
      <w:b/>
      <w:bCs/>
      <w:sz w:val="15"/>
      <w:szCs w:val="15"/>
      <w:shd w:val="clear" w:color="auto" w:fill="FFFFFF"/>
    </w:rPr>
  </w:style>
  <w:style w:type="character" w:customStyle="1" w:styleId="22">
    <w:name w:val="Основной текст2"/>
    <w:basedOn w:val="af1"/>
    <w:rsid w:val="00D1356B"/>
    <w:rPr>
      <w:rFonts w:ascii="Arial Unicode MS" w:eastAsia="Arial Unicode MS" w:hAnsi="Arial Unicode MS" w:cs="Arial Unicode MS"/>
      <w:color w:val="000000"/>
      <w:spacing w:val="0"/>
      <w:w w:val="100"/>
      <w:position w:val="0"/>
      <w:sz w:val="23"/>
      <w:szCs w:val="23"/>
      <w:shd w:val="clear" w:color="auto" w:fill="FFFFFF"/>
      <w:lang w:val="ru-RU" w:eastAsia="ru-RU" w:bidi="ru-RU"/>
    </w:rPr>
  </w:style>
  <w:style w:type="paragraph" w:customStyle="1" w:styleId="71">
    <w:name w:val="Основной текст7"/>
    <w:basedOn w:val="a"/>
    <w:link w:val="af1"/>
    <w:rsid w:val="00D1356B"/>
    <w:pPr>
      <w:widowControl w:val="0"/>
      <w:shd w:val="clear" w:color="auto" w:fill="FFFFFF"/>
      <w:spacing w:after="1920" w:line="274" w:lineRule="exact"/>
      <w:ind w:hanging="360"/>
      <w:jc w:val="right"/>
    </w:pPr>
    <w:rPr>
      <w:rFonts w:ascii="Arial Unicode MS" w:eastAsia="Arial Unicode MS" w:hAnsi="Arial Unicode MS" w:cs="Arial Unicode MS"/>
      <w:sz w:val="23"/>
      <w:szCs w:val="23"/>
    </w:rPr>
  </w:style>
  <w:style w:type="paragraph" w:customStyle="1" w:styleId="af3">
    <w:name w:val="Колонтитул"/>
    <w:basedOn w:val="a"/>
    <w:link w:val="af2"/>
    <w:rsid w:val="00D1356B"/>
    <w:pPr>
      <w:widowControl w:val="0"/>
      <w:shd w:val="clear" w:color="auto" w:fill="FFFFFF"/>
      <w:spacing w:after="0" w:line="0" w:lineRule="atLeast"/>
    </w:pPr>
    <w:rPr>
      <w:rFonts w:ascii="Arial Narrow" w:eastAsia="Arial Narrow" w:hAnsi="Arial Narrow" w:cs="Arial Narrow"/>
      <w:b/>
      <w:bCs/>
      <w:sz w:val="15"/>
      <w:szCs w:val="15"/>
    </w:rPr>
  </w:style>
  <w:style w:type="paragraph" w:customStyle="1" w:styleId="ConsPlusCell">
    <w:name w:val="ConsPlusCell"/>
    <w:rsid w:val="00D1356B"/>
    <w:pPr>
      <w:widowControl w:val="0"/>
      <w:autoSpaceDE w:val="0"/>
      <w:autoSpaceDN w:val="0"/>
      <w:adjustRightInd w:val="0"/>
      <w:spacing w:after="0" w:line="240" w:lineRule="auto"/>
    </w:pPr>
    <w:rPr>
      <w:rFonts w:ascii="Arial" w:eastAsia="Times New Roman" w:hAnsi="Arial" w:cs="Arial"/>
      <w:sz w:val="20"/>
      <w:szCs w:val="20"/>
    </w:rPr>
  </w:style>
  <w:style w:type="character" w:styleId="af4">
    <w:name w:val="Strong"/>
    <w:basedOn w:val="a0"/>
    <w:uiPriority w:val="22"/>
    <w:qFormat/>
    <w:rsid w:val="00D1356B"/>
    <w:rPr>
      <w:b/>
      <w:bCs/>
    </w:rPr>
  </w:style>
  <w:style w:type="character" w:customStyle="1" w:styleId="af5">
    <w:name w:val="Подпись к таблице_"/>
    <w:basedOn w:val="a0"/>
    <w:link w:val="af6"/>
    <w:rsid w:val="00D1356B"/>
    <w:rPr>
      <w:rFonts w:ascii="Arial Narrow" w:eastAsia="Arial Narrow" w:hAnsi="Arial Narrow" w:cs="Arial Narrow"/>
      <w:b/>
      <w:bCs/>
      <w:sz w:val="17"/>
      <w:szCs w:val="17"/>
      <w:shd w:val="clear" w:color="auto" w:fill="FFFFFF"/>
    </w:rPr>
  </w:style>
  <w:style w:type="paragraph" w:customStyle="1" w:styleId="af6">
    <w:name w:val="Подпись к таблице"/>
    <w:basedOn w:val="a"/>
    <w:link w:val="af5"/>
    <w:rsid w:val="00D1356B"/>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basedOn w:val="af1"/>
    <w:rsid w:val="00D1356B"/>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basedOn w:val="af1"/>
    <w:rsid w:val="00D1356B"/>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31">
    <w:name w:val="Основной текст3"/>
    <w:basedOn w:val="a"/>
    <w:rsid w:val="00D1356B"/>
    <w:pPr>
      <w:widowControl w:val="0"/>
      <w:shd w:val="clear" w:color="auto" w:fill="FFFFFF"/>
      <w:spacing w:before="3060" w:after="0" w:line="0" w:lineRule="atLeast"/>
      <w:ind w:hanging="360"/>
      <w:jc w:val="center"/>
    </w:pPr>
    <w:rPr>
      <w:rFonts w:ascii="Arial" w:eastAsia="Arial" w:hAnsi="Arial" w:cs="Arial"/>
      <w:color w:val="000000"/>
      <w:lang w:bidi="ru-RU"/>
    </w:rPr>
  </w:style>
  <w:style w:type="character" w:customStyle="1" w:styleId="41">
    <w:name w:val="Основной текст (4)_"/>
    <w:basedOn w:val="a0"/>
    <w:link w:val="42"/>
    <w:rsid w:val="00D1356B"/>
    <w:rPr>
      <w:rFonts w:ascii="Arial Narrow" w:eastAsia="Arial Narrow" w:hAnsi="Arial Narrow" w:cs="Arial Narrow"/>
      <w:b/>
      <w:bCs/>
      <w:sz w:val="15"/>
      <w:szCs w:val="15"/>
      <w:shd w:val="clear" w:color="auto" w:fill="FFFFFF"/>
    </w:rPr>
  </w:style>
  <w:style w:type="paragraph" w:customStyle="1" w:styleId="42">
    <w:name w:val="Основной текст (4)"/>
    <w:basedOn w:val="a"/>
    <w:link w:val="41"/>
    <w:rsid w:val="00D1356B"/>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styleId="af7">
    <w:name w:val="Hyperlink"/>
    <w:basedOn w:val="a0"/>
    <w:uiPriority w:val="99"/>
    <w:rsid w:val="00D1356B"/>
    <w:rPr>
      <w:rFonts w:cs="Times New Roman"/>
      <w:color w:val="0000FF"/>
      <w:u w:val="single"/>
    </w:rPr>
  </w:style>
  <w:style w:type="paragraph" w:styleId="12">
    <w:name w:val="toc 1"/>
    <w:basedOn w:val="a"/>
    <w:next w:val="a"/>
    <w:autoRedefine/>
    <w:uiPriority w:val="39"/>
    <w:unhideWhenUsed/>
    <w:rsid w:val="008E7640"/>
    <w:pPr>
      <w:tabs>
        <w:tab w:val="left" w:pos="480"/>
        <w:tab w:val="right" w:leader="dot" w:pos="10196"/>
      </w:tabs>
      <w:spacing w:after="100"/>
    </w:pPr>
    <w:rPr>
      <w:rFonts w:ascii="Times New Roman" w:eastAsia="Times New Roman" w:hAnsi="Times New Roman" w:cs="Times New Roman"/>
      <w:sz w:val="24"/>
      <w:szCs w:val="24"/>
    </w:rPr>
  </w:style>
  <w:style w:type="paragraph" w:styleId="23">
    <w:name w:val="toc 2"/>
    <w:basedOn w:val="a"/>
    <w:next w:val="a"/>
    <w:autoRedefine/>
    <w:uiPriority w:val="39"/>
    <w:unhideWhenUsed/>
    <w:rsid w:val="00D1356B"/>
    <w:pPr>
      <w:spacing w:after="100" w:line="240" w:lineRule="auto"/>
      <w:ind w:left="240"/>
    </w:pPr>
    <w:rPr>
      <w:rFonts w:ascii="Times New Roman" w:eastAsia="Times New Roman" w:hAnsi="Times New Roman" w:cs="Times New Roman"/>
      <w:sz w:val="24"/>
      <w:szCs w:val="24"/>
    </w:rPr>
  </w:style>
  <w:style w:type="paragraph" w:styleId="af8">
    <w:name w:val="TOC Heading"/>
    <w:basedOn w:val="1"/>
    <w:next w:val="a"/>
    <w:uiPriority w:val="39"/>
    <w:semiHidden/>
    <w:unhideWhenUsed/>
    <w:qFormat/>
    <w:rsid w:val="00D1356B"/>
    <w:pPr>
      <w:outlineLvl w:val="9"/>
    </w:pPr>
  </w:style>
  <w:style w:type="paragraph" w:styleId="af9">
    <w:name w:val="Balloon Text"/>
    <w:basedOn w:val="a"/>
    <w:link w:val="afa"/>
    <w:uiPriority w:val="99"/>
    <w:unhideWhenUsed/>
    <w:rsid w:val="00D1356B"/>
    <w:pPr>
      <w:spacing w:after="0" w:line="240" w:lineRule="auto"/>
    </w:pPr>
    <w:rPr>
      <w:rFonts w:ascii="Tahoma" w:hAnsi="Tahoma" w:cs="Tahoma"/>
      <w:sz w:val="16"/>
      <w:szCs w:val="16"/>
    </w:rPr>
  </w:style>
  <w:style w:type="character" w:customStyle="1" w:styleId="afa">
    <w:name w:val="Текст выноски Знак"/>
    <w:basedOn w:val="a0"/>
    <w:link w:val="af9"/>
    <w:uiPriority w:val="99"/>
    <w:rsid w:val="00D1356B"/>
    <w:rPr>
      <w:rFonts w:ascii="Tahoma" w:hAnsi="Tahoma" w:cs="Tahoma"/>
      <w:sz w:val="16"/>
      <w:szCs w:val="16"/>
    </w:rPr>
  </w:style>
  <w:style w:type="paragraph" w:customStyle="1" w:styleId="13">
    <w:name w:val="Стиль1"/>
    <w:basedOn w:val="1"/>
    <w:link w:val="14"/>
    <w:qFormat/>
    <w:rsid w:val="004F60C5"/>
    <w:pPr>
      <w:spacing w:before="0"/>
    </w:pPr>
    <w:rPr>
      <w:rFonts w:ascii="Times New Roman" w:hAnsi="Times New Roman" w:cs="Times New Roman"/>
      <w:color w:val="000000" w:themeColor="text1"/>
    </w:rPr>
  </w:style>
  <w:style w:type="character" w:customStyle="1" w:styleId="30">
    <w:name w:val="Заголовок 3 Знак"/>
    <w:basedOn w:val="a0"/>
    <w:link w:val="3"/>
    <w:rsid w:val="000608D8"/>
    <w:rPr>
      <w:rFonts w:ascii="Cambria" w:eastAsia="Times New Roman" w:hAnsi="Cambria" w:cs="Times New Roman"/>
      <w:b/>
      <w:bCs/>
      <w:sz w:val="26"/>
      <w:szCs w:val="26"/>
      <w:lang w:eastAsia="ru-RU"/>
    </w:rPr>
  </w:style>
  <w:style w:type="character" w:customStyle="1" w:styleId="14">
    <w:name w:val="Стиль1 Знак"/>
    <w:basedOn w:val="10"/>
    <w:link w:val="13"/>
    <w:rsid w:val="004F60C5"/>
    <w:rPr>
      <w:rFonts w:ascii="Times New Roman" w:eastAsiaTheme="majorEastAsia" w:hAnsi="Times New Roman" w:cs="Times New Roman"/>
      <w:b/>
      <w:bCs/>
      <w:color w:val="000000" w:themeColor="text1"/>
      <w:sz w:val="28"/>
      <w:szCs w:val="28"/>
    </w:rPr>
  </w:style>
  <w:style w:type="character" w:customStyle="1" w:styleId="40">
    <w:name w:val="Заголовок 4 Знак"/>
    <w:basedOn w:val="a0"/>
    <w:link w:val="4"/>
    <w:rsid w:val="000608D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0608D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608D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608D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608D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608D8"/>
    <w:rPr>
      <w:rFonts w:asciiTheme="majorHAnsi" w:eastAsiaTheme="majorEastAsia" w:hAnsiTheme="majorHAnsi" w:cstheme="majorBidi"/>
      <w:i/>
      <w:iCs/>
      <w:color w:val="404040" w:themeColor="text1" w:themeTint="BF"/>
      <w:sz w:val="20"/>
      <w:szCs w:val="20"/>
      <w:lang w:eastAsia="ru-RU"/>
    </w:rPr>
  </w:style>
  <w:style w:type="paragraph" w:styleId="24">
    <w:name w:val="Body Text Indent 2"/>
    <w:basedOn w:val="a"/>
    <w:link w:val="25"/>
    <w:uiPriority w:val="99"/>
    <w:rsid w:val="000608D8"/>
    <w:pPr>
      <w:spacing w:after="0" w:line="240" w:lineRule="auto"/>
      <w:ind w:firstLine="709"/>
      <w:jc w:val="both"/>
    </w:pPr>
    <w:rPr>
      <w:rFonts w:ascii="Times New Roman" w:eastAsia="Times New Roman" w:hAnsi="Times New Roman" w:cs="Times New Roman"/>
      <w:b/>
      <w:bCs/>
      <w:sz w:val="28"/>
      <w:szCs w:val="24"/>
    </w:rPr>
  </w:style>
  <w:style w:type="character" w:customStyle="1" w:styleId="25">
    <w:name w:val="Основной текст с отступом 2 Знак"/>
    <w:basedOn w:val="a0"/>
    <w:link w:val="24"/>
    <w:uiPriority w:val="99"/>
    <w:rsid w:val="000608D8"/>
    <w:rPr>
      <w:rFonts w:ascii="Times New Roman" w:eastAsia="Times New Roman" w:hAnsi="Times New Roman" w:cs="Times New Roman"/>
      <w:b/>
      <w:bCs/>
      <w:sz w:val="28"/>
      <w:szCs w:val="24"/>
      <w:lang w:eastAsia="ru-RU"/>
    </w:rPr>
  </w:style>
  <w:style w:type="numbering" w:customStyle="1" w:styleId="15">
    <w:name w:val="Нет списка1"/>
    <w:next w:val="a2"/>
    <w:uiPriority w:val="99"/>
    <w:semiHidden/>
    <w:unhideWhenUsed/>
    <w:rsid w:val="000608D8"/>
  </w:style>
  <w:style w:type="paragraph" w:customStyle="1" w:styleId="bodytext4">
    <w:name w:val="bodytext4"/>
    <w:basedOn w:val="a"/>
    <w:uiPriority w:val="99"/>
    <w:rsid w:val="000608D8"/>
    <w:pPr>
      <w:spacing w:before="100" w:beforeAutospacing="1" w:after="150" w:line="240" w:lineRule="auto"/>
    </w:pPr>
    <w:rPr>
      <w:rFonts w:ascii="Times New Roman" w:eastAsia="Times New Roman" w:hAnsi="Times New Roman" w:cs="Times New Roman"/>
      <w:color w:val="949494"/>
      <w:sz w:val="24"/>
      <w:szCs w:val="24"/>
    </w:rPr>
  </w:style>
  <w:style w:type="paragraph" w:styleId="afb">
    <w:name w:val="Title"/>
    <w:basedOn w:val="a"/>
    <w:link w:val="afc"/>
    <w:qFormat/>
    <w:rsid w:val="000608D8"/>
    <w:pPr>
      <w:tabs>
        <w:tab w:val="left" w:pos="1665"/>
      </w:tabs>
      <w:spacing w:after="0" w:line="240" w:lineRule="auto"/>
      <w:jc w:val="center"/>
    </w:pPr>
    <w:rPr>
      <w:rFonts w:ascii="Times New Roman" w:eastAsia="Times New Roman" w:hAnsi="Times New Roman" w:cs="Times New Roman"/>
      <w:b/>
      <w:bCs/>
      <w:sz w:val="24"/>
      <w:szCs w:val="24"/>
    </w:rPr>
  </w:style>
  <w:style w:type="character" w:customStyle="1" w:styleId="afc">
    <w:name w:val="Название Знак"/>
    <w:basedOn w:val="a0"/>
    <w:link w:val="afb"/>
    <w:rsid w:val="000608D8"/>
    <w:rPr>
      <w:rFonts w:ascii="Times New Roman" w:eastAsia="Times New Roman" w:hAnsi="Times New Roman" w:cs="Times New Roman"/>
      <w:b/>
      <w:bCs/>
      <w:sz w:val="24"/>
      <w:szCs w:val="24"/>
      <w:lang w:eastAsia="ru-RU"/>
    </w:rPr>
  </w:style>
  <w:style w:type="paragraph" w:customStyle="1" w:styleId="16">
    <w:name w:val="Абзац списка1"/>
    <w:basedOn w:val="a"/>
    <w:uiPriority w:val="99"/>
    <w:rsid w:val="000608D8"/>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styleId="32">
    <w:name w:val="toc 3"/>
    <w:basedOn w:val="a"/>
    <w:next w:val="a"/>
    <w:autoRedefine/>
    <w:uiPriority w:val="39"/>
    <w:rsid w:val="000608D8"/>
    <w:pPr>
      <w:spacing w:after="0" w:line="240" w:lineRule="auto"/>
      <w:ind w:left="480"/>
    </w:pPr>
    <w:rPr>
      <w:rFonts w:ascii="Times New Roman" w:eastAsia="Times New Roman" w:hAnsi="Times New Roman" w:cs="Times New Roman"/>
      <w:i/>
      <w:iCs/>
      <w:sz w:val="20"/>
      <w:szCs w:val="20"/>
    </w:rPr>
  </w:style>
  <w:style w:type="paragraph" w:customStyle="1" w:styleId="17">
    <w:name w:val="Знак Знак Знак1 Знак Знак Знак"/>
    <w:basedOn w:val="a"/>
    <w:uiPriority w:val="99"/>
    <w:rsid w:val="000608D8"/>
    <w:pPr>
      <w:spacing w:after="0" w:line="240" w:lineRule="auto"/>
    </w:pPr>
    <w:rPr>
      <w:rFonts w:ascii="Verdana" w:eastAsia="Times New Roman" w:hAnsi="Verdana" w:cs="Verdana"/>
      <w:sz w:val="20"/>
      <w:szCs w:val="20"/>
      <w:lang w:val="en-US"/>
    </w:rPr>
  </w:style>
  <w:style w:type="paragraph" w:styleId="afd">
    <w:name w:val="annotation text"/>
    <w:basedOn w:val="a"/>
    <w:link w:val="afe"/>
    <w:uiPriority w:val="99"/>
    <w:rsid w:val="000608D8"/>
    <w:pPr>
      <w:spacing w:after="0" w:line="240" w:lineRule="auto"/>
    </w:pPr>
    <w:rPr>
      <w:rFonts w:ascii="Times New Roman" w:eastAsia="Times New Roman" w:hAnsi="Times New Roman" w:cs="Times New Roman"/>
      <w:sz w:val="20"/>
      <w:szCs w:val="20"/>
    </w:rPr>
  </w:style>
  <w:style w:type="character" w:customStyle="1" w:styleId="afe">
    <w:name w:val="Текст примечания Знак"/>
    <w:basedOn w:val="a0"/>
    <w:link w:val="afd"/>
    <w:uiPriority w:val="99"/>
    <w:rsid w:val="000608D8"/>
    <w:rPr>
      <w:rFonts w:ascii="Times New Roman" w:eastAsia="Times New Roman" w:hAnsi="Times New Roman" w:cs="Times New Roman"/>
      <w:sz w:val="20"/>
      <w:szCs w:val="20"/>
      <w:lang w:eastAsia="ru-RU"/>
    </w:rPr>
  </w:style>
  <w:style w:type="paragraph" w:customStyle="1" w:styleId="110">
    <w:name w:val="Знак Знак Знак1 Знак Знак Знак1"/>
    <w:basedOn w:val="a"/>
    <w:uiPriority w:val="99"/>
    <w:rsid w:val="000608D8"/>
    <w:pPr>
      <w:spacing w:after="0" w:line="240" w:lineRule="auto"/>
    </w:pPr>
    <w:rPr>
      <w:rFonts w:ascii="Verdana" w:eastAsia="Times New Roman" w:hAnsi="Verdana" w:cs="Verdana"/>
      <w:sz w:val="20"/>
      <w:szCs w:val="20"/>
      <w:lang w:val="en-US"/>
    </w:rPr>
  </w:style>
  <w:style w:type="paragraph" w:customStyle="1" w:styleId="18">
    <w:name w:val="Верхний колонтитул1"/>
    <w:basedOn w:val="a"/>
    <w:next w:val="a3"/>
    <w:uiPriority w:val="99"/>
    <w:rsid w:val="000608D8"/>
    <w:pPr>
      <w:tabs>
        <w:tab w:val="center" w:pos="4677"/>
        <w:tab w:val="right" w:pos="9355"/>
      </w:tabs>
      <w:spacing w:after="0" w:line="240" w:lineRule="auto"/>
    </w:pPr>
    <w:rPr>
      <w:rFonts w:cs="Times New Roman"/>
    </w:rPr>
  </w:style>
  <w:style w:type="character" w:customStyle="1" w:styleId="19">
    <w:name w:val="Верхний колонтитул Знак1"/>
    <w:basedOn w:val="a0"/>
    <w:uiPriority w:val="99"/>
    <w:semiHidden/>
    <w:rsid w:val="000608D8"/>
    <w:rPr>
      <w:rFonts w:ascii="Times New Roman" w:eastAsia="Times New Roman" w:hAnsi="Times New Roman" w:cs="Times New Roman"/>
      <w:sz w:val="24"/>
      <w:szCs w:val="24"/>
      <w:lang w:eastAsia="ru-RU"/>
    </w:rPr>
  </w:style>
  <w:style w:type="paragraph" w:customStyle="1" w:styleId="1a">
    <w:name w:val="Нижний колонтитул1"/>
    <w:basedOn w:val="a"/>
    <w:next w:val="a5"/>
    <w:uiPriority w:val="99"/>
    <w:rsid w:val="000608D8"/>
    <w:pPr>
      <w:tabs>
        <w:tab w:val="center" w:pos="4677"/>
        <w:tab w:val="right" w:pos="9355"/>
      </w:tabs>
      <w:spacing w:after="0" w:line="240" w:lineRule="auto"/>
    </w:pPr>
    <w:rPr>
      <w:rFonts w:cs="Times New Roman"/>
    </w:rPr>
  </w:style>
  <w:style w:type="character" w:customStyle="1" w:styleId="1b">
    <w:name w:val="Нижний колонтитул Знак1"/>
    <w:basedOn w:val="a0"/>
    <w:uiPriority w:val="99"/>
    <w:semiHidden/>
    <w:rsid w:val="000608D8"/>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7"/>
    <w:uiPriority w:val="99"/>
    <w:locked/>
    <w:rsid w:val="000608D8"/>
    <w:rPr>
      <w:rFonts w:ascii="Calibri" w:eastAsia="Times New Roman" w:hAnsi="Calibri" w:cs="Times New Roman"/>
    </w:rPr>
  </w:style>
  <w:style w:type="paragraph" w:styleId="27">
    <w:name w:val="Body Text 2"/>
    <w:basedOn w:val="a"/>
    <w:link w:val="26"/>
    <w:uiPriority w:val="99"/>
    <w:rsid w:val="000608D8"/>
    <w:pPr>
      <w:spacing w:before="120" w:after="120" w:line="480" w:lineRule="auto"/>
      <w:jc w:val="both"/>
    </w:pPr>
    <w:rPr>
      <w:rFonts w:ascii="Calibri" w:eastAsia="Times New Roman" w:hAnsi="Calibri" w:cs="Times New Roman"/>
    </w:rPr>
  </w:style>
  <w:style w:type="character" w:customStyle="1" w:styleId="210">
    <w:name w:val="Основной текст 2 Знак1"/>
    <w:basedOn w:val="a0"/>
    <w:uiPriority w:val="99"/>
    <w:rsid w:val="000608D8"/>
  </w:style>
  <w:style w:type="table" w:styleId="-5">
    <w:name w:val="Light Shading Accent 5"/>
    <w:basedOn w:val="a1"/>
    <w:uiPriority w:val="99"/>
    <w:rsid w:val="000608D8"/>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
    <w:name w:val="Emphasis"/>
    <w:basedOn w:val="a0"/>
    <w:qFormat/>
    <w:rsid w:val="000608D8"/>
    <w:rPr>
      <w:i/>
      <w:iCs/>
    </w:rPr>
  </w:style>
  <w:style w:type="table" w:customStyle="1" w:styleId="1c">
    <w:name w:val="Сетка таблицы1"/>
    <w:basedOn w:val="a1"/>
    <w:next w:val="ae"/>
    <w:uiPriority w:val="59"/>
    <w:rsid w:val="000608D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d">
    <w:name w:val="Схема документа1"/>
    <w:basedOn w:val="a"/>
    <w:next w:val="a7"/>
    <w:uiPriority w:val="99"/>
    <w:semiHidden/>
    <w:unhideWhenUsed/>
    <w:rsid w:val="000608D8"/>
    <w:pPr>
      <w:spacing w:after="0" w:line="240" w:lineRule="auto"/>
    </w:pPr>
    <w:rPr>
      <w:rFonts w:ascii="Tahoma" w:eastAsia="Times New Roman" w:hAnsi="Tahoma" w:cs="Tahoma"/>
      <w:sz w:val="16"/>
      <w:szCs w:val="16"/>
    </w:rPr>
  </w:style>
  <w:style w:type="paragraph" w:customStyle="1" w:styleId="1e">
    <w:name w:val="Заголовок оглавления1"/>
    <w:basedOn w:val="1"/>
    <w:next w:val="a"/>
    <w:uiPriority w:val="39"/>
    <w:semiHidden/>
    <w:unhideWhenUsed/>
    <w:qFormat/>
    <w:rsid w:val="000608D8"/>
    <w:pPr>
      <w:outlineLvl w:val="9"/>
    </w:pPr>
    <w:rPr>
      <w:rFonts w:ascii="Cambria" w:eastAsia="Times New Roman" w:hAnsi="Cambria" w:cs="Times New Roman"/>
      <w:color w:val="365F91"/>
    </w:rPr>
  </w:style>
  <w:style w:type="paragraph" w:customStyle="1" w:styleId="1f">
    <w:name w:val="Название объекта1"/>
    <w:basedOn w:val="a"/>
    <w:next w:val="a"/>
    <w:uiPriority w:val="35"/>
    <w:unhideWhenUsed/>
    <w:qFormat/>
    <w:rsid w:val="000608D8"/>
    <w:pPr>
      <w:spacing w:line="240" w:lineRule="auto"/>
    </w:pPr>
    <w:rPr>
      <w:rFonts w:ascii="Times New Roman" w:eastAsia="Times New Roman" w:hAnsi="Times New Roman" w:cs="Times New Roman"/>
      <w:b/>
      <w:bCs/>
      <w:color w:val="4F81BD"/>
      <w:sz w:val="18"/>
      <w:szCs w:val="18"/>
    </w:rPr>
  </w:style>
  <w:style w:type="paragraph" w:customStyle="1" w:styleId="410">
    <w:name w:val="Оглавление 41"/>
    <w:basedOn w:val="a"/>
    <w:next w:val="a"/>
    <w:autoRedefine/>
    <w:uiPriority w:val="39"/>
    <w:unhideWhenUsed/>
    <w:rsid w:val="000608D8"/>
    <w:pPr>
      <w:spacing w:after="100"/>
      <w:ind w:left="660"/>
    </w:pPr>
    <w:rPr>
      <w:rFonts w:eastAsia="Times New Roman"/>
    </w:rPr>
  </w:style>
  <w:style w:type="paragraph" w:customStyle="1" w:styleId="51">
    <w:name w:val="Оглавление 51"/>
    <w:basedOn w:val="a"/>
    <w:next w:val="a"/>
    <w:autoRedefine/>
    <w:uiPriority w:val="39"/>
    <w:unhideWhenUsed/>
    <w:rsid w:val="000608D8"/>
    <w:pPr>
      <w:spacing w:after="100"/>
      <w:ind w:left="880"/>
    </w:pPr>
    <w:rPr>
      <w:rFonts w:eastAsia="Times New Roman"/>
    </w:rPr>
  </w:style>
  <w:style w:type="paragraph" w:customStyle="1" w:styleId="61">
    <w:name w:val="Оглавление 61"/>
    <w:basedOn w:val="a"/>
    <w:next w:val="a"/>
    <w:autoRedefine/>
    <w:uiPriority w:val="99"/>
    <w:unhideWhenUsed/>
    <w:rsid w:val="000608D8"/>
    <w:pPr>
      <w:spacing w:after="100"/>
      <w:ind w:left="1100"/>
    </w:pPr>
    <w:rPr>
      <w:rFonts w:eastAsia="Times New Roman"/>
    </w:rPr>
  </w:style>
  <w:style w:type="paragraph" w:customStyle="1" w:styleId="710">
    <w:name w:val="Оглавление 71"/>
    <w:basedOn w:val="a"/>
    <w:next w:val="a"/>
    <w:autoRedefine/>
    <w:uiPriority w:val="39"/>
    <w:unhideWhenUsed/>
    <w:rsid w:val="000608D8"/>
    <w:pPr>
      <w:spacing w:after="100"/>
      <w:ind w:left="1320"/>
    </w:pPr>
    <w:rPr>
      <w:rFonts w:eastAsia="Times New Roman"/>
    </w:rPr>
  </w:style>
  <w:style w:type="paragraph" w:customStyle="1" w:styleId="81">
    <w:name w:val="Оглавление 81"/>
    <w:basedOn w:val="a"/>
    <w:next w:val="a"/>
    <w:autoRedefine/>
    <w:uiPriority w:val="39"/>
    <w:unhideWhenUsed/>
    <w:rsid w:val="000608D8"/>
    <w:pPr>
      <w:spacing w:after="100"/>
      <w:ind w:left="1540"/>
    </w:pPr>
    <w:rPr>
      <w:rFonts w:eastAsia="Times New Roman"/>
    </w:rPr>
  </w:style>
  <w:style w:type="paragraph" w:customStyle="1" w:styleId="91">
    <w:name w:val="Оглавление 91"/>
    <w:basedOn w:val="a"/>
    <w:next w:val="a"/>
    <w:autoRedefine/>
    <w:uiPriority w:val="39"/>
    <w:unhideWhenUsed/>
    <w:rsid w:val="000608D8"/>
    <w:pPr>
      <w:spacing w:after="100"/>
      <w:ind w:left="1760"/>
    </w:pPr>
    <w:rPr>
      <w:rFonts w:eastAsia="Times New Roman"/>
    </w:rPr>
  </w:style>
  <w:style w:type="character" w:styleId="aff0">
    <w:name w:val="Book Title"/>
    <w:basedOn w:val="a0"/>
    <w:uiPriority w:val="33"/>
    <w:qFormat/>
    <w:rsid w:val="000608D8"/>
    <w:rPr>
      <w:b/>
      <w:bCs/>
      <w:smallCaps/>
      <w:spacing w:val="5"/>
    </w:rPr>
  </w:style>
  <w:style w:type="paragraph" w:customStyle="1" w:styleId="xl60">
    <w:name w:val="xl60"/>
    <w:basedOn w:val="a"/>
    <w:rsid w:val="000608D8"/>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65">
    <w:name w:val="xl6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0608D8"/>
    <w:pPr>
      <w:pBdr>
        <w:top w:val="single" w:sz="4" w:space="0" w:color="auto"/>
        <w:left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7">
    <w:name w:val="xl67"/>
    <w:basedOn w:val="a"/>
    <w:rsid w:val="000608D8"/>
    <w:pPr>
      <w:pBdr>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8">
    <w:name w:val="xl68"/>
    <w:basedOn w:val="a"/>
    <w:rsid w:val="000608D8"/>
    <w:pPr>
      <w:pBdr>
        <w:top w:val="single" w:sz="4" w:space="0" w:color="auto"/>
        <w:left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9">
    <w:name w:val="xl69"/>
    <w:basedOn w:val="a"/>
    <w:rsid w:val="000608D8"/>
    <w:pPr>
      <w:pBdr>
        <w:top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
    <w:name w:val="xl70"/>
    <w:basedOn w:val="a"/>
    <w:rsid w:val="000608D8"/>
    <w:pPr>
      <w:pBdr>
        <w:top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styleId="aff1">
    <w:name w:val="footnote text"/>
    <w:basedOn w:val="a"/>
    <w:link w:val="aff2"/>
    <w:uiPriority w:val="99"/>
    <w:unhideWhenUsed/>
    <w:rsid w:val="000608D8"/>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basedOn w:val="a0"/>
    <w:link w:val="aff1"/>
    <w:uiPriority w:val="99"/>
    <w:rsid w:val="000608D8"/>
    <w:rPr>
      <w:rFonts w:ascii="Times New Roman" w:eastAsia="Times New Roman" w:hAnsi="Times New Roman" w:cs="Times New Roman"/>
      <w:sz w:val="20"/>
      <w:szCs w:val="20"/>
      <w:lang w:eastAsia="ru-RU"/>
    </w:rPr>
  </w:style>
  <w:style w:type="character" w:styleId="aff3">
    <w:name w:val="footnote reference"/>
    <w:basedOn w:val="a0"/>
    <w:uiPriority w:val="99"/>
    <w:unhideWhenUsed/>
    <w:rsid w:val="000608D8"/>
    <w:rPr>
      <w:vertAlign w:val="superscript"/>
    </w:rPr>
  </w:style>
  <w:style w:type="character" w:styleId="aff4">
    <w:name w:val="FollowedHyperlink"/>
    <w:basedOn w:val="a0"/>
    <w:uiPriority w:val="99"/>
    <w:unhideWhenUsed/>
    <w:rsid w:val="000608D8"/>
    <w:rPr>
      <w:color w:val="800080"/>
      <w:u w:val="single"/>
    </w:rPr>
  </w:style>
  <w:style w:type="character" w:customStyle="1" w:styleId="28">
    <w:name w:val="Верхний колонтитул Знак2"/>
    <w:basedOn w:val="a0"/>
    <w:uiPriority w:val="99"/>
    <w:semiHidden/>
    <w:rsid w:val="000608D8"/>
  </w:style>
  <w:style w:type="character" w:customStyle="1" w:styleId="29">
    <w:name w:val="Нижний колонтитул Знак2"/>
    <w:basedOn w:val="a0"/>
    <w:uiPriority w:val="99"/>
    <w:semiHidden/>
    <w:rsid w:val="000608D8"/>
  </w:style>
  <w:style w:type="character" w:customStyle="1" w:styleId="1f0">
    <w:name w:val="Схема документа Знак1"/>
    <w:basedOn w:val="a0"/>
    <w:uiPriority w:val="99"/>
    <w:semiHidden/>
    <w:rsid w:val="000608D8"/>
    <w:rPr>
      <w:rFonts w:ascii="Tahoma" w:hAnsi="Tahoma" w:cs="Tahoma"/>
      <w:sz w:val="16"/>
      <w:szCs w:val="16"/>
    </w:rPr>
  </w:style>
  <w:style w:type="paragraph" w:styleId="43">
    <w:name w:val="toc 4"/>
    <w:basedOn w:val="a"/>
    <w:next w:val="a"/>
    <w:autoRedefine/>
    <w:uiPriority w:val="39"/>
    <w:unhideWhenUsed/>
    <w:rsid w:val="000608D8"/>
    <w:pPr>
      <w:spacing w:after="100"/>
      <w:ind w:left="660"/>
    </w:pPr>
  </w:style>
  <w:style w:type="paragraph" w:styleId="52">
    <w:name w:val="toc 5"/>
    <w:basedOn w:val="a"/>
    <w:next w:val="a"/>
    <w:autoRedefine/>
    <w:uiPriority w:val="39"/>
    <w:unhideWhenUsed/>
    <w:rsid w:val="000608D8"/>
    <w:pPr>
      <w:spacing w:after="100"/>
      <w:ind w:left="880"/>
    </w:pPr>
  </w:style>
  <w:style w:type="paragraph" w:styleId="62">
    <w:name w:val="toc 6"/>
    <w:basedOn w:val="a"/>
    <w:next w:val="a"/>
    <w:autoRedefine/>
    <w:uiPriority w:val="39"/>
    <w:unhideWhenUsed/>
    <w:rsid w:val="000608D8"/>
    <w:pPr>
      <w:spacing w:after="100"/>
      <w:ind w:left="1100"/>
    </w:pPr>
  </w:style>
  <w:style w:type="paragraph" w:styleId="72">
    <w:name w:val="toc 7"/>
    <w:basedOn w:val="a"/>
    <w:next w:val="a"/>
    <w:autoRedefine/>
    <w:uiPriority w:val="39"/>
    <w:unhideWhenUsed/>
    <w:rsid w:val="000608D8"/>
    <w:pPr>
      <w:spacing w:after="100"/>
      <w:ind w:left="1320"/>
    </w:pPr>
  </w:style>
  <w:style w:type="paragraph" w:styleId="82">
    <w:name w:val="toc 8"/>
    <w:basedOn w:val="a"/>
    <w:next w:val="a"/>
    <w:autoRedefine/>
    <w:uiPriority w:val="39"/>
    <w:unhideWhenUsed/>
    <w:rsid w:val="000608D8"/>
    <w:pPr>
      <w:spacing w:after="100"/>
      <w:ind w:left="1540"/>
    </w:pPr>
  </w:style>
  <w:style w:type="paragraph" w:styleId="92">
    <w:name w:val="toc 9"/>
    <w:basedOn w:val="a"/>
    <w:next w:val="a"/>
    <w:autoRedefine/>
    <w:uiPriority w:val="39"/>
    <w:unhideWhenUsed/>
    <w:rsid w:val="000608D8"/>
    <w:pPr>
      <w:spacing w:after="100"/>
      <w:ind w:left="1760"/>
    </w:pPr>
  </w:style>
  <w:style w:type="table" w:customStyle="1" w:styleId="-51">
    <w:name w:val="Светлая заливка - Акцент 51"/>
    <w:basedOn w:val="a1"/>
    <w:next w:val="-5"/>
    <w:uiPriority w:val="99"/>
    <w:rsid w:val="000608D8"/>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styleId="aff5">
    <w:name w:val="Body Text"/>
    <w:basedOn w:val="a"/>
    <w:link w:val="aff6"/>
    <w:rsid w:val="000608D8"/>
    <w:pPr>
      <w:spacing w:after="0" w:line="240" w:lineRule="auto"/>
      <w:jc w:val="both"/>
    </w:pPr>
    <w:rPr>
      <w:rFonts w:ascii="Times New Roman" w:eastAsia="Times New Roman" w:hAnsi="Times New Roman" w:cs="Times New Roman"/>
      <w:sz w:val="24"/>
      <w:szCs w:val="24"/>
    </w:rPr>
  </w:style>
  <w:style w:type="character" w:customStyle="1" w:styleId="aff6">
    <w:name w:val="Основной текст Знак"/>
    <w:basedOn w:val="a0"/>
    <w:link w:val="aff5"/>
    <w:rsid w:val="000608D8"/>
    <w:rPr>
      <w:rFonts w:ascii="Times New Roman" w:eastAsia="Times New Roman" w:hAnsi="Times New Roman" w:cs="Times New Roman"/>
      <w:sz w:val="24"/>
      <w:szCs w:val="24"/>
      <w:lang w:eastAsia="ru-RU"/>
    </w:rPr>
  </w:style>
  <w:style w:type="paragraph" w:customStyle="1" w:styleId="FR2">
    <w:name w:val="FR2"/>
    <w:rsid w:val="000608D8"/>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0"/>
    <w:rsid w:val="000608D8"/>
  </w:style>
  <w:style w:type="paragraph" w:customStyle="1" w:styleId="aff7">
    <w:name w:val="Стандартный"/>
    <w:basedOn w:val="a"/>
    <w:rsid w:val="000608D8"/>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1">
    <w:name w:val="заголовок 1"/>
    <w:basedOn w:val="a"/>
    <w:next w:val="a"/>
    <w:rsid w:val="000608D8"/>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608D8"/>
    <w:rPr>
      <w:rFonts w:ascii="OpenSymbol" w:hAnsi="OpenSymbol" w:cs="OpenSymbol"/>
    </w:rPr>
  </w:style>
  <w:style w:type="paragraph" w:customStyle="1" w:styleId="xl71">
    <w:name w:val="xl71"/>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3">
    <w:name w:val="xl7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74">
    <w:name w:val="xl74"/>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4">
    <w:name w:val="xl84"/>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8">
    <w:name w:val="xl88"/>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9">
    <w:name w:val="xl89"/>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0">
    <w:name w:val="xl90"/>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1">
    <w:name w:val="xl91"/>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2">
    <w:name w:val="xl92"/>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3">
    <w:name w:val="xl93"/>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font5">
    <w:name w:val="font5"/>
    <w:basedOn w:val="a"/>
    <w:rsid w:val="000608D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
    <w:rsid w:val="000608D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
    <w:rsid w:val="000608D8"/>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8">
    <w:name w:val="font8"/>
    <w:basedOn w:val="a"/>
    <w:rsid w:val="000608D8"/>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9">
    <w:name w:val="font9"/>
    <w:basedOn w:val="a"/>
    <w:rsid w:val="000608D8"/>
    <w:pPr>
      <w:spacing w:before="100" w:beforeAutospacing="1" w:after="100" w:afterAutospacing="1" w:line="240" w:lineRule="auto"/>
    </w:pPr>
    <w:rPr>
      <w:rFonts w:ascii="Arial CYR" w:eastAsia="Times New Roman" w:hAnsi="Arial CYR" w:cs="Arial CYR"/>
      <w:b/>
      <w:bCs/>
      <w:sz w:val="20"/>
      <w:szCs w:val="20"/>
    </w:rPr>
  </w:style>
  <w:style w:type="paragraph" w:customStyle="1" w:styleId="xl95">
    <w:name w:val="xl9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7">
    <w:name w:val="xl97"/>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8">
    <w:name w:val="xl9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0608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0608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1">
    <w:name w:val="xl101"/>
    <w:basedOn w:val="a"/>
    <w:rsid w:val="000608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2">
    <w:name w:val="xl102"/>
    <w:basedOn w:val="a"/>
    <w:rsid w:val="000608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3">
    <w:name w:val="xl103"/>
    <w:basedOn w:val="a"/>
    <w:rsid w:val="000608D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4">
    <w:name w:val="xl104"/>
    <w:basedOn w:val="a"/>
    <w:rsid w:val="000608D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5">
    <w:name w:val="xl105"/>
    <w:basedOn w:val="a"/>
    <w:rsid w:val="000608D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06">
    <w:name w:val="xl106"/>
    <w:basedOn w:val="a"/>
    <w:rsid w:val="000608D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numbering" w:customStyle="1" w:styleId="2a">
    <w:name w:val="Нет списка2"/>
    <w:next w:val="a2"/>
    <w:uiPriority w:val="99"/>
    <w:semiHidden/>
    <w:unhideWhenUsed/>
    <w:rsid w:val="000608D8"/>
  </w:style>
  <w:style w:type="numbering" w:customStyle="1" w:styleId="33">
    <w:name w:val="Нет списка3"/>
    <w:next w:val="a2"/>
    <w:uiPriority w:val="99"/>
    <w:semiHidden/>
    <w:unhideWhenUsed/>
    <w:rsid w:val="000608D8"/>
  </w:style>
  <w:style w:type="numbering" w:customStyle="1" w:styleId="44">
    <w:name w:val="Нет списка4"/>
    <w:next w:val="a2"/>
    <w:uiPriority w:val="99"/>
    <w:semiHidden/>
    <w:unhideWhenUsed/>
    <w:rsid w:val="000608D8"/>
  </w:style>
  <w:style w:type="table" w:customStyle="1" w:styleId="34">
    <w:name w:val="Сетка таблицы3"/>
    <w:basedOn w:val="a1"/>
    <w:next w:val="ae"/>
    <w:uiPriority w:val="59"/>
    <w:rsid w:val="000608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29">
    <w:name w:val="xl129"/>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a"/>
    <w:rsid w:val="000608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
    <w:rsid w:val="000608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3">
    <w:name w:val="xl133"/>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34">
    <w:name w:val="xl134"/>
    <w:basedOn w:val="a"/>
    <w:rsid w:val="000608D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5">
    <w:name w:val="xl135"/>
    <w:basedOn w:val="a"/>
    <w:rsid w:val="000608D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137">
    <w:name w:val="xl137"/>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0">
    <w:name w:val="xl140"/>
    <w:basedOn w:val="a"/>
    <w:rsid w:val="000608D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5">
    <w:name w:val="xl145"/>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9">
    <w:name w:val="xl149"/>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
    <w:name w:val="xl150"/>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
    <w:name w:val="xl151"/>
    <w:basedOn w:val="a"/>
    <w:rsid w:val="000608D8"/>
    <w:pPr>
      <w:pBdr>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52">
    <w:name w:val="xl152"/>
    <w:basedOn w:val="a"/>
    <w:rsid w:val="000608D8"/>
    <w:pP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4">
    <w:name w:val="xl154"/>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7">
    <w:name w:val="xl157"/>
    <w:basedOn w:val="a"/>
    <w:rsid w:val="000608D8"/>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8">
    <w:name w:val="xl158"/>
    <w:basedOn w:val="a"/>
    <w:rsid w:val="000608D8"/>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0">
    <w:name w:val="xl160"/>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1">
    <w:name w:val="xl161"/>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2">
    <w:name w:val="xl162"/>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3">
    <w:name w:val="xl163"/>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4">
    <w:name w:val="xl164"/>
    <w:basedOn w:val="a"/>
    <w:rsid w:val="000608D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5">
    <w:name w:val="xl165"/>
    <w:basedOn w:val="a"/>
    <w:rsid w:val="000608D8"/>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6">
    <w:name w:val="xl166"/>
    <w:basedOn w:val="a"/>
    <w:rsid w:val="000608D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7">
    <w:name w:val="xl167"/>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8">
    <w:name w:val="xl168"/>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9">
    <w:name w:val="xl169"/>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styleId="aff8">
    <w:name w:val="Revision"/>
    <w:hidden/>
    <w:uiPriority w:val="99"/>
    <w:semiHidden/>
    <w:rsid w:val="000608D8"/>
    <w:pPr>
      <w:spacing w:after="0" w:line="240" w:lineRule="auto"/>
    </w:pPr>
  </w:style>
  <w:style w:type="character" w:customStyle="1" w:styleId="1f2">
    <w:name w:val="Основной текст1"/>
    <w:basedOn w:val="af1"/>
    <w:rsid w:val="003B4A75"/>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b">
    <w:name w:val="Основной текст (2)_"/>
    <w:basedOn w:val="a0"/>
    <w:rsid w:val="003B4A75"/>
    <w:rPr>
      <w:rFonts w:ascii="Arial" w:eastAsia="Arial" w:hAnsi="Arial" w:cs="Arial"/>
      <w:b/>
      <w:bCs/>
      <w:i w:val="0"/>
      <w:iCs w:val="0"/>
      <w:smallCaps w:val="0"/>
      <w:strike w:val="0"/>
      <w:sz w:val="21"/>
      <w:szCs w:val="21"/>
      <w:u w:val="none"/>
    </w:rPr>
  </w:style>
  <w:style w:type="character" w:customStyle="1" w:styleId="2c">
    <w:name w:val="Основной текст (2)"/>
    <w:basedOn w:val="2b"/>
    <w:rsid w:val="003B4A75"/>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paragraph" w:customStyle="1" w:styleId="2d">
    <w:name w:val="Абзац списка2"/>
    <w:basedOn w:val="a"/>
    <w:rsid w:val="002E595C"/>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35">
    <w:name w:val="Абзац списка3"/>
    <w:basedOn w:val="a"/>
    <w:rsid w:val="00D00EA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45">
    <w:name w:val="Абзац списка4"/>
    <w:basedOn w:val="a"/>
    <w:rsid w:val="00993955"/>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53">
    <w:name w:val="Абзац списка5"/>
    <w:basedOn w:val="a"/>
    <w:rsid w:val="00D9129C"/>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customStyle="1" w:styleId="63">
    <w:name w:val="Абзац списка6"/>
    <w:basedOn w:val="a"/>
    <w:rsid w:val="001D622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73">
    <w:name w:val="Абзац списка7"/>
    <w:basedOn w:val="a"/>
    <w:rsid w:val="002C11C0"/>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211">
    <w:name w:val="Основной текст с отступом 21"/>
    <w:basedOn w:val="a"/>
    <w:rsid w:val="00301D7F"/>
    <w:pPr>
      <w:widowControl w:val="0"/>
      <w:spacing w:after="0" w:line="240" w:lineRule="auto"/>
      <w:ind w:firstLine="567"/>
      <w:jc w:val="both"/>
    </w:pPr>
    <w:rPr>
      <w:rFonts w:ascii="Times New Roman" w:eastAsia="Times New Roman" w:hAnsi="Times New Roman" w:cs="Times New Roman"/>
      <w:sz w:val="28"/>
      <w:szCs w:val="20"/>
    </w:rPr>
  </w:style>
  <w:style w:type="paragraph" w:customStyle="1" w:styleId="aff9">
    <w:name w:val="новый"/>
    <w:basedOn w:val="a"/>
    <w:rsid w:val="00301D7F"/>
    <w:pPr>
      <w:spacing w:after="0" w:line="240" w:lineRule="auto"/>
      <w:ind w:firstLine="851"/>
      <w:jc w:val="both"/>
    </w:pPr>
    <w:rPr>
      <w:rFonts w:ascii="Arial" w:eastAsia="Times New Roman" w:hAnsi="Arial" w:cs="Times New Roman"/>
      <w:spacing w:val="16"/>
      <w:sz w:val="24"/>
      <w:szCs w:val="20"/>
    </w:rPr>
  </w:style>
  <w:style w:type="paragraph" w:customStyle="1" w:styleId="93">
    <w:name w:val="Абзац списка9"/>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36">
    <w:name w:val="Подпись к таблице (3)_"/>
    <w:basedOn w:val="a0"/>
    <w:link w:val="310"/>
    <w:uiPriority w:val="99"/>
    <w:locked/>
    <w:rsid w:val="00301D7F"/>
    <w:rPr>
      <w:rFonts w:cs="Times New Roman"/>
      <w:sz w:val="23"/>
      <w:szCs w:val="23"/>
      <w:shd w:val="clear" w:color="auto" w:fill="FFFFFF"/>
    </w:rPr>
  </w:style>
  <w:style w:type="paragraph" w:customStyle="1" w:styleId="310">
    <w:name w:val="Подпись к таблице (3)1"/>
    <w:basedOn w:val="a"/>
    <w:link w:val="36"/>
    <w:uiPriority w:val="99"/>
    <w:rsid w:val="00301D7F"/>
    <w:pPr>
      <w:shd w:val="clear" w:color="auto" w:fill="FFFFFF"/>
      <w:spacing w:after="0" w:line="274" w:lineRule="exact"/>
    </w:pPr>
    <w:rPr>
      <w:rFonts w:cs="Times New Roman"/>
      <w:sz w:val="23"/>
      <w:szCs w:val="23"/>
      <w:shd w:val="clear" w:color="auto" w:fill="FFFFFF"/>
    </w:rPr>
  </w:style>
  <w:style w:type="character" w:customStyle="1" w:styleId="290">
    <w:name w:val="Основной текст (29)_"/>
    <w:basedOn w:val="a0"/>
    <w:link w:val="291"/>
    <w:uiPriority w:val="99"/>
    <w:locked/>
    <w:rsid w:val="00301D7F"/>
    <w:rPr>
      <w:rFonts w:cs="Times New Roman"/>
      <w:sz w:val="19"/>
      <w:szCs w:val="19"/>
      <w:shd w:val="clear" w:color="auto" w:fill="FFFFFF"/>
    </w:rPr>
  </w:style>
  <w:style w:type="paragraph" w:customStyle="1" w:styleId="291">
    <w:name w:val="Основной текст (29)"/>
    <w:basedOn w:val="a"/>
    <w:link w:val="290"/>
    <w:uiPriority w:val="99"/>
    <w:rsid w:val="00301D7F"/>
    <w:pPr>
      <w:shd w:val="clear" w:color="auto" w:fill="FFFFFF"/>
      <w:spacing w:after="0" w:line="240" w:lineRule="atLeast"/>
    </w:pPr>
    <w:rPr>
      <w:rFonts w:cs="Times New Roman"/>
      <w:sz w:val="19"/>
      <w:szCs w:val="19"/>
      <w:shd w:val="clear" w:color="auto" w:fill="FFFFFF"/>
    </w:rPr>
  </w:style>
  <w:style w:type="paragraph" w:customStyle="1" w:styleId="Standard">
    <w:name w:val="Standard"/>
    <w:rsid w:val="00301D7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rPr>
  </w:style>
  <w:style w:type="paragraph" w:customStyle="1" w:styleId="affa">
    <w:name w:val="Заголовок"/>
    <w:basedOn w:val="a"/>
    <w:next w:val="a"/>
    <w:rsid w:val="00301D7F"/>
    <w:pPr>
      <w:spacing w:after="0" w:line="288" w:lineRule="auto"/>
      <w:jc w:val="center"/>
    </w:pPr>
    <w:rPr>
      <w:rFonts w:ascii="Times New Roman" w:eastAsia="Times New Roman" w:hAnsi="Times New Roman" w:cs="Times New Roman"/>
      <w:snapToGrid w:val="0"/>
      <w:sz w:val="36"/>
      <w:szCs w:val="20"/>
    </w:rPr>
  </w:style>
  <w:style w:type="paragraph" w:customStyle="1" w:styleId="83">
    <w:name w:val="Абзац списка8"/>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100">
    <w:name w:val="Абзац списка10"/>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40pt">
    <w:name w:val="Основной текст (4) + Интервал 0 pt"/>
    <w:basedOn w:val="41"/>
    <w:rsid w:val="00EE7C73"/>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ConsPlusNonformat">
    <w:name w:val="ConsPlusNonformat"/>
    <w:uiPriority w:val="99"/>
    <w:rsid w:val="00CE1AEA"/>
    <w:pPr>
      <w:widowControl w:val="0"/>
      <w:autoSpaceDE w:val="0"/>
      <w:autoSpaceDN w:val="0"/>
      <w:adjustRightInd w:val="0"/>
      <w:spacing w:after="0" w:line="240" w:lineRule="auto"/>
    </w:pPr>
    <w:rPr>
      <w:rFonts w:ascii="Courier New" w:hAnsi="Courier New" w:cs="Courier New"/>
      <w:sz w:val="20"/>
      <w:szCs w:val="20"/>
    </w:rPr>
  </w:style>
  <w:style w:type="character" w:styleId="affb">
    <w:name w:val="annotation reference"/>
    <w:basedOn w:val="a0"/>
    <w:uiPriority w:val="99"/>
    <w:semiHidden/>
    <w:unhideWhenUsed/>
    <w:rsid w:val="00074DC5"/>
    <w:rPr>
      <w:sz w:val="16"/>
      <w:szCs w:val="16"/>
    </w:rPr>
  </w:style>
  <w:style w:type="character" w:customStyle="1" w:styleId="FontStyle58">
    <w:name w:val="Font Style58"/>
    <w:uiPriority w:val="99"/>
    <w:rsid w:val="0000284D"/>
    <w:rPr>
      <w:rFonts w:ascii="Arial" w:hAnsi="Arial"/>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1356B"/>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273C79"/>
    <w:pPr>
      <w:keepNext/>
      <w:keepLines/>
      <w:numPr>
        <w:ilvl w:val="1"/>
        <w:numId w:val="4"/>
      </w:numPr>
      <w:spacing w:after="0"/>
      <w:outlineLvl w:val="1"/>
    </w:pPr>
    <w:rPr>
      <w:rFonts w:ascii="Times New Roman" w:eastAsiaTheme="majorEastAsia" w:hAnsi="Times New Roman" w:cs="Times New Roman"/>
      <w:b/>
      <w:bCs/>
      <w:color w:val="000000" w:themeColor="text1"/>
      <w:sz w:val="26"/>
      <w:szCs w:val="26"/>
    </w:rPr>
  </w:style>
  <w:style w:type="paragraph" w:styleId="3">
    <w:name w:val="heading 3"/>
    <w:basedOn w:val="a"/>
    <w:next w:val="a"/>
    <w:link w:val="30"/>
    <w:unhideWhenUsed/>
    <w:qFormat/>
    <w:rsid w:val="000608D8"/>
    <w:pPr>
      <w:keepNext/>
      <w:numPr>
        <w:ilvl w:val="2"/>
        <w:numId w:val="4"/>
      </w:numPr>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0608D8"/>
    <w:pPr>
      <w:keepNext/>
      <w:numPr>
        <w:ilvl w:val="3"/>
        <w:numId w:val="4"/>
      </w:numPr>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semiHidden/>
    <w:unhideWhenUsed/>
    <w:qFormat/>
    <w:rsid w:val="000608D8"/>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0608D8"/>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uiPriority w:val="9"/>
    <w:semiHidden/>
    <w:unhideWhenUsed/>
    <w:qFormat/>
    <w:rsid w:val="000608D8"/>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8">
    <w:name w:val="heading 8"/>
    <w:basedOn w:val="a"/>
    <w:next w:val="a"/>
    <w:link w:val="80"/>
    <w:uiPriority w:val="9"/>
    <w:semiHidden/>
    <w:unhideWhenUsed/>
    <w:qFormat/>
    <w:rsid w:val="000608D8"/>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608D8"/>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356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356B"/>
  </w:style>
  <w:style w:type="paragraph" w:styleId="a5">
    <w:name w:val="footer"/>
    <w:basedOn w:val="a"/>
    <w:link w:val="a6"/>
    <w:uiPriority w:val="99"/>
    <w:unhideWhenUsed/>
    <w:rsid w:val="00D1356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1356B"/>
  </w:style>
  <w:style w:type="paragraph" w:customStyle="1" w:styleId="ConsPlusNormal">
    <w:name w:val="ConsPlusNormal"/>
    <w:rsid w:val="00D1356B"/>
    <w:pPr>
      <w:widowControl w:val="0"/>
      <w:autoSpaceDE w:val="0"/>
      <w:autoSpaceDN w:val="0"/>
      <w:adjustRightInd w:val="0"/>
      <w:spacing w:after="0" w:line="240" w:lineRule="auto"/>
      <w:ind w:firstLine="720"/>
    </w:pPr>
    <w:rPr>
      <w:rFonts w:ascii="Arial" w:hAnsi="Arial" w:cs="Arial"/>
      <w:sz w:val="20"/>
      <w:szCs w:val="20"/>
    </w:rPr>
  </w:style>
  <w:style w:type="paragraph" w:styleId="a7">
    <w:name w:val="Document Map"/>
    <w:basedOn w:val="a"/>
    <w:link w:val="a8"/>
    <w:uiPriority w:val="99"/>
    <w:unhideWhenUsed/>
    <w:rsid w:val="00D1356B"/>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rsid w:val="00D1356B"/>
    <w:rPr>
      <w:rFonts w:ascii="Tahoma" w:hAnsi="Tahoma" w:cs="Tahoma"/>
      <w:sz w:val="16"/>
      <w:szCs w:val="16"/>
    </w:rPr>
  </w:style>
  <w:style w:type="character" w:customStyle="1" w:styleId="10">
    <w:name w:val="Заголовок 1 Знак"/>
    <w:basedOn w:val="a0"/>
    <w:link w:val="1"/>
    <w:rsid w:val="00D1356B"/>
    <w:rPr>
      <w:rFonts w:asciiTheme="majorHAnsi" w:eastAsiaTheme="majorEastAsia" w:hAnsiTheme="majorHAnsi" w:cstheme="majorBidi"/>
      <w:b/>
      <w:bCs/>
      <w:color w:val="365F91" w:themeColor="accent1" w:themeShade="BF"/>
      <w:sz w:val="28"/>
      <w:szCs w:val="28"/>
    </w:rPr>
  </w:style>
  <w:style w:type="paragraph" w:styleId="a9">
    <w:name w:val="No Spacing"/>
    <w:uiPriority w:val="1"/>
    <w:qFormat/>
    <w:rsid w:val="00D1356B"/>
    <w:pPr>
      <w:spacing w:after="0" w:line="240" w:lineRule="auto"/>
    </w:pPr>
  </w:style>
  <w:style w:type="character" w:customStyle="1" w:styleId="20">
    <w:name w:val="Заголовок 2 Знак"/>
    <w:basedOn w:val="a0"/>
    <w:link w:val="2"/>
    <w:uiPriority w:val="99"/>
    <w:rsid w:val="00273C79"/>
    <w:rPr>
      <w:rFonts w:ascii="Times New Roman" w:eastAsiaTheme="majorEastAsia" w:hAnsi="Times New Roman" w:cs="Times New Roman"/>
      <w:b/>
      <w:bCs/>
      <w:color w:val="000000" w:themeColor="text1"/>
      <w:sz w:val="26"/>
      <w:szCs w:val="26"/>
    </w:rPr>
  </w:style>
  <w:style w:type="paragraph" w:styleId="aa">
    <w:name w:val="Body Text Indent"/>
    <w:basedOn w:val="a"/>
    <w:link w:val="ab"/>
    <w:uiPriority w:val="99"/>
    <w:rsid w:val="00D1356B"/>
    <w:pPr>
      <w:spacing w:after="0" w:line="240" w:lineRule="auto"/>
      <w:ind w:left="720"/>
    </w:pPr>
    <w:rPr>
      <w:rFonts w:ascii="Times New Roman" w:eastAsia="Times New Roman" w:hAnsi="Times New Roman" w:cs="Times New Roman"/>
      <w:sz w:val="28"/>
      <w:szCs w:val="20"/>
    </w:rPr>
  </w:style>
  <w:style w:type="character" w:customStyle="1" w:styleId="ab">
    <w:name w:val="Основной текст с отступом Знак"/>
    <w:basedOn w:val="a0"/>
    <w:link w:val="aa"/>
    <w:uiPriority w:val="99"/>
    <w:rsid w:val="00D1356B"/>
    <w:rPr>
      <w:rFonts w:ascii="Times New Roman" w:eastAsia="Times New Roman" w:hAnsi="Times New Roman" w:cs="Times New Roman"/>
      <w:sz w:val="28"/>
      <w:szCs w:val="20"/>
      <w:lang w:eastAsia="ru-RU"/>
    </w:rPr>
  </w:style>
  <w:style w:type="character" w:styleId="ac">
    <w:name w:val="page number"/>
    <w:basedOn w:val="a0"/>
    <w:uiPriority w:val="99"/>
    <w:rsid w:val="00D1356B"/>
  </w:style>
  <w:style w:type="paragraph" w:styleId="ad">
    <w:name w:val="Normal (Web)"/>
    <w:basedOn w:val="a"/>
    <w:uiPriority w:val="99"/>
    <w:rsid w:val="00D1356B"/>
    <w:pPr>
      <w:spacing w:before="150" w:after="150" w:line="240" w:lineRule="auto"/>
      <w:ind w:left="150" w:right="150"/>
      <w:jc w:val="both"/>
    </w:pPr>
    <w:rPr>
      <w:rFonts w:ascii="Tahoma" w:eastAsia="Times New Roman" w:hAnsi="Tahoma" w:cs="Tahoma"/>
      <w:color w:val="000000"/>
      <w:sz w:val="18"/>
      <w:szCs w:val="18"/>
    </w:rPr>
  </w:style>
  <w:style w:type="paragraph" w:customStyle="1" w:styleId="11">
    <w:name w:val="Абзац списка1"/>
    <w:basedOn w:val="a"/>
    <w:rsid w:val="00D1356B"/>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table" w:styleId="ae">
    <w:name w:val="Table Grid"/>
    <w:basedOn w:val="a1"/>
    <w:uiPriority w:val="59"/>
    <w:rsid w:val="00D1356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e"/>
    <w:uiPriority w:val="59"/>
    <w:rsid w:val="00D1356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D1356B"/>
    <w:pPr>
      <w:spacing w:after="0" w:line="240" w:lineRule="auto"/>
      <w:ind w:left="708"/>
    </w:pPr>
    <w:rPr>
      <w:rFonts w:ascii="Times New Roman" w:eastAsia="Times New Roman" w:hAnsi="Times New Roman" w:cs="Times New Roman"/>
      <w:sz w:val="20"/>
      <w:szCs w:val="20"/>
    </w:rPr>
  </w:style>
  <w:style w:type="paragraph" w:styleId="af0">
    <w:name w:val="caption"/>
    <w:basedOn w:val="a"/>
    <w:next w:val="a"/>
    <w:uiPriority w:val="35"/>
    <w:unhideWhenUsed/>
    <w:qFormat/>
    <w:rsid w:val="00D1356B"/>
    <w:pPr>
      <w:spacing w:line="240" w:lineRule="auto"/>
    </w:pPr>
    <w:rPr>
      <w:rFonts w:ascii="Times New Roman" w:eastAsia="Times New Roman" w:hAnsi="Times New Roman" w:cs="Times New Roman"/>
      <w:b/>
      <w:bCs/>
      <w:color w:val="4F81BD"/>
      <w:sz w:val="18"/>
      <w:szCs w:val="18"/>
    </w:rPr>
  </w:style>
  <w:style w:type="paragraph" w:customStyle="1" w:styleId="Default">
    <w:name w:val="Default"/>
    <w:rsid w:val="00D1356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f1">
    <w:name w:val="Основной текст_"/>
    <w:basedOn w:val="a0"/>
    <w:link w:val="71"/>
    <w:rsid w:val="00D1356B"/>
    <w:rPr>
      <w:rFonts w:ascii="Arial Unicode MS" w:eastAsia="Arial Unicode MS" w:hAnsi="Arial Unicode MS" w:cs="Arial Unicode MS"/>
      <w:sz w:val="23"/>
      <w:szCs w:val="23"/>
      <w:shd w:val="clear" w:color="auto" w:fill="FFFFFF"/>
    </w:rPr>
  </w:style>
  <w:style w:type="character" w:customStyle="1" w:styleId="af2">
    <w:name w:val="Колонтитул_"/>
    <w:basedOn w:val="a0"/>
    <w:link w:val="af3"/>
    <w:rsid w:val="00D1356B"/>
    <w:rPr>
      <w:rFonts w:ascii="Arial Narrow" w:eastAsia="Arial Narrow" w:hAnsi="Arial Narrow" w:cs="Arial Narrow"/>
      <w:b/>
      <w:bCs/>
      <w:sz w:val="15"/>
      <w:szCs w:val="15"/>
      <w:shd w:val="clear" w:color="auto" w:fill="FFFFFF"/>
    </w:rPr>
  </w:style>
  <w:style w:type="character" w:customStyle="1" w:styleId="22">
    <w:name w:val="Основной текст2"/>
    <w:basedOn w:val="af1"/>
    <w:rsid w:val="00D1356B"/>
    <w:rPr>
      <w:rFonts w:ascii="Arial Unicode MS" w:eastAsia="Arial Unicode MS" w:hAnsi="Arial Unicode MS" w:cs="Arial Unicode MS"/>
      <w:color w:val="000000"/>
      <w:spacing w:val="0"/>
      <w:w w:val="100"/>
      <w:position w:val="0"/>
      <w:sz w:val="23"/>
      <w:szCs w:val="23"/>
      <w:shd w:val="clear" w:color="auto" w:fill="FFFFFF"/>
      <w:lang w:val="ru-RU" w:eastAsia="ru-RU" w:bidi="ru-RU"/>
    </w:rPr>
  </w:style>
  <w:style w:type="paragraph" w:customStyle="1" w:styleId="71">
    <w:name w:val="Основной текст7"/>
    <w:basedOn w:val="a"/>
    <w:link w:val="af1"/>
    <w:rsid w:val="00D1356B"/>
    <w:pPr>
      <w:widowControl w:val="0"/>
      <w:shd w:val="clear" w:color="auto" w:fill="FFFFFF"/>
      <w:spacing w:after="1920" w:line="274" w:lineRule="exact"/>
      <w:ind w:hanging="360"/>
      <w:jc w:val="right"/>
    </w:pPr>
    <w:rPr>
      <w:rFonts w:ascii="Arial Unicode MS" w:eastAsia="Arial Unicode MS" w:hAnsi="Arial Unicode MS" w:cs="Arial Unicode MS"/>
      <w:sz w:val="23"/>
      <w:szCs w:val="23"/>
    </w:rPr>
  </w:style>
  <w:style w:type="paragraph" w:customStyle="1" w:styleId="af3">
    <w:name w:val="Колонтитул"/>
    <w:basedOn w:val="a"/>
    <w:link w:val="af2"/>
    <w:rsid w:val="00D1356B"/>
    <w:pPr>
      <w:widowControl w:val="0"/>
      <w:shd w:val="clear" w:color="auto" w:fill="FFFFFF"/>
      <w:spacing w:after="0" w:line="0" w:lineRule="atLeast"/>
    </w:pPr>
    <w:rPr>
      <w:rFonts w:ascii="Arial Narrow" w:eastAsia="Arial Narrow" w:hAnsi="Arial Narrow" w:cs="Arial Narrow"/>
      <w:b/>
      <w:bCs/>
      <w:sz w:val="15"/>
      <w:szCs w:val="15"/>
    </w:rPr>
  </w:style>
  <w:style w:type="paragraph" w:customStyle="1" w:styleId="ConsPlusCell">
    <w:name w:val="ConsPlusCell"/>
    <w:rsid w:val="00D1356B"/>
    <w:pPr>
      <w:widowControl w:val="0"/>
      <w:autoSpaceDE w:val="0"/>
      <w:autoSpaceDN w:val="0"/>
      <w:adjustRightInd w:val="0"/>
      <w:spacing w:after="0" w:line="240" w:lineRule="auto"/>
    </w:pPr>
    <w:rPr>
      <w:rFonts w:ascii="Arial" w:eastAsia="Times New Roman" w:hAnsi="Arial" w:cs="Arial"/>
      <w:sz w:val="20"/>
      <w:szCs w:val="20"/>
    </w:rPr>
  </w:style>
  <w:style w:type="character" w:styleId="af4">
    <w:name w:val="Strong"/>
    <w:basedOn w:val="a0"/>
    <w:uiPriority w:val="22"/>
    <w:qFormat/>
    <w:rsid w:val="00D1356B"/>
    <w:rPr>
      <w:b/>
      <w:bCs/>
    </w:rPr>
  </w:style>
  <w:style w:type="character" w:customStyle="1" w:styleId="af5">
    <w:name w:val="Подпись к таблице_"/>
    <w:basedOn w:val="a0"/>
    <w:link w:val="af6"/>
    <w:rsid w:val="00D1356B"/>
    <w:rPr>
      <w:rFonts w:ascii="Arial Narrow" w:eastAsia="Arial Narrow" w:hAnsi="Arial Narrow" w:cs="Arial Narrow"/>
      <w:b/>
      <w:bCs/>
      <w:sz w:val="17"/>
      <w:szCs w:val="17"/>
      <w:shd w:val="clear" w:color="auto" w:fill="FFFFFF"/>
    </w:rPr>
  </w:style>
  <w:style w:type="paragraph" w:customStyle="1" w:styleId="af6">
    <w:name w:val="Подпись к таблице"/>
    <w:basedOn w:val="a"/>
    <w:link w:val="af5"/>
    <w:rsid w:val="00D1356B"/>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basedOn w:val="af1"/>
    <w:rsid w:val="00D1356B"/>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basedOn w:val="af1"/>
    <w:rsid w:val="00D1356B"/>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31">
    <w:name w:val="Основной текст3"/>
    <w:basedOn w:val="a"/>
    <w:rsid w:val="00D1356B"/>
    <w:pPr>
      <w:widowControl w:val="0"/>
      <w:shd w:val="clear" w:color="auto" w:fill="FFFFFF"/>
      <w:spacing w:before="3060" w:after="0" w:line="0" w:lineRule="atLeast"/>
      <w:ind w:hanging="360"/>
      <w:jc w:val="center"/>
    </w:pPr>
    <w:rPr>
      <w:rFonts w:ascii="Arial" w:eastAsia="Arial" w:hAnsi="Arial" w:cs="Arial"/>
      <w:color w:val="000000"/>
      <w:lang w:bidi="ru-RU"/>
    </w:rPr>
  </w:style>
  <w:style w:type="character" w:customStyle="1" w:styleId="41">
    <w:name w:val="Основной текст (4)_"/>
    <w:basedOn w:val="a0"/>
    <w:link w:val="42"/>
    <w:rsid w:val="00D1356B"/>
    <w:rPr>
      <w:rFonts w:ascii="Arial Narrow" w:eastAsia="Arial Narrow" w:hAnsi="Arial Narrow" w:cs="Arial Narrow"/>
      <w:b/>
      <w:bCs/>
      <w:sz w:val="15"/>
      <w:szCs w:val="15"/>
      <w:shd w:val="clear" w:color="auto" w:fill="FFFFFF"/>
    </w:rPr>
  </w:style>
  <w:style w:type="paragraph" w:customStyle="1" w:styleId="42">
    <w:name w:val="Основной текст (4)"/>
    <w:basedOn w:val="a"/>
    <w:link w:val="41"/>
    <w:rsid w:val="00D1356B"/>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styleId="af7">
    <w:name w:val="Hyperlink"/>
    <w:basedOn w:val="a0"/>
    <w:uiPriority w:val="99"/>
    <w:rsid w:val="00D1356B"/>
    <w:rPr>
      <w:rFonts w:cs="Times New Roman"/>
      <w:color w:val="0000FF"/>
      <w:u w:val="single"/>
    </w:rPr>
  </w:style>
  <w:style w:type="paragraph" w:styleId="12">
    <w:name w:val="toc 1"/>
    <w:basedOn w:val="a"/>
    <w:next w:val="a"/>
    <w:autoRedefine/>
    <w:uiPriority w:val="39"/>
    <w:unhideWhenUsed/>
    <w:rsid w:val="008E7640"/>
    <w:pPr>
      <w:tabs>
        <w:tab w:val="left" w:pos="480"/>
        <w:tab w:val="right" w:leader="dot" w:pos="10196"/>
      </w:tabs>
      <w:spacing w:after="100"/>
    </w:pPr>
    <w:rPr>
      <w:rFonts w:ascii="Times New Roman" w:eastAsia="Times New Roman" w:hAnsi="Times New Roman" w:cs="Times New Roman"/>
      <w:sz w:val="24"/>
      <w:szCs w:val="24"/>
    </w:rPr>
  </w:style>
  <w:style w:type="paragraph" w:styleId="23">
    <w:name w:val="toc 2"/>
    <w:basedOn w:val="a"/>
    <w:next w:val="a"/>
    <w:autoRedefine/>
    <w:uiPriority w:val="39"/>
    <w:unhideWhenUsed/>
    <w:rsid w:val="00D1356B"/>
    <w:pPr>
      <w:spacing w:after="100" w:line="240" w:lineRule="auto"/>
      <w:ind w:left="240"/>
    </w:pPr>
    <w:rPr>
      <w:rFonts w:ascii="Times New Roman" w:eastAsia="Times New Roman" w:hAnsi="Times New Roman" w:cs="Times New Roman"/>
      <w:sz w:val="24"/>
      <w:szCs w:val="24"/>
    </w:rPr>
  </w:style>
  <w:style w:type="paragraph" w:styleId="af8">
    <w:name w:val="TOC Heading"/>
    <w:basedOn w:val="1"/>
    <w:next w:val="a"/>
    <w:uiPriority w:val="39"/>
    <w:semiHidden/>
    <w:unhideWhenUsed/>
    <w:qFormat/>
    <w:rsid w:val="00D1356B"/>
    <w:pPr>
      <w:outlineLvl w:val="9"/>
    </w:pPr>
  </w:style>
  <w:style w:type="paragraph" w:styleId="af9">
    <w:name w:val="Balloon Text"/>
    <w:basedOn w:val="a"/>
    <w:link w:val="afa"/>
    <w:uiPriority w:val="99"/>
    <w:unhideWhenUsed/>
    <w:rsid w:val="00D1356B"/>
    <w:pPr>
      <w:spacing w:after="0" w:line="240" w:lineRule="auto"/>
    </w:pPr>
    <w:rPr>
      <w:rFonts w:ascii="Tahoma" w:hAnsi="Tahoma" w:cs="Tahoma"/>
      <w:sz w:val="16"/>
      <w:szCs w:val="16"/>
    </w:rPr>
  </w:style>
  <w:style w:type="character" w:customStyle="1" w:styleId="afa">
    <w:name w:val="Текст выноски Знак"/>
    <w:basedOn w:val="a0"/>
    <w:link w:val="af9"/>
    <w:uiPriority w:val="99"/>
    <w:rsid w:val="00D1356B"/>
    <w:rPr>
      <w:rFonts w:ascii="Tahoma" w:hAnsi="Tahoma" w:cs="Tahoma"/>
      <w:sz w:val="16"/>
      <w:szCs w:val="16"/>
    </w:rPr>
  </w:style>
  <w:style w:type="paragraph" w:customStyle="1" w:styleId="13">
    <w:name w:val="Стиль1"/>
    <w:basedOn w:val="1"/>
    <w:link w:val="14"/>
    <w:qFormat/>
    <w:rsid w:val="004F60C5"/>
    <w:pPr>
      <w:spacing w:before="0"/>
    </w:pPr>
    <w:rPr>
      <w:rFonts w:ascii="Times New Roman" w:hAnsi="Times New Roman" w:cs="Times New Roman"/>
      <w:color w:val="000000" w:themeColor="text1"/>
    </w:rPr>
  </w:style>
  <w:style w:type="character" w:customStyle="1" w:styleId="30">
    <w:name w:val="Заголовок 3 Знак"/>
    <w:basedOn w:val="a0"/>
    <w:link w:val="3"/>
    <w:rsid w:val="000608D8"/>
    <w:rPr>
      <w:rFonts w:ascii="Cambria" w:eastAsia="Times New Roman" w:hAnsi="Cambria" w:cs="Times New Roman"/>
      <w:b/>
      <w:bCs/>
      <w:sz w:val="26"/>
      <w:szCs w:val="26"/>
      <w:lang w:eastAsia="ru-RU"/>
    </w:rPr>
  </w:style>
  <w:style w:type="character" w:customStyle="1" w:styleId="14">
    <w:name w:val="Стиль1 Знак"/>
    <w:basedOn w:val="10"/>
    <w:link w:val="13"/>
    <w:rsid w:val="004F60C5"/>
    <w:rPr>
      <w:rFonts w:ascii="Times New Roman" w:eastAsiaTheme="majorEastAsia" w:hAnsi="Times New Roman" w:cs="Times New Roman"/>
      <w:b/>
      <w:bCs/>
      <w:color w:val="000000" w:themeColor="text1"/>
      <w:sz w:val="28"/>
      <w:szCs w:val="28"/>
    </w:rPr>
  </w:style>
  <w:style w:type="character" w:customStyle="1" w:styleId="40">
    <w:name w:val="Заголовок 4 Знак"/>
    <w:basedOn w:val="a0"/>
    <w:link w:val="4"/>
    <w:rsid w:val="000608D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0608D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608D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608D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608D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608D8"/>
    <w:rPr>
      <w:rFonts w:asciiTheme="majorHAnsi" w:eastAsiaTheme="majorEastAsia" w:hAnsiTheme="majorHAnsi" w:cstheme="majorBidi"/>
      <w:i/>
      <w:iCs/>
      <w:color w:val="404040" w:themeColor="text1" w:themeTint="BF"/>
      <w:sz w:val="20"/>
      <w:szCs w:val="20"/>
      <w:lang w:eastAsia="ru-RU"/>
    </w:rPr>
  </w:style>
  <w:style w:type="paragraph" w:styleId="24">
    <w:name w:val="Body Text Indent 2"/>
    <w:basedOn w:val="a"/>
    <w:link w:val="25"/>
    <w:uiPriority w:val="99"/>
    <w:rsid w:val="000608D8"/>
    <w:pPr>
      <w:spacing w:after="0" w:line="240" w:lineRule="auto"/>
      <w:ind w:firstLine="709"/>
      <w:jc w:val="both"/>
    </w:pPr>
    <w:rPr>
      <w:rFonts w:ascii="Times New Roman" w:eastAsia="Times New Roman" w:hAnsi="Times New Roman" w:cs="Times New Roman"/>
      <w:b/>
      <w:bCs/>
      <w:sz w:val="28"/>
      <w:szCs w:val="24"/>
    </w:rPr>
  </w:style>
  <w:style w:type="character" w:customStyle="1" w:styleId="25">
    <w:name w:val="Основной текст с отступом 2 Знак"/>
    <w:basedOn w:val="a0"/>
    <w:link w:val="24"/>
    <w:uiPriority w:val="99"/>
    <w:rsid w:val="000608D8"/>
    <w:rPr>
      <w:rFonts w:ascii="Times New Roman" w:eastAsia="Times New Roman" w:hAnsi="Times New Roman" w:cs="Times New Roman"/>
      <w:b/>
      <w:bCs/>
      <w:sz w:val="28"/>
      <w:szCs w:val="24"/>
      <w:lang w:eastAsia="ru-RU"/>
    </w:rPr>
  </w:style>
  <w:style w:type="numbering" w:customStyle="1" w:styleId="15">
    <w:name w:val="Нет списка1"/>
    <w:next w:val="a2"/>
    <w:uiPriority w:val="99"/>
    <w:semiHidden/>
    <w:unhideWhenUsed/>
    <w:rsid w:val="000608D8"/>
  </w:style>
  <w:style w:type="paragraph" w:customStyle="1" w:styleId="bodytext4">
    <w:name w:val="bodytext4"/>
    <w:basedOn w:val="a"/>
    <w:uiPriority w:val="99"/>
    <w:rsid w:val="000608D8"/>
    <w:pPr>
      <w:spacing w:before="100" w:beforeAutospacing="1" w:after="150" w:line="240" w:lineRule="auto"/>
    </w:pPr>
    <w:rPr>
      <w:rFonts w:ascii="Times New Roman" w:eastAsia="Times New Roman" w:hAnsi="Times New Roman" w:cs="Times New Roman"/>
      <w:color w:val="949494"/>
      <w:sz w:val="24"/>
      <w:szCs w:val="24"/>
    </w:rPr>
  </w:style>
  <w:style w:type="paragraph" w:styleId="afb">
    <w:name w:val="Title"/>
    <w:basedOn w:val="a"/>
    <w:link w:val="afc"/>
    <w:qFormat/>
    <w:rsid w:val="000608D8"/>
    <w:pPr>
      <w:tabs>
        <w:tab w:val="left" w:pos="1665"/>
      </w:tabs>
      <w:spacing w:after="0" w:line="240" w:lineRule="auto"/>
      <w:jc w:val="center"/>
    </w:pPr>
    <w:rPr>
      <w:rFonts w:ascii="Times New Roman" w:eastAsia="Times New Roman" w:hAnsi="Times New Roman" w:cs="Times New Roman"/>
      <w:b/>
      <w:bCs/>
      <w:sz w:val="24"/>
      <w:szCs w:val="24"/>
    </w:rPr>
  </w:style>
  <w:style w:type="character" w:customStyle="1" w:styleId="afc">
    <w:name w:val="Название Знак"/>
    <w:basedOn w:val="a0"/>
    <w:link w:val="afb"/>
    <w:rsid w:val="000608D8"/>
    <w:rPr>
      <w:rFonts w:ascii="Times New Roman" w:eastAsia="Times New Roman" w:hAnsi="Times New Roman" w:cs="Times New Roman"/>
      <w:b/>
      <w:bCs/>
      <w:sz w:val="24"/>
      <w:szCs w:val="24"/>
      <w:lang w:eastAsia="ru-RU"/>
    </w:rPr>
  </w:style>
  <w:style w:type="paragraph" w:customStyle="1" w:styleId="16">
    <w:name w:val="Абзац списка1"/>
    <w:basedOn w:val="a"/>
    <w:uiPriority w:val="99"/>
    <w:rsid w:val="000608D8"/>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styleId="32">
    <w:name w:val="toc 3"/>
    <w:basedOn w:val="a"/>
    <w:next w:val="a"/>
    <w:autoRedefine/>
    <w:uiPriority w:val="39"/>
    <w:rsid w:val="000608D8"/>
    <w:pPr>
      <w:spacing w:after="0" w:line="240" w:lineRule="auto"/>
      <w:ind w:left="480"/>
    </w:pPr>
    <w:rPr>
      <w:rFonts w:ascii="Times New Roman" w:eastAsia="Times New Roman" w:hAnsi="Times New Roman" w:cs="Times New Roman"/>
      <w:i/>
      <w:iCs/>
      <w:sz w:val="20"/>
      <w:szCs w:val="20"/>
    </w:rPr>
  </w:style>
  <w:style w:type="paragraph" w:customStyle="1" w:styleId="17">
    <w:name w:val="Знак Знак Знак1 Знак Знак Знак"/>
    <w:basedOn w:val="a"/>
    <w:uiPriority w:val="99"/>
    <w:rsid w:val="000608D8"/>
    <w:pPr>
      <w:spacing w:after="0" w:line="240" w:lineRule="auto"/>
    </w:pPr>
    <w:rPr>
      <w:rFonts w:ascii="Verdana" w:eastAsia="Times New Roman" w:hAnsi="Verdana" w:cs="Verdana"/>
      <w:sz w:val="20"/>
      <w:szCs w:val="20"/>
      <w:lang w:val="en-US"/>
    </w:rPr>
  </w:style>
  <w:style w:type="paragraph" w:styleId="afd">
    <w:name w:val="annotation text"/>
    <w:basedOn w:val="a"/>
    <w:link w:val="afe"/>
    <w:uiPriority w:val="99"/>
    <w:rsid w:val="000608D8"/>
    <w:pPr>
      <w:spacing w:after="0" w:line="240" w:lineRule="auto"/>
    </w:pPr>
    <w:rPr>
      <w:rFonts w:ascii="Times New Roman" w:eastAsia="Times New Roman" w:hAnsi="Times New Roman" w:cs="Times New Roman"/>
      <w:sz w:val="20"/>
      <w:szCs w:val="20"/>
    </w:rPr>
  </w:style>
  <w:style w:type="character" w:customStyle="1" w:styleId="afe">
    <w:name w:val="Текст примечания Знак"/>
    <w:basedOn w:val="a0"/>
    <w:link w:val="afd"/>
    <w:uiPriority w:val="99"/>
    <w:rsid w:val="000608D8"/>
    <w:rPr>
      <w:rFonts w:ascii="Times New Roman" w:eastAsia="Times New Roman" w:hAnsi="Times New Roman" w:cs="Times New Roman"/>
      <w:sz w:val="20"/>
      <w:szCs w:val="20"/>
      <w:lang w:eastAsia="ru-RU"/>
    </w:rPr>
  </w:style>
  <w:style w:type="paragraph" w:customStyle="1" w:styleId="110">
    <w:name w:val="Знак Знак Знак1 Знак Знак Знак1"/>
    <w:basedOn w:val="a"/>
    <w:uiPriority w:val="99"/>
    <w:rsid w:val="000608D8"/>
    <w:pPr>
      <w:spacing w:after="0" w:line="240" w:lineRule="auto"/>
    </w:pPr>
    <w:rPr>
      <w:rFonts w:ascii="Verdana" w:eastAsia="Times New Roman" w:hAnsi="Verdana" w:cs="Verdana"/>
      <w:sz w:val="20"/>
      <w:szCs w:val="20"/>
      <w:lang w:val="en-US"/>
    </w:rPr>
  </w:style>
  <w:style w:type="paragraph" w:customStyle="1" w:styleId="18">
    <w:name w:val="Верхний колонтитул1"/>
    <w:basedOn w:val="a"/>
    <w:next w:val="a3"/>
    <w:uiPriority w:val="99"/>
    <w:rsid w:val="000608D8"/>
    <w:pPr>
      <w:tabs>
        <w:tab w:val="center" w:pos="4677"/>
        <w:tab w:val="right" w:pos="9355"/>
      </w:tabs>
      <w:spacing w:after="0" w:line="240" w:lineRule="auto"/>
    </w:pPr>
    <w:rPr>
      <w:rFonts w:cs="Times New Roman"/>
    </w:rPr>
  </w:style>
  <w:style w:type="character" w:customStyle="1" w:styleId="19">
    <w:name w:val="Верхний колонтитул Знак1"/>
    <w:basedOn w:val="a0"/>
    <w:uiPriority w:val="99"/>
    <w:semiHidden/>
    <w:rsid w:val="000608D8"/>
    <w:rPr>
      <w:rFonts w:ascii="Times New Roman" w:eastAsia="Times New Roman" w:hAnsi="Times New Roman" w:cs="Times New Roman"/>
      <w:sz w:val="24"/>
      <w:szCs w:val="24"/>
      <w:lang w:eastAsia="ru-RU"/>
    </w:rPr>
  </w:style>
  <w:style w:type="paragraph" w:customStyle="1" w:styleId="1a">
    <w:name w:val="Нижний колонтитул1"/>
    <w:basedOn w:val="a"/>
    <w:next w:val="a5"/>
    <w:uiPriority w:val="99"/>
    <w:rsid w:val="000608D8"/>
    <w:pPr>
      <w:tabs>
        <w:tab w:val="center" w:pos="4677"/>
        <w:tab w:val="right" w:pos="9355"/>
      </w:tabs>
      <w:spacing w:after="0" w:line="240" w:lineRule="auto"/>
    </w:pPr>
    <w:rPr>
      <w:rFonts w:cs="Times New Roman"/>
    </w:rPr>
  </w:style>
  <w:style w:type="character" w:customStyle="1" w:styleId="1b">
    <w:name w:val="Нижний колонтитул Знак1"/>
    <w:basedOn w:val="a0"/>
    <w:uiPriority w:val="99"/>
    <w:semiHidden/>
    <w:rsid w:val="000608D8"/>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7"/>
    <w:uiPriority w:val="99"/>
    <w:locked/>
    <w:rsid w:val="000608D8"/>
    <w:rPr>
      <w:rFonts w:ascii="Calibri" w:eastAsia="Times New Roman" w:hAnsi="Calibri" w:cs="Times New Roman"/>
    </w:rPr>
  </w:style>
  <w:style w:type="paragraph" w:styleId="27">
    <w:name w:val="Body Text 2"/>
    <w:basedOn w:val="a"/>
    <w:link w:val="26"/>
    <w:uiPriority w:val="99"/>
    <w:rsid w:val="000608D8"/>
    <w:pPr>
      <w:spacing w:before="120" w:after="120" w:line="480" w:lineRule="auto"/>
      <w:jc w:val="both"/>
    </w:pPr>
    <w:rPr>
      <w:rFonts w:ascii="Calibri" w:eastAsia="Times New Roman" w:hAnsi="Calibri" w:cs="Times New Roman"/>
    </w:rPr>
  </w:style>
  <w:style w:type="character" w:customStyle="1" w:styleId="210">
    <w:name w:val="Основной текст 2 Знак1"/>
    <w:basedOn w:val="a0"/>
    <w:uiPriority w:val="99"/>
    <w:rsid w:val="000608D8"/>
  </w:style>
  <w:style w:type="table" w:styleId="-5">
    <w:name w:val="Light Shading Accent 5"/>
    <w:basedOn w:val="a1"/>
    <w:uiPriority w:val="99"/>
    <w:rsid w:val="000608D8"/>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
    <w:name w:val="Emphasis"/>
    <w:basedOn w:val="a0"/>
    <w:qFormat/>
    <w:rsid w:val="000608D8"/>
    <w:rPr>
      <w:i/>
      <w:iCs/>
    </w:rPr>
  </w:style>
  <w:style w:type="table" w:customStyle="1" w:styleId="1c">
    <w:name w:val="Сетка таблицы1"/>
    <w:basedOn w:val="a1"/>
    <w:next w:val="ae"/>
    <w:uiPriority w:val="59"/>
    <w:rsid w:val="000608D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d">
    <w:name w:val="Схема документа1"/>
    <w:basedOn w:val="a"/>
    <w:next w:val="a7"/>
    <w:uiPriority w:val="99"/>
    <w:semiHidden/>
    <w:unhideWhenUsed/>
    <w:rsid w:val="000608D8"/>
    <w:pPr>
      <w:spacing w:after="0" w:line="240" w:lineRule="auto"/>
    </w:pPr>
    <w:rPr>
      <w:rFonts w:ascii="Tahoma" w:eastAsia="Times New Roman" w:hAnsi="Tahoma" w:cs="Tahoma"/>
      <w:sz w:val="16"/>
      <w:szCs w:val="16"/>
    </w:rPr>
  </w:style>
  <w:style w:type="paragraph" w:customStyle="1" w:styleId="1e">
    <w:name w:val="Заголовок оглавления1"/>
    <w:basedOn w:val="1"/>
    <w:next w:val="a"/>
    <w:uiPriority w:val="39"/>
    <w:semiHidden/>
    <w:unhideWhenUsed/>
    <w:qFormat/>
    <w:rsid w:val="000608D8"/>
    <w:pPr>
      <w:outlineLvl w:val="9"/>
    </w:pPr>
    <w:rPr>
      <w:rFonts w:ascii="Cambria" w:eastAsia="Times New Roman" w:hAnsi="Cambria" w:cs="Times New Roman"/>
      <w:color w:val="365F91"/>
    </w:rPr>
  </w:style>
  <w:style w:type="paragraph" w:customStyle="1" w:styleId="1f">
    <w:name w:val="Название объекта1"/>
    <w:basedOn w:val="a"/>
    <w:next w:val="a"/>
    <w:uiPriority w:val="35"/>
    <w:unhideWhenUsed/>
    <w:qFormat/>
    <w:rsid w:val="000608D8"/>
    <w:pPr>
      <w:spacing w:line="240" w:lineRule="auto"/>
    </w:pPr>
    <w:rPr>
      <w:rFonts w:ascii="Times New Roman" w:eastAsia="Times New Roman" w:hAnsi="Times New Roman" w:cs="Times New Roman"/>
      <w:b/>
      <w:bCs/>
      <w:color w:val="4F81BD"/>
      <w:sz w:val="18"/>
      <w:szCs w:val="18"/>
    </w:rPr>
  </w:style>
  <w:style w:type="paragraph" w:customStyle="1" w:styleId="410">
    <w:name w:val="Оглавление 41"/>
    <w:basedOn w:val="a"/>
    <w:next w:val="a"/>
    <w:autoRedefine/>
    <w:uiPriority w:val="39"/>
    <w:unhideWhenUsed/>
    <w:rsid w:val="000608D8"/>
    <w:pPr>
      <w:spacing w:after="100"/>
      <w:ind w:left="660"/>
    </w:pPr>
    <w:rPr>
      <w:rFonts w:eastAsia="Times New Roman"/>
    </w:rPr>
  </w:style>
  <w:style w:type="paragraph" w:customStyle="1" w:styleId="51">
    <w:name w:val="Оглавление 51"/>
    <w:basedOn w:val="a"/>
    <w:next w:val="a"/>
    <w:autoRedefine/>
    <w:uiPriority w:val="39"/>
    <w:unhideWhenUsed/>
    <w:rsid w:val="000608D8"/>
    <w:pPr>
      <w:spacing w:after="100"/>
      <w:ind w:left="880"/>
    </w:pPr>
    <w:rPr>
      <w:rFonts w:eastAsia="Times New Roman"/>
    </w:rPr>
  </w:style>
  <w:style w:type="paragraph" w:customStyle="1" w:styleId="61">
    <w:name w:val="Оглавление 61"/>
    <w:basedOn w:val="a"/>
    <w:next w:val="a"/>
    <w:autoRedefine/>
    <w:uiPriority w:val="99"/>
    <w:unhideWhenUsed/>
    <w:rsid w:val="000608D8"/>
    <w:pPr>
      <w:spacing w:after="100"/>
      <w:ind w:left="1100"/>
    </w:pPr>
    <w:rPr>
      <w:rFonts w:eastAsia="Times New Roman"/>
    </w:rPr>
  </w:style>
  <w:style w:type="paragraph" w:customStyle="1" w:styleId="710">
    <w:name w:val="Оглавление 71"/>
    <w:basedOn w:val="a"/>
    <w:next w:val="a"/>
    <w:autoRedefine/>
    <w:uiPriority w:val="39"/>
    <w:unhideWhenUsed/>
    <w:rsid w:val="000608D8"/>
    <w:pPr>
      <w:spacing w:after="100"/>
      <w:ind w:left="1320"/>
    </w:pPr>
    <w:rPr>
      <w:rFonts w:eastAsia="Times New Roman"/>
    </w:rPr>
  </w:style>
  <w:style w:type="paragraph" w:customStyle="1" w:styleId="81">
    <w:name w:val="Оглавление 81"/>
    <w:basedOn w:val="a"/>
    <w:next w:val="a"/>
    <w:autoRedefine/>
    <w:uiPriority w:val="39"/>
    <w:unhideWhenUsed/>
    <w:rsid w:val="000608D8"/>
    <w:pPr>
      <w:spacing w:after="100"/>
      <w:ind w:left="1540"/>
    </w:pPr>
    <w:rPr>
      <w:rFonts w:eastAsia="Times New Roman"/>
    </w:rPr>
  </w:style>
  <w:style w:type="paragraph" w:customStyle="1" w:styleId="91">
    <w:name w:val="Оглавление 91"/>
    <w:basedOn w:val="a"/>
    <w:next w:val="a"/>
    <w:autoRedefine/>
    <w:uiPriority w:val="39"/>
    <w:unhideWhenUsed/>
    <w:rsid w:val="000608D8"/>
    <w:pPr>
      <w:spacing w:after="100"/>
      <w:ind w:left="1760"/>
    </w:pPr>
    <w:rPr>
      <w:rFonts w:eastAsia="Times New Roman"/>
    </w:rPr>
  </w:style>
  <w:style w:type="character" w:styleId="aff0">
    <w:name w:val="Book Title"/>
    <w:basedOn w:val="a0"/>
    <w:uiPriority w:val="33"/>
    <w:qFormat/>
    <w:rsid w:val="000608D8"/>
    <w:rPr>
      <w:b/>
      <w:bCs/>
      <w:smallCaps/>
      <w:spacing w:val="5"/>
    </w:rPr>
  </w:style>
  <w:style w:type="paragraph" w:customStyle="1" w:styleId="xl60">
    <w:name w:val="xl60"/>
    <w:basedOn w:val="a"/>
    <w:rsid w:val="000608D8"/>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65">
    <w:name w:val="xl6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0608D8"/>
    <w:pPr>
      <w:pBdr>
        <w:top w:val="single" w:sz="4" w:space="0" w:color="auto"/>
        <w:left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7">
    <w:name w:val="xl67"/>
    <w:basedOn w:val="a"/>
    <w:rsid w:val="000608D8"/>
    <w:pPr>
      <w:pBdr>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8">
    <w:name w:val="xl68"/>
    <w:basedOn w:val="a"/>
    <w:rsid w:val="000608D8"/>
    <w:pPr>
      <w:pBdr>
        <w:top w:val="single" w:sz="4" w:space="0" w:color="auto"/>
        <w:left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9">
    <w:name w:val="xl69"/>
    <w:basedOn w:val="a"/>
    <w:rsid w:val="000608D8"/>
    <w:pPr>
      <w:pBdr>
        <w:top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
    <w:name w:val="xl70"/>
    <w:basedOn w:val="a"/>
    <w:rsid w:val="000608D8"/>
    <w:pPr>
      <w:pBdr>
        <w:top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styleId="aff1">
    <w:name w:val="footnote text"/>
    <w:basedOn w:val="a"/>
    <w:link w:val="aff2"/>
    <w:uiPriority w:val="99"/>
    <w:unhideWhenUsed/>
    <w:rsid w:val="000608D8"/>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basedOn w:val="a0"/>
    <w:link w:val="aff1"/>
    <w:uiPriority w:val="99"/>
    <w:rsid w:val="000608D8"/>
    <w:rPr>
      <w:rFonts w:ascii="Times New Roman" w:eastAsia="Times New Roman" w:hAnsi="Times New Roman" w:cs="Times New Roman"/>
      <w:sz w:val="20"/>
      <w:szCs w:val="20"/>
      <w:lang w:eastAsia="ru-RU"/>
    </w:rPr>
  </w:style>
  <w:style w:type="character" w:styleId="aff3">
    <w:name w:val="footnote reference"/>
    <w:basedOn w:val="a0"/>
    <w:uiPriority w:val="99"/>
    <w:unhideWhenUsed/>
    <w:rsid w:val="000608D8"/>
    <w:rPr>
      <w:vertAlign w:val="superscript"/>
    </w:rPr>
  </w:style>
  <w:style w:type="character" w:styleId="aff4">
    <w:name w:val="FollowedHyperlink"/>
    <w:basedOn w:val="a0"/>
    <w:uiPriority w:val="99"/>
    <w:unhideWhenUsed/>
    <w:rsid w:val="000608D8"/>
    <w:rPr>
      <w:color w:val="800080"/>
      <w:u w:val="single"/>
    </w:rPr>
  </w:style>
  <w:style w:type="character" w:customStyle="1" w:styleId="28">
    <w:name w:val="Верхний колонтитул Знак2"/>
    <w:basedOn w:val="a0"/>
    <w:uiPriority w:val="99"/>
    <w:semiHidden/>
    <w:rsid w:val="000608D8"/>
  </w:style>
  <w:style w:type="character" w:customStyle="1" w:styleId="29">
    <w:name w:val="Нижний колонтитул Знак2"/>
    <w:basedOn w:val="a0"/>
    <w:uiPriority w:val="99"/>
    <w:semiHidden/>
    <w:rsid w:val="000608D8"/>
  </w:style>
  <w:style w:type="character" w:customStyle="1" w:styleId="1f0">
    <w:name w:val="Схема документа Знак1"/>
    <w:basedOn w:val="a0"/>
    <w:uiPriority w:val="99"/>
    <w:semiHidden/>
    <w:rsid w:val="000608D8"/>
    <w:rPr>
      <w:rFonts w:ascii="Tahoma" w:hAnsi="Tahoma" w:cs="Tahoma"/>
      <w:sz w:val="16"/>
      <w:szCs w:val="16"/>
    </w:rPr>
  </w:style>
  <w:style w:type="paragraph" w:styleId="43">
    <w:name w:val="toc 4"/>
    <w:basedOn w:val="a"/>
    <w:next w:val="a"/>
    <w:autoRedefine/>
    <w:uiPriority w:val="39"/>
    <w:unhideWhenUsed/>
    <w:rsid w:val="000608D8"/>
    <w:pPr>
      <w:spacing w:after="100"/>
      <w:ind w:left="660"/>
    </w:pPr>
  </w:style>
  <w:style w:type="paragraph" w:styleId="52">
    <w:name w:val="toc 5"/>
    <w:basedOn w:val="a"/>
    <w:next w:val="a"/>
    <w:autoRedefine/>
    <w:uiPriority w:val="39"/>
    <w:unhideWhenUsed/>
    <w:rsid w:val="000608D8"/>
    <w:pPr>
      <w:spacing w:after="100"/>
      <w:ind w:left="880"/>
    </w:pPr>
  </w:style>
  <w:style w:type="paragraph" w:styleId="62">
    <w:name w:val="toc 6"/>
    <w:basedOn w:val="a"/>
    <w:next w:val="a"/>
    <w:autoRedefine/>
    <w:uiPriority w:val="39"/>
    <w:unhideWhenUsed/>
    <w:rsid w:val="000608D8"/>
    <w:pPr>
      <w:spacing w:after="100"/>
      <w:ind w:left="1100"/>
    </w:pPr>
  </w:style>
  <w:style w:type="paragraph" w:styleId="72">
    <w:name w:val="toc 7"/>
    <w:basedOn w:val="a"/>
    <w:next w:val="a"/>
    <w:autoRedefine/>
    <w:uiPriority w:val="39"/>
    <w:unhideWhenUsed/>
    <w:rsid w:val="000608D8"/>
    <w:pPr>
      <w:spacing w:after="100"/>
      <w:ind w:left="1320"/>
    </w:pPr>
  </w:style>
  <w:style w:type="paragraph" w:styleId="82">
    <w:name w:val="toc 8"/>
    <w:basedOn w:val="a"/>
    <w:next w:val="a"/>
    <w:autoRedefine/>
    <w:uiPriority w:val="39"/>
    <w:unhideWhenUsed/>
    <w:rsid w:val="000608D8"/>
    <w:pPr>
      <w:spacing w:after="100"/>
      <w:ind w:left="1540"/>
    </w:pPr>
  </w:style>
  <w:style w:type="paragraph" w:styleId="92">
    <w:name w:val="toc 9"/>
    <w:basedOn w:val="a"/>
    <w:next w:val="a"/>
    <w:autoRedefine/>
    <w:uiPriority w:val="39"/>
    <w:unhideWhenUsed/>
    <w:rsid w:val="000608D8"/>
    <w:pPr>
      <w:spacing w:after="100"/>
      <w:ind w:left="1760"/>
    </w:pPr>
  </w:style>
  <w:style w:type="table" w:customStyle="1" w:styleId="-51">
    <w:name w:val="Светлая заливка - Акцент 51"/>
    <w:basedOn w:val="a1"/>
    <w:next w:val="-5"/>
    <w:uiPriority w:val="99"/>
    <w:rsid w:val="000608D8"/>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styleId="aff5">
    <w:name w:val="Body Text"/>
    <w:basedOn w:val="a"/>
    <w:link w:val="aff6"/>
    <w:rsid w:val="000608D8"/>
    <w:pPr>
      <w:spacing w:after="0" w:line="240" w:lineRule="auto"/>
      <w:jc w:val="both"/>
    </w:pPr>
    <w:rPr>
      <w:rFonts w:ascii="Times New Roman" w:eastAsia="Times New Roman" w:hAnsi="Times New Roman" w:cs="Times New Roman"/>
      <w:sz w:val="24"/>
      <w:szCs w:val="24"/>
    </w:rPr>
  </w:style>
  <w:style w:type="character" w:customStyle="1" w:styleId="aff6">
    <w:name w:val="Основной текст Знак"/>
    <w:basedOn w:val="a0"/>
    <w:link w:val="aff5"/>
    <w:rsid w:val="000608D8"/>
    <w:rPr>
      <w:rFonts w:ascii="Times New Roman" w:eastAsia="Times New Roman" w:hAnsi="Times New Roman" w:cs="Times New Roman"/>
      <w:sz w:val="24"/>
      <w:szCs w:val="24"/>
      <w:lang w:eastAsia="ru-RU"/>
    </w:rPr>
  </w:style>
  <w:style w:type="paragraph" w:customStyle="1" w:styleId="FR2">
    <w:name w:val="FR2"/>
    <w:rsid w:val="000608D8"/>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0"/>
    <w:rsid w:val="000608D8"/>
  </w:style>
  <w:style w:type="paragraph" w:customStyle="1" w:styleId="aff7">
    <w:name w:val="Стандартный"/>
    <w:basedOn w:val="a"/>
    <w:rsid w:val="000608D8"/>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1">
    <w:name w:val="заголовок 1"/>
    <w:basedOn w:val="a"/>
    <w:next w:val="a"/>
    <w:rsid w:val="000608D8"/>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608D8"/>
    <w:rPr>
      <w:rFonts w:ascii="OpenSymbol" w:hAnsi="OpenSymbol" w:cs="OpenSymbol"/>
    </w:rPr>
  </w:style>
  <w:style w:type="paragraph" w:customStyle="1" w:styleId="xl71">
    <w:name w:val="xl71"/>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3">
    <w:name w:val="xl7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74">
    <w:name w:val="xl74"/>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4">
    <w:name w:val="xl84"/>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8">
    <w:name w:val="xl88"/>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9">
    <w:name w:val="xl89"/>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0">
    <w:name w:val="xl90"/>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1">
    <w:name w:val="xl91"/>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2">
    <w:name w:val="xl92"/>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3">
    <w:name w:val="xl93"/>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font5">
    <w:name w:val="font5"/>
    <w:basedOn w:val="a"/>
    <w:rsid w:val="000608D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
    <w:rsid w:val="000608D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
    <w:rsid w:val="000608D8"/>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8">
    <w:name w:val="font8"/>
    <w:basedOn w:val="a"/>
    <w:rsid w:val="000608D8"/>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9">
    <w:name w:val="font9"/>
    <w:basedOn w:val="a"/>
    <w:rsid w:val="000608D8"/>
    <w:pPr>
      <w:spacing w:before="100" w:beforeAutospacing="1" w:after="100" w:afterAutospacing="1" w:line="240" w:lineRule="auto"/>
    </w:pPr>
    <w:rPr>
      <w:rFonts w:ascii="Arial CYR" w:eastAsia="Times New Roman" w:hAnsi="Arial CYR" w:cs="Arial CYR"/>
      <w:b/>
      <w:bCs/>
      <w:sz w:val="20"/>
      <w:szCs w:val="20"/>
    </w:rPr>
  </w:style>
  <w:style w:type="paragraph" w:customStyle="1" w:styleId="xl95">
    <w:name w:val="xl9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7">
    <w:name w:val="xl97"/>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8">
    <w:name w:val="xl9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0608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0608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1">
    <w:name w:val="xl101"/>
    <w:basedOn w:val="a"/>
    <w:rsid w:val="000608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2">
    <w:name w:val="xl102"/>
    <w:basedOn w:val="a"/>
    <w:rsid w:val="000608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3">
    <w:name w:val="xl103"/>
    <w:basedOn w:val="a"/>
    <w:rsid w:val="000608D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4">
    <w:name w:val="xl104"/>
    <w:basedOn w:val="a"/>
    <w:rsid w:val="000608D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5">
    <w:name w:val="xl105"/>
    <w:basedOn w:val="a"/>
    <w:rsid w:val="000608D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06">
    <w:name w:val="xl106"/>
    <w:basedOn w:val="a"/>
    <w:rsid w:val="000608D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numbering" w:customStyle="1" w:styleId="2a">
    <w:name w:val="Нет списка2"/>
    <w:next w:val="a2"/>
    <w:uiPriority w:val="99"/>
    <w:semiHidden/>
    <w:unhideWhenUsed/>
    <w:rsid w:val="000608D8"/>
  </w:style>
  <w:style w:type="numbering" w:customStyle="1" w:styleId="33">
    <w:name w:val="Нет списка3"/>
    <w:next w:val="a2"/>
    <w:uiPriority w:val="99"/>
    <w:semiHidden/>
    <w:unhideWhenUsed/>
    <w:rsid w:val="000608D8"/>
  </w:style>
  <w:style w:type="numbering" w:customStyle="1" w:styleId="44">
    <w:name w:val="Нет списка4"/>
    <w:next w:val="a2"/>
    <w:uiPriority w:val="99"/>
    <w:semiHidden/>
    <w:unhideWhenUsed/>
    <w:rsid w:val="000608D8"/>
  </w:style>
  <w:style w:type="table" w:customStyle="1" w:styleId="34">
    <w:name w:val="Сетка таблицы3"/>
    <w:basedOn w:val="a1"/>
    <w:next w:val="ae"/>
    <w:uiPriority w:val="59"/>
    <w:rsid w:val="000608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29">
    <w:name w:val="xl129"/>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a"/>
    <w:rsid w:val="000608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
    <w:rsid w:val="000608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3">
    <w:name w:val="xl133"/>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34">
    <w:name w:val="xl134"/>
    <w:basedOn w:val="a"/>
    <w:rsid w:val="000608D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5">
    <w:name w:val="xl135"/>
    <w:basedOn w:val="a"/>
    <w:rsid w:val="000608D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137">
    <w:name w:val="xl137"/>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0">
    <w:name w:val="xl140"/>
    <w:basedOn w:val="a"/>
    <w:rsid w:val="000608D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5">
    <w:name w:val="xl145"/>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9">
    <w:name w:val="xl149"/>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
    <w:name w:val="xl150"/>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
    <w:name w:val="xl151"/>
    <w:basedOn w:val="a"/>
    <w:rsid w:val="000608D8"/>
    <w:pPr>
      <w:pBdr>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52">
    <w:name w:val="xl152"/>
    <w:basedOn w:val="a"/>
    <w:rsid w:val="000608D8"/>
    <w:pP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4">
    <w:name w:val="xl154"/>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7">
    <w:name w:val="xl157"/>
    <w:basedOn w:val="a"/>
    <w:rsid w:val="000608D8"/>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8">
    <w:name w:val="xl158"/>
    <w:basedOn w:val="a"/>
    <w:rsid w:val="000608D8"/>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0">
    <w:name w:val="xl160"/>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1">
    <w:name w:val="xl161"/>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2">
    <w:name w:val="xl162"/>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3">
    <w:name w:val="xl163"/>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4">
    <w:name w:val="xl164"/>
    <w:basedOn w:val="a"/>
    <w:rsid w:val="000608D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5">
    <w:name w:val="xl165"/>
    <w:basedOn w:val="a"/>
    <w:rsid w:val="000608D8"/>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6">
    <w:name w:val="xl166"/>
    <w:basedOn w:val="a"/>
    <w:rsid w:val="000608D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7">
    <w:name w:val="xl167"/>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8">
    <w:name w:val="xl168"/>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9">
    <w:name w:val="xl169"/>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styleId="aff8">
    <w:name w:val="Revision"/>
    <w:hidden/>
    <w:uiPriority w:val="99"/>
    <w:semiHidden/>
    <w:rsid w:val="000608D8"/>
    <w:pPr>
      <w:spacing w:after="0" w:line="240" w:lineRule="auto"/>
    </w:pPr>
  </w:style>
  <w:style w:type="character" w:customStyle="1" w:styleId="1f2">
    <w:name w:val="Основной текст1"/>
    <w:basedOn w:val="af1"/>
    <w:rsid w:val="003B4A75"/>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b">
    <w:name w:val="Основной текст (2)_"/>
    <w:basedOn w:val="a0"/>
    <w:rsid w:val="003B4A75"/>
    <w:rPr>
      <w:rFonts w:ascii="Arial" w:eastAsia="Arial" w:hAnsi="Arial" w:cs="Arial"/>
      <w:b/>
      <w:bCs/>
      <w:i w:val="0"/>
      <w:iCs w:val="0"/>
      <w:smallCaps w:val="0"/>
      <w:strike w:val="0"/>
      <w:sz w:val="21"/>
      <w:szCs w:val="21"/>
      <w:u w:val="none"/>
    </w:rPr>
  </w:style>
  <w:style w:type="character" w:customStyle="1" w:styleId="2c">
    <w:name w:val="Основной текст (2)"/>
    <w:basedOn w:val="2b"/>
    <w:rsid w:val="003B4A75"/>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paragraph" w:customStyle="1" w:styleId="2d">
    <w:name w:val="Абзац списка2"/>
    <w:basedOn w:val="a"/>
    <w:rsid w:val="002E595C"/>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35">
    <w:name w:val="Абзац списка3"/>
    <w:basedOn w:val="a"/>
    <w:rsid w:val="00D00EA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45">
    <w:name w:val="Абзац списка4"/>
    <w:basedOn w:val="a"/>
    <w:rsid w:val="00993955"/>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53">
    <w:name w:val="Абзац списка5"/>
    <w:basedOn w:val="a"/>
    <w:rsid w:val="00D9129C"/>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customStyle="1" w:styleId="63">
    <w:name w:val="Абзац списка6"/>
    <w:basedOn w:val="a"/>
    <w:rsid w:val="001D622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73">
    <w:name w:val="Абзац списка7"/>
    <w:basedOn w:val="a"/>
    <w:rsid w:val="002C11C0"/>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211">
    <w:name w:val="Основной текст с отступом 21"/>
    <w:basedOn w:val="a"/>
    <w:rsid w:val="00301D7F"/>
    <w:pPr>
      <w:widowControl w:val="0"/>
      <w:spacing w:after="0" w:line="240" w:lineRule="auto"/>
      <w:ind w:firstLine="567"/>
      <w:jc w:val="both"/>
    </w:pPr>
    <w:rPr>
      <w:rFonts w:ascii="Times New Roman" w:eastAsia="Times New Roman" w:hAnsi="Times New Roman" w:cs="Times New Roman"/>
      <w:sz w:val="28"/>
      <w:szCs w:val="20"/>
    </w:rPr>
  </w:style>
  <w:style w:type="paragraph" w:customStyle="1" w:styleId="aff9">
    <w:name w:val="новый"/>
    <w:basedOn w:val="a"/>
    <w:rsid w:val="00301D7F"/>
    <w:pPr>
      <w:spacing w:after="0" w:line="240" w:lineRule="auto"/>
      <w:ind w:firstLine="851"/>
      <w:jc w:val="both"/>
    </w:pPr>
    <w:rPr>
      <w:rFonts w:ascii="Arial" w:eastAsia="Times New Roman" w:hAnsi="Arial" w:cs="Times New Roman"/>
      <w:spacing w:val="16"/>
      <w:sz w:val="24"/>
      <w:szCs w:val="20"/>
    </w:rPr>
  </w:style>
  <w:style w:type="paragraph" w:customStyle="1" w:styleId="93">
    <w:name w:val="Абзац списка9"/>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36">
    <w:name w:val="Подпись к таблице (3)_"/>
    <w:basedOn w:val="a0"/>
    <w:link w:val="310"/>
    <w:uiPriority w:val="99"/>
    <w:locked/>
    <w:rsid w:val="00301D7F"/>
    <w:rPr>
      <w:rFonts w:cs="Times New Roman"/>
      <w:sz w:val="23"/>
      <w:szCs w:val="23"/>
      <w:shd w:val="clear" w:color="auto" w:fill="FFFFFF"/>
    </w:rPr>
  </w:style>
  <w:style w:type="paragraph" w:customStyle="1" w:styleId="310">
    <w:name w:val="Подпись к таблице (3)1"/>
    <w:basedOn w:val="a"/>
    <w:link w:val="36"/>
    <w:uiPriority w:val="99"/>
    <w:rsid w:val="00301D7F"/>
    <w:pPr>
      <w:shd w:val="clear" w:color="auto" w:fill="FFFFFF"/>
      <w:spacing w:after="0" w:line="274" w:lineRule="exact"/>
    </w:pPr>
    <w:rPr>
      <w:rFonts w:cs="Times New Roman"/>
      <w:sz w:val="23"/>
      <w:szCs w:val="23"/>
      <w:shd w:val="clear" w:color="auto" w:fill="FFFFFF"/>
    </w:rPr>
  </w:style>
  <w:style w:type="character" w:customStyle="1" w:styleId="290">
    <w:name w:val="Основной текст (29)_"/>
    <w:basedOn w:val="a0"/>
    <w:link w:val="291"/>
    <w:uiPriority w:val="99"/>
    <w:locked/>
    <w:rsid w:val="00301D7F"/>
    <w:rPr>
      <w:rFonts w:cs="Times New Roman"/>
      <w:sz w:val="19"/>
      <w:szCs w:val="19"/>
      <w:shd w:val="clear" w:color="auto" w:fill="FFFFFF"/>
    </w:rPr>
  </w:style>
  <w:style w:type="paragraph" w:customStyle="1" w:styleId="291">
    <w:name w:val="Основной текст (29)"/>
    <w:basedOn w:val="a"/>
    <w:link w:val="290"/>
    <w:uiPriority w:val="99"/>
    <w:rsid w:val="00301D7F"/>
    <w:pPr>
      <w:shd w:val="clear" w:color="auto" w:fill="FFFFFF"/>
      <w:spacing w:after="0" w:line="240" w:lineRule="atLeast"/>
    </w:pPr>
    <w:rPr>
      <w:rFonts w:cs="Times New Roman"/>
      <w:sz w:val="19"/>
      <w:szCs w:val="19"/>
      <w:shd w:val="clear" w:color="auto" w:fill="FFFFFF"/>
    </w:rPr>
  </w:style>
  <w:style w:type="paragraph" w:customStyle="1" w:styleId="Standard">
    <w:name w:val="Standard"/>
    <w:rsid w:val="00301D7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rPr>
  </w:style>
  <w:style w:type="paragraph" w:customStyle="1" w:styleId="affa">
    <w:name w:val="Заголовок"/>
    <w:basedOn w:val="a"/>
    <w:next w:val="a"/>
    <w:rsid w:val="00301D7F"/>
    <w:pPr>
      <w:spacing w:after="0" w:line="288" w:lineRule="auto"/>
      <w:jc w:val="center"/>
    </w:pPr>
    <w:rPr>
      <w:rFonts w:ascii="Times New Roman" w:eastAsia="Times New Roman" w:hAnsi="Times New Roman" w:cs="Times New Roman"/>
      <w:snapToGrid w:val="0"/>
      <w:sz w:val="36"/>
      <w:szCs w:val="20"/>
    </w:rPr>
  </w:style>
  <w:style w:type="paragraph" w:customStyle="1" w:styleId="83">
    <w:name w:val="Абзац списка8"/>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100">
    <w:name w:val="Абзац списка10"/>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40pt">
    <w:name w:val="Основной текст (4) + Интервал 0 pt"/>
    <w:basedOn w:val="41"/>
    <w:rsid w:val="00EE7C73"/>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ConsPlusNonformat">
    <w:name w:val="ConsPlusNonformat"/>
    <w:uiPriority w:val="99"/>
    <w:rsid w:val="00CE1AEA"/>
    <w:pPr>
      <w:widowControl w:val="0"/>
      <w:autoSpaceDE w:val="0"/>
      <w:autoSpaceDN w:val="0"/>
      <w:adjustRightInd w:val="0"/>
      <w:spacing w:after="0" w:line="240" w:lineRule="auto"/>
    </w:pPr>
    <w:rPr>
      <w:rFonts w:ascii="Courier New" w:hAnsi="Courier New" w:cs="Courier New"/>
      <w:sz w:val="20"/>
      <w:szCs w:val="20"/>
    </w:rPr>
  </w:style>
  <w:style w:type="character" w:styleId="affb">
    <w:name w:val="annotation reference"/>
    <w:basedOn w:val="a0"/>
    <w:uiPriority w:val="99"/>
    <w:semiHidden/>
    <w:unhideWhenUsed/>
    <w:rsid w:val="00074DC5"/>
    <w:rPr>
      <w:sz w:val="16"/>
      <w:szCs w:val="16"/>
    </w:rPr>
  </w:style>
  <w:style w:type="character" w:customStyle="1" w:styleId="FontStyle58">
    <w:name w:val="Font Style58"/>
    <w:uiPriority w:val="99"/>
    <w:rsid w:val="0000284D"/>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96242">
      <w:bodyDiv w:val="1"/>
      <w:marLeft w:val="0"/>
      <w:marRight w:val="0"/>
      <w:marTop w:val="0"/>
      <w:marBottom w:val="0"/>
      <w:divBdr>
        <w:top w:val="none" w:sz="0" w:space="0" w:color="auto"/>
        <w:left w:val="none" w:sz="0" w:space="0" w:color="auto"/>
        <w:bottom w:val="none" w:sz="0" w:space="0" w:color="auto"/>
        <w:right w:val="none" w:sz="0" w:space="0" w:color="auto"/>
      </w:divBdr>
    </w:div>
    <w:div w:id="471019939">
      <w:bodyDiv w:val="1"/>
      <w:marLeft w:val="0"/>
      <w:marRight w:val="0"/>
      <w:marTop w:val="0"/>
      <w:marBottom w:val="0"/>
      <w:divBdr>
        <w:top w:val="none" w:sz="0" w:space="0" w:color="auto"/>
        <w:left w:val="none" w:sz="0" w:space="0" w:color="auto"/>
        <w:bottom w:val="none" w:sz="0" w:space="0" w:color="auto"/>
        <w:right w:val="none" w:sz="0" w:space="0" w:color="auto"/>
      </w:divBdr>
    </w:div>
    <w:div w:id="733966080">
      <w:bodyDiv w:val="1"/>
      <w:marLeft w:val="0"/>
      <w:marRight w:val="0"/>
      <w:marTop w:val="0"/>
      <w:marBottom w:val="0"/>
      <w:divBdr>
        <w:top w:val="none" w:sz="0" w:space="0" w:color="auto"/>
        <w:left w:val="none" w:sz="0" w:space="0" w:color="auto"/>
        <w:bottom w:val="none" w:sz="0" w:space="0" w:color="auto"/>
        <w:right w:val="none" w:sz="0" w:space="0" w:color="auto"/>
      </w:divBdr>
    </w:div>
    <w:div w:id="926227315">
      <w:bodyDiv w:val="1"/>
      <w:marLeft w:val="0"/>
      <w:marRight w:val="0"/>
      <w:marTop w:val="0"/>
      <w:marBottom w:val="0"/>
      <w:divBdr>
        <w:top w:val="none" w:sz="0" w:space="0" w:color="auto"/>
        <w:left w:val="none" w:sz="0" w:space="0" w:color="auto"/>
        <w:bottom w:val="none" w:sz="0" w:space="0" w:color="auto"/>
        <w:right w:val="none" w:sz="0" w:space="0" w:color="auto"/>
      </w:divBdr>
    </w:div>
    <w:div w:id="1000809606">
      <w:bodyDiv w:val="1"/>
      <w:marLeft w:val="0"/>
      <w:marRight w:val="0"/>
      <w:marTop w:val="0"/>
      <w:marBottom w:val="0"/>
      <w:divBdr>
        <w:top w:val="none" w:sz="0" w:space="0" w:color="auto"/>
        <w:left w:val="none" w:sz="0" w:space="0" w:color="auto"/>
        <w:bottom w:val="none" w:sz="0" w:space="0" w:color="auto"/>
        <w:right w:val="none" w:sz="0" w:space="0" w:color="auto"/>
      </w:divBdr>
    </w:div>
    <w:div w:id="1149437980">
      <w:bodyDiv w:val="1"/>
      <w:marLeft w:val="0"/>
      <w:marRight w:val="0"/>
      <w:marTop w:val="0"/>
      <w:marBottom w:val="0"/>
      <w:divBdr>
        <w:top w:val="none" w:sz="0" w:space="0" w:color="auto"/>
        <w:left w:val="none" w:sz="0" w:space="0" w:color="auto"/>
        <w:bottom w:val="none" w:sz="0" w:space="0" w:color="auto"/>
        <w:right w:val="none" w:sz="0" w:space="0" w:color="auto"/>
      </w:divBdr>
    </w:div>
    <w:div w:id="1188447625">
      <w:bodyDiv w:val="1"/>
      <w:marLeft w:val="0"/>
      <w:marRight w:val="0"/>
      <w:marTop w:val="0"/>
      <w:marBottom w:val="0"/>
      <w:divBdr>
        <w:top w:val="none" w:sz="0" w:space="0" w:color="auto"/>
        <w:left w:val="none" w:sz="0" w:space="0" w:color="auto"/>
        <w:bottom w:val="none" w:sz="0" w:space="0" w:color="auto"/>
        <w:right w:val="none" w:sz="0" w:space="0" w:color="auto"/>
      </w:divBdr>
    </w:div>
    <w:div w:id="1269848755">
      <w:bodyDiv w:val="1"/>
      <w:marLeft w:val="0"/>
      <w:marRight w:val="0"/>
      <w:marTop w:val="0"/>
      <w:marBottom w:val="0"/>
      <w:divBdr>
        <w:top w:val="none" w:sz="0" w:space="0" w:color="auto"/>
        <w:left w:val="none" w:sz="0" w:space="0" w:color="auto"/>
        <w:bottom w:val="none" w:sz="0" w:space="0" w:color="auto"/>
        <w:right w:val="none" w:sz="0" w:space="0" w:color="auto"/>
      </w:divBdr>
    </w:div>
    <w:div w:id="1279681614">
      <w:bodyDiv w:val="1"/>
      <w:marLeft w:val="0"/>
      <w:marRight w:val="0"/>
      <w:marTop w:val="0"/>
      <w:marBottom w:val="0"/>
      <w:divBdr>
        <w:top w:val="none" w:sz="0" w:space="0" w:color="auto"/>
        <w:left w:val="none" w:sz="0" w:space="0" w:color="auto"/>
        <w:bottom w:val="none" w:sz="0" w:space="0" w:color="auto"/>
        <w:right w:val="none" w:sz="0" w:space="0" w:color="auto"/>
      </w:divBdr>
    </w:div>
    <w:div w:id="1427843732">
      <w:bodyDiv w:val="1"/>
      <w:marLeft w:val="0"/>
      <w:marRight w:val="0"/>
      <w:marTop w:val="0"/>
      <w:marBottom w:val="0"/>
      <w:divBdr>
        <w:top w:val="none" w:sz="0" w:space="0" w:color="auto"/>
        <w:left w:val="none" w:sz="0" w:space="0" w:color="auto"/>
        <w:bottom w:val="none" w:sz="0" w:space="0" w:color="auto"/>
        <w:right w:val="none" w:sz="0" w:space="0" w:color="auto"/>
      </w:divBdr>
    </w:div>
    <w:div w:id="1481917890">
      <w:bodyDiv w:val="1"/>
      <w:marLeft w:val="0"/>
      <w:marRight w:val="0"/>
      <w:marTop w:val="0"/>
      <w:marBottom w:val="0"/>
      <w:divBdr>
        <w:top w:val="none" w:sz="0" w:space="0" w:color="auto"/>
        <w:left w:val="none" w:sz="0" w:space="0" w:color="auto"/>
        <w:bottom w:val="none" w:sz="0" w:space="0" w:color="auto"/>
        <w:right w:val="none" w:sz="0" w:space="0" w:color="auto"/>
      </w:divBdr>
    </w:div>
    <w:div w:id="1500003401">
      <w:bodyDiv w:val="1"/>
      <w:marLeft w:val="0"/>
      <w:marRight w:val="0"/>
      <w:marTop w:val="0"/>
      <w:marBottom w:val="0"/>
      <w:divBdr>
        <w:top w:val="none" w:sz="0" w:space="0" w:color="auto"/>
        <w:left w:val="none" w:sz="0" w:space="0" w:color="auto"/>
        <w:bottom w:val="none" w:sz="0" w:space="0" w:color="auto"/>
        <w:right w:val="none" w:sz="0" w:space="0" w:color="auto"/>
      </w:divBdr>
    </w:div>
    <w:div w:id="1519584093">
      <w:bodyDiv w:val="1"/>
      <w:marLeft w:val="0"/>
      <w:marRight w:val="0"/>
      <w:marTop w:val="0"/>
      <w:marBottom w:val="0"/>
      <w:divBdr>
        <w:top w:val="none" w:sz="0" w:space="0" w:color="auto"/>
        <w:left w:val="none" w:sz="0" w:space="0" w:color="auto"/>
        <w:bottom w:val="none" w:sz="0" w:space="0" w:color="auto"/>
        <w:right w:val="none" w:sz="0" w:space="0" w:color="auto"/>
      </w:divBdr>
    </w:div>
    <w:div w:id="1541480293">
      <w:bodyDiv w:val="1"/>
      <w:marLeft w:val="0"/>
      <w:marRight w:val="0"/>
      <w:marTop w:val="0"/>
      <w:marBottom w:val="0"/>
      <w:divBdr>
        <w:top w:val="none" w:sz="0" w:space="0" w:color="auto"/>
        <w:left w:val="none" w:sz="0" w:space="0" w:color="auto"/>
        <w:bottom w:val="none" w:sz="0" w:space="0" w:color="auto"/>
        <w:right w:val="none" w:sz="0" w:space="0" w:color="auto"/>
      </w:divBdr>
    </w:div>
    <w:div w:id="1616520358">
      <w:bodyDiv w:val="1"/>
      <w:marLeft w:val="0"/>
      <w:marRight w:val="0"/>
      <w:marTop w:val="0"/>
      <w:marBottom w:val="0"/>
      <w:divBdr>
        <w:top w:val="none" w:sz="0" w:space="0" w:color="auto"/>
        <w:left w:val="none" w:sz="0" w:space="0" w:color="auto"/>
        <w:bottom w:val="none" w:sz="0" w:space="0" w:color="auto"/>
        <w:right w:val="none" w:sz="0" w:space="0" w:color="auto"/>
      </w:divBdr>
    </w:div>
    <w:div w:id="1803381234">
      <w:bodyDiv w:val="1"/>
      <w:marLeft w:val="0"/>
      <w:marRight w:val="0"/>
      <w:marTop w:val="0"/>
      <w:marBottom w:val="0"/>
      <w:divBdr>
        <w:top w:val="none" w:sz="0" w:space="0" w:color="auto"/>
        <w:left w:val="none" w:sz="0" w:space="0" w:color="auto"/>
        <w:bottom w:val="none" w:sz="0" w:space="0" w:color="auto"/>
        <w:right w:val="none" w:sz="0" w:space="0" w:color="auto"/>
      </w:divBdr>
    </w:div>
    <w:div w:id="1875385275">
      <w:bodyDiv w:val="1"/>
      <w:marLeft w:val="0"/>
      <w:marRight w:val="0"/>
      <w:marTop w:val="0"/>
      <w:marBottom w:val="0"/>
      <w:divBdr>
        <w:top w:val="none" w:sz="0" w:space="0" w:color="auto"/>
        <w:left w:val="none" w:sz="0" w:space="0" w:color="auto"/>
        <w:bottom w:val="none" w:sz="0" w:space="0" w:color="auto"/>
        <w:right w:val="none" w:sz="0" w:space="0" w:color="auto"/>
      </w:divBdr>
    </w:div>
    <w:div w:id="1902599949">
      <w:bodyDiv w:val="1"/>
      <w:marLeft w:val="0"/>
      <w:marRight w:val="0"/>
      <w:marTop w:val="0"/>
      <w:marBottom w:val="0"/>
      <w:divBdr>
        <w:top w:val="none" w:sz="0" w:space="0" w:color="auto"/>
        <w:left w:val="none" w:sz="0" w:space="0" w:color="auto"/>
        <w:bottom w:val="none" w:sz="0" w:space="0" w:color="auto"/>
        <w:right w:val="none" w:sz="0" w:space="0" w:color="auto"/>
      </w:divBdr>
    </w:div>
    <w:div w:id="2012903094">
      <w:bodyDiv w:val="1"/>
      <w:marLeft w:val="0"/>
      <w:marRight w:val="0"/>
      <w:marTop w:val="0"/>
      <w:marBottom w:val="0"/>
      <w:divBdr>
        <w:top w:val="none" w:sz="0" w:space="0" w:color="auto"/>
        <w:left w:val="none" w:sz="0" w:space="0" w:color="auto"/>
        <w:bottom w:val="none" w:sz="0" w:space="0" w:color="auto"/>
        <w:right w:val="none" w:sz="0" w:space="0" w:color="auto"/>
      </w:divBdr>
    </w:div>
    <w:div w:id="20559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baseline="0">
                <a:solidFill>
                  <a:schemeClr val="tx1">
                    <a:lumMod val="65000"/>
                    <a:lumOff val="35000"/>
                  </a:schemeClr>
                </a:solidFill>
                <a:latin typeface="+mn-lt"/>
                <a:ea typeface="+mn-ea"/>
                <a:cs typeface="+mn-cs"/>
              </a:defRPr>
            </a:pPr>
            <a:r>
              <a:rPr lang="ru-RU" sz="1200" b="1"/>
              <a:t>Потребление т/энергии по теплоисточникам ООО</a:t>
            </a:r>
            <a:r>
              <a:rPr lang="ru-RU" sz="1200" b="1" baseline="0"/>
              <a:t> "БГК" и ООО "БашРТС"</a:t>
            </a:r>
            <a:r>
              <a:rPr lang="ru-RU" sz="1200" b="1"/>
              <a:t>, Гкал/год</a:t>
            </a:r>
          </a:p>
        </c:rich>
      </c:tx>
      <c:overlay val="0"/>
      <c:spPr>
        <a:noFill/>
        <a:ln>
          <a:noFill/>
        </a:ln>
        <a:effectLst/>
      </c:spPr>
    </c:title>
    <c:autoTitleDeleted val="0"/>
    <c:plotArea>
      <c:layout/>
      <c:pieChart>
        <c:varyColors val="1"/>
        <c:ser>
          <c:idx val="0"/>
          <c:order val="0"/>
          <c:tx>
            <c:strRef>
              <c:f>Лист1!$B$1</c:f>
              <c:strCache>
                <c:ptCount val="1"/>
                <c:pt idx="0">
                  <c:v>Продажи</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Лист1!$A$2:$A$4</c:f>
              <c:strCache>
                <c:ptCount val="3"/>
                <c:pt idx="0">
                  <c:v>СтТЭЦ</c:v>
                </c:pt>
                <c:pt idx="1">
                  <c:v>НСтТЭЦ</c:v>
                </c:pt>
                <c:pt idx="2">
                  <c:v>КЦ-7</c:v>
                </c:pt>
              </c:strCache>
            </c:strRef>
          </c:cat>
          <c:val>
            <c:numRef>
              <c:f>Лист1!$B$2:$B$4</c:f>
              <c:numCache>
                <c:formatCode>General</c:formatCode>
                <c:ptCount val="3"/>
                <c:pt idx="0">
                  <c:v>710750</c:v>
                </c:pt>
                <c:pt idx="1">
                  <c:v>1041360</c:v>
                </c:pt>
                <c:pt idx="2">
                  <c:v>204370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78615170603674545"/>
          <c:y val="0.40366077532507644"/>
          <c:w val="0.16384829396325459"/>
          <c:h val="0.2390865586490979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a:glow rad="685800">
        <a:schemeClr val="accent5">
          <a:lumMod val="75000"/>
        </a:schemeClr>
      </a:glow>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DC9EE-44FA-4CE9-B538-8CCA6A15D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6677</Words>
  <Characters>38065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Шарыпов</dc:creator>
  <cp:lastModifiedBy>User</cp:lastModifiedBy>
  <cp:revision>5</cp:revision>
  <cp:lastPrinted>2013-12-01T11:24:00Z</cp:lastPrinted>
  <dcterms:created xsi:type="dcterms:W3CDTF">2015-08-13T05:34:00Z</dcterms:created>
  <dcterms:modified xsi:type="dcterms:W3CDTF">2015-08-13T05:32:00Z</dcterms:modified>
</cp:coreProperties>
</file>